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33D0802E" w14:textId="4F98AA53"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13BC514" w:rsidR="0001574B" w:rsidRPr="00417E6F" w:rsidRDefault="00904EE3"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INVITACION PÚBLICA</w:t>
      </w:r>
    </w:p>
    <w:p w14:paraId="5BD0CDD3" w14:textId="58E26CB0"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904EE3">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904EE3">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1511FB2" w14:textId="77777777" w:rsidR="00904EE3" w:rsidRPr="00417E6F" w:rsidRDefault="00904EE3" w:rsidP="00904EE3">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SERVICIOS DE LABORATORIO CLÍNICO FRECUENTES Y ESPECIALES</w:t>
            </w:r>
            <w:r w:rsidRPr="00417E6F">
              <w:rPr>
                <w:rStyle w:val="Hipervnculo"/>
                <w:rFonts w:asciiTheme="minorHAnsi" w:eastAsiaTheme="minorEastAsia" w:hAnsiTheme="minorHAnsi" w:cs="Arial"/>
                <w:b/>
                <w:snapToGrid/>
                <w:color w:val="0070C0"/>
                <w:sz w:val="44"/>
                <w:szCs w:val="44"/>
                <w:lang w:val="es-BO" w:eastAsia="es-BO"/>
              </w:rPr>
              <w:t>”</w:t>
            </w:r>
          </w:p>
          <w:p w14:paraId="5E0181EA" w14:textId="27068CB7" w:rsidR="00F84A90" w:rsidRPr="00904EE3" w:rsidRDefault="009242F6"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 w:val="44"/>
                <w:szCs w:val="44"/>
                <w:lang w:val="es-BO" w:eastAsia="es-BO"/>
              </w:rPr>
            </w:pPr>
            <w:r w:rsidRPr="00904EE3">
              <w:rPr>
                <w:rStyle w:val="Hipervnculo"/>
                <w:rFonts w:asciiTheme="minorHAnsi" w:eastAsiaTheme="minorEastAsia" w:hAnsiTheme="minorHAnsi" w:cstheme="minorHAnsi"/>
                <w:b/>
                <w:bCs/>
                <w:color w:val="0070C0"/>
                <w:sz w:val="44"/>
                <w:szCs w:val="44"/>
                <w:lang w:val="es-MX" w:eastAsia="es-BO"/>
              </w:rPr>
              <w:t>(2 AÑOS)</w:t>
            </w:r>
            <w:r w:rsidR="00F84A90" w:rsidRPr="00904EE3">
              <w:rPr>
                <w:rStyle w:val="Hipervnculo"/>
                <w:rFonts w:asciiTheme="minorHAnsi" w:eastAsiaTheme="minorEastAsia" w:hAnsiTheme="minorHAnsi" w:cstheme="minorHAnsi"/>
                <w:b/>
                <w:bCs/>
                <w:snapToGrid/>
                <w:color w:val="2E74B5" w:themeColor="accent1" w:themeShade="BF"/>
                <w:sz w:val="44"/>
                <w:szCs w:val="4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F3DF7C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450515">
        <w:rPr>
          <w:rFonts w:asciiTheme="minorHAnsi" w:hAnsiTheme="minorHAnsi"/>
          <w:b/>
          <w:iCs/>
          <w:sz w:val="22"/>
          <w:szCs w:val="22"/>
          <w:lang w:val="es-ES"/>
        </w:rPr>
        <w:t>mayo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BDEE9F9" w:rsidR="00232F50" w:rsidRDefault="00904EE3" w:rsidP="008B0D4C">
            <w:pPr>
              <w:jc w:val="center"/>
              <w:rPr>
                <w:rFonts w:asciiTheme="minorHAnsi" w:hAnsiTheme="minorHAnsi" w:cs="Arial"/>
                <w:b/>
                <w:sz w:val="24"/>
                <w:szCs w:val="24"/>
              </w:rPr>
            </w:pPr>
            <w:r>
              <w:rPr>
                <w:rFonts w:asciiTheme="minorHAnsi" w:hAnsiTheme="minorHAnsi" w:cs="Arial"/>
                <w:b/>
                <w:sz w:val="24"/>
                <w:szCs w:val="24"/>
              </w:rPr>
              <w:t xml:space="preserve">INVITACION PÚBLICA </w:t>
            </w:r>
            <w:r w:rsidR="00C42FDC">
              <w:rPr>
                <w:rFonts w:asciiTheme="minorHAnsi" w:hAnsiTheme="minorHAnsi" w:cs="Arial"/>
                <w:b/>
                <w:sz w:val="24"/>
                <w:szCs w:val="24"/>
              </w:rPr>
              <w:t>TJ</w:t>
            </w:r>
            <w:r w:rsidR="00232F50" w:rsidRPr="00232F50">
              <w:rPr>
                <w:rFonts w:asciiTheme="minorHAnsi" w:hAnsiTheme="minorHAnsi" w:cs="Arial"/>
                <w:b/>
                <w:sz w:val="24"/>
                <w:szCs w:val="24"/>
              </w:rPr>
              <w:t>-</w:t>
            </w:r>
            <w:r>
              <w:rPr>
                <w:rFonts w:asciiTheme="minorHAnsi" w:hAnsiTheme="minorHAnsi" w:cs="Arial"/>
                <w:b/>
                <w:sz w:val="24"/>
                <w:szCs w:val="24"/>
              </w:rPr>
              <w:t>IP</w:t>
            </w:r>
            <w:r w:rsidR="00232F50" w:rsidRPr="00232F50">
              <w:rPr>
                <w:rFonts w:asciiTheme="minorHAnsi" w:hAnsiTheme="minorHAnsi" w:cs="Arial"/>
                <w:b/>
                <w:sz w:val="24"/>
                <w:szCs w:val="24"/>
              </w:rPr>
              <w:t>-</w:t>
            </w:r>
            <w:r>
              <w:rPr>
                <w:rFonts w:asciiTheme="minorHAnsi" w:hAnsiTheme="minorHAnsi" w:cs="Arial"/>
                <w:b/>
                <w:sz w:val="24"/>
                <w:szCs w:val="24"/>
              </w:rPr>
              <w:t>01</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45A40781"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04EE3">
              <w:rPr>
                <w:rFonts w:asciiTheme="minorHAnsi" w:hAnsiTheme="minorHAnsi" w:cs="Arial"/>
              </w:rPr>
              <w:t xml:space="preserve">la Regional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1DD9EED9" w14:textId="77777777" w:rsidR="00904EE3" w:rsidRDefault="006E3003" w:rsidP="00904EE3">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w:t>
            </w:r>
            <w:r w:rsidR="003320E6">
              <w:rPr>
                <w:rFonts w:asciiTheme="minorHAnsi" w:hAnsiTheme="minorHAnsi" w:cstheme="minorHAnsi"/>
                <w:b/>
                <w:color w:val="2E74B5" w:themeColor="accent1" w:themeShade="BF"/>
                <w:sz w:val="24"/>
                <w:szCs w:val="24"/>
              </w:rPr>
              <w:t>SERVICIO</w:t>
            </w:r>
            <w:r w:rsidR="00904EE3">
              <w:rPr>
                <w:rFonts w:asciiTheme="minorHAnsi" w:hAnsiTheme="minorHAnsi" w:cstheme="minorHAnsi"/>
                <w:b/>
                <w:color w:val="2E74B5" w:themeColor="accent1" w:themeShade="BF"/>
                <w:sz w:val="24"/>
                <w:szCs w:val="24"/>
              </w:rPr>
              <w:t>S DE LABORATORIO CLÍNICO FRECUENTES Y ESPECIALES</w:t>
            </w:r>
          </w:p>
          <w:p w14:paraId="495570B7" w14:textId="3374AB3C" w:rsidR="000F2477" w:rsidRPr="006E3003" w:rsidRDefault="00450515" w:rsidP="00904EE3">
            <w:pPr>
              <w:jc w:val="center"/>
              <w:rPr>
                <w:rFonts w:asciiTheme="minorHAnsi" w:hAnsiTheme="minorHAnsi" w:cs="Arial"/>
                <w:b/>
              </w:rPr>
            </w:pPr>
            <w:r>
              <w:rPr>
                <w:rFonts w:asciiTheme="minorHAnsi" w:hAnsiTheme="minorHAnsi" w:cstheme="minorHAnsi"/>
                <w:b/>
                <w:color w:val="2E74B5" w:themeColor="accent1" w:themeShade="BF"/>
                <w:sz w:val="24"/>
                <w:szCs w:val="24"/>
              </w:rPr>
              <w:t xml:space="preserve"> </w:t>
            </w:r>
            <w:r w:rsidR="00C57177"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49474B31"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904EE3">
              <w:rPr>
                <w:rFonts w:asciiTheme="minorHAnsi" w:hAnsiTheme="minorHAnsi" w:cs="Arial"/>
              </w:rPr>
              <w:t>Invitación Pública</w:t>
            </w:r>
          </w:p>
        </w:tc>
      </w:tr>
      <w:tr w:rsidR="000F2477" w:rsidRPr="00D14461" w14:paraId="6E258B39" w14:textId="77777777" w:rsidTr="008B0D4C">
        <w:trPr>
          <w:trHeight w:val="509"/>
          <w:jc w:val="center"/>
        </w:trPr>
        <w:tc>
          <w:tcPr>
            <w:tcW w:w="9284" w:type="dxa"/>
            <w:vAlign w:val="center"/>
          </w:tcPr>
          <w:p w14:paraId="329C1DD5" w14:textId="74717D0D" w:rsidR="00904EE3" w:rsidRPr="00D14461" w:rsidRDefault="000F2477" w:rsidP="00904EE3">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904EE3">
              <w:rPr>
                <w:rFonts w:asciiTheme="minorHAnsi" w:hAnsiTheme="minorHAnsi" w:cs="Arial"/>
              </w:rPr>
              <w:t>Por el total</w:t>
            </w:r>
          </w:p>
          <w:p w14:paraId="6B09B304" w14:textId="21C2C961" w:rsidR="000F2477" w:rsidRPr="00D14461" w:rsidRDefault="000F2477" w:rsidP="008B0D4C">
            <w:pPr>
              <w:jc w:val="cente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315B03C4" w14:textId="19B97FE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04EE3" w:rsidRPr="00904EE3">
              <w:rPr>
                <w:rFonts w:asciiTheme="minorHAnsi" w:hAnsiTheme="minorHAnsi" w:cstheme="minorHAnsi"/>
              </w:rPr>
              <w:t>Calidad y Precio</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 xml:space="preserve">Esmeralda </w:t>
            </w:r>
            <w:proofErr w:type="spellStart"/>
            <w:r w:rsidR="00C42FDC">
              <w:rPr>
                <w:rFonts w:asciiTheme="minorHAnsi" w:hAnsiTheme="minorHAnsi" w:cs="Arial"/>
              </w:rPr>
              <w:t>Rios</w:t>
            </w:r>
            <w:proofErr w:type="spellEnd"/>
            <w:r w:rsidR="00C42FDC">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0E615E1E" w:rsidR="00C1338D" w:rsidRPr="00C1338D" w:rsidRDefault="00904EE3" w:rsidP="00904EE3">
      <w:pPr>
        <w:jc w:val="center"/>
        <w:rPr>
          <w:rFonts w:asciiTheme="minorHAnsi" w:hAnsiTheme="minorHAnsi" w:cstheme="minorHAnsi"/>
          <w:b/>
          <w:bCs/>
          <w:sz w:val="24"/>
          <w:szCs w:val="24"/>
        </w:rPr>
      </w:pPr>
      <w:r>
        <w:rPr>
          <w:rFonts w:asciiTheme="minorHAnsi" w:hAnsiTheme="minorHAnsi"/>
          <w:b/>
          <w:bCs/>
          <w:sz w:val="24"/>
          <w:szCs w:val="24"/>
        </w:rPr>
        <w:lastRenderedPageBreak/>
        <w:t xml:space="preserve">SERVICIOS DE LABORATORIO CLÍNICO FRECUENTES Y ESPECIALES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904EE3" w:rsidRPr="00BE02E8" w14:paraId="4B143FD5" w14:textId="77777777" w:rsidTr="0087048A">
        <w:trPr>
          <w:trHeight w:val="480"/>
        </w:trPr>
        <w:tc>
          <w:tcPr>
            <w:tcW w:w="9913" w:type="dxa"/>
            <w:gridSpan w:val="5"/>
            <w:shd w:val="clear" w:color="auto" w:fill="D9D9D9"/>
            <w:vAlign w:val="center"/>
          </w:tcPr>
          <w:p w14:paraId="7FC887F2" w14:textId="77777777" w:rsidR="00904EE3" w:rsidRPr="00BE02E8" w:rsidRDefault="00904EE3" w:rsidP="0087048A">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904EE3" w:rsidRPr="00BE02E8" w14:paraId="378A4593" w14:textId="77777777" w:rsidTr="0087048A">
        <w:trPr>
          <w:trHeight w:val="624"/>
        </w:trPr>
        <w:tc>
          <w:tcPr>
            <w:tcW w:w="421" w:type="dxa"/>
            <w:shd w:val="clear" w:color="auto" w:fill="D9D9D9"/>
            <w:vAlign w:val="center"/>
          </w:tcPr>
          <w:p w14:paraId="62E19E07" w14:textId="77777777" w:rsidR="00904EE3" w:rsidRPr="00BE02E8" w:rsidRDefault="00904EE3" w:rsidP="0087048A">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04784F9C" w14:textId="77777777" w:rsidR="00904EE3" w:rsidRPr="00BE02E8" w:rsidRDefault="00904EE3" w:rsidP="0087048A">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1692B7B7" w14:textId="77777777" w:rsidR="00904EE3" w:rsidRPr="00BE02E8" w:rsidRDefault="00904EE3" w:rsidP="0087048A">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59EA91F" w14:textId="77777777" w:rsidR="00904EE3" w:rsidRPr="00BE02E8" w:rsidRDefault="00904EE3" w:rsidP="0087048A">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02CAC23D" w14:textId="77777777" w:rsidR="00904EE3" w:rsidRPr="00BE02E8" w:rsidRDefault="00904EE3" w:rsidP="0087048A">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904EE3" w:rsidRPr="00BE02E8" w14:paraId="532DDE94" w14:textId="77777777" w:rsidTr="0087048A">
        <w:trPr>
          <w:trHeight w:val="943"/>
        </w:trPr>
        <w:tc>
          <w:tcPr>
            <w:tcW w:w="421" w:type="dxa"/>
            <w:vAlign w:val="center"/>
          </w:tcPr>
          <w:p w14:paraId="4E9BE0B6"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4D087B76" w14:textId="77777777" w:rsidR="00904EE3" w:rsidRPr="00BE02E8" w:rsidRDefault="00904EE3" w:rsidP="0087048A">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5975336F" w14:textId="77777777" w:rsidR="00904EE3" w:rsidRPr="00BE02E8" w:rsidRDefault="00904EE3" w:rsidP="0087048A">
            <w:pPr>
              <w:jc w:val="center"/>
              <w:rPr>
                <w:rFonts w:asciiTheme="minorHAnsi" w:hAnsiTheme="minorHAnsi" w:cstheme="minorHAnsi"/>
              </w:rPr>
            </w:pPr>
            <w:r>
              <w:rPr>
                <w:rFonts w:asciiTheme="minorHAnsi" w:hAnsiTheme="minorHAnsi" w:cstheme="minorHAnsi"/>
              </w:rPr>
              <w:t>31</w:t>
            </w:r>
            <w:r w:rsidRPr="00BE02E8">
              <w:rPr>
                <w:rFonts w:asciiTheme="minorHAnsi" w:hAnsiTheme="minorHAnsi" w:cstheme="minorHAnsi"/>
              </w:rPr>
              <w:t>/0</w:t>
            </w:r>
            <w:r>
              <w:rPr>
                <w:rFonts w:asciiTheme="minorHAnsi" w:hAnsiTheme="minorHAnsi" w:cstheme="minorHAnsi"/>
              </w:rPr>
              <w:t>5</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004313CD" w14:textId="77777777" w:rsidR="00904EE3" w:rsidRPr="00BE02E8" w:rsidRDefault="00904EE3" w:rsidP="0087048A">
            <w:pPr>
              <w:jc w:val="center"/>
              <w:rPr>
                <w:rFonts w:asciiTheme="minorHAnsi" w:hAnsiTheme="minorHAnsi" w:cstheme="minorHAnsi"/>
              </w:rPr>
            </w:pPr>
          </w:p>
        </w:tc>
        <w:tc>
          <w:tcPr>
            <w:tcW w:w="3964" w:type="dxa"/>
            <w:vAlign w:val="center"/>
          </w:tcPr>
          <w:p w14:paraId="285B5739" w14:textId="77777777" w:rsidR="00904EE3" w:rsidRPr="00BE02E8" w:rsidRDefault="00904EE3" w:rsidP="0087048A">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0" w:history="1">
              <w:r w:rsidRPr="005623D9">
                <w:rPr>
                  <w:rStyle w:val="Hipervnculo"/>
                  <w:rFonts w:asciiTheme="minorHAnsi" w:hAnsiTheme="minorHAnsi" w:cstheme="minorHAnsi"/>
                </w:rPr>
                <w:t>https://portal.csbp.com.bo/</w:t>
              </w:r>
            </w:hyperlink>
          </w:p>
        </w:tc>
      </w:tr>
      <w:tr w:rsidR="00904EE3" w:rsidRPr="00BE02E8" w14:paraId="21E90951" w14:textId="77777777" w:rsidTr="0087048A">
        <w:trPr>
          <w:trHeight w:val="742"/>
        </w:trPr>
        <w:tc>
          <w:tcPr>
            <w:tcW w:w="421" w:type="dxa"/>
            <w:shd w:val="clear" w:color="auto" w:fill="auto"/>
            <w:vAlign w:val="center"/>
          </w:tcPr>
          <w:p w14:paraId="21C0B6D3"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79327512" w14:textId="77777777" w:rsidR="00904EE3" w:rsidRPr="00BE02E8" w:rsidRDefault="00904EE3" w:rsidP="0087048A">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1FC22B20" w14:textId="77777777" w:rsidR="00904EE3" w:rsidRPr="00BE02E8" w:rsidRDefault="00904EE3" w:rsidP="0087048A">
            <w:pPr>
              <w:jc w:val="center"/>
              <w:rPr>
                <w:rFonts w:asciiTheme="minorHAnsi" w:hAnsiTheme="minorHAnsi" w:cstheme="minorHAnsi"/>
              </w:rPr>
            </w:pPr>
            <w:r>
              <w:rPr>
                <w:rFonts w:asciiTheme="minorHAnsi" w:hAnsiTheme="minorHAnsi" w:cstheme="minorHAnsi"/>
              </w:rPr>
              <w:t>5/06/2023</w:t>
            </w:r>
          </w:p>
        </w:tc>
        <w:tc>
          <w:tcPr>
            <w:tcW w:w="1559" w:type="dxa"/>
            <w:vAlign w:val="center"/>
          </w:tcPr>
          <w:p w14:paraId="76FD4091" w14:textId="77777777" w:rsidR="00904EE3" w:rsidRDefault="00904EE3" w:rsidP="0087048A">
            <w:pPr>
              <w:jc w:val="center"/>
              <w:rPr>
                <w:rFonts w:asciiTheme="minorHAnsi" w:hAnsiTheme="minorHAnsi" w:cstheme="minorHAnsi"/>
              </w:rPr>
            </w:pPr>
            <w:r>
              <w:rPr>
                <w:rFonts w:asciiTheme="minorHAnsi" w:hAnsiTheme="minorHAnsi" w:cstheme="minorHAnsi"/>
              </w:rPr>
              <w:t>A:</w:t>
            </w:r>
          </w:p>
          <w:p w14:paraId="6CA2E1A0" w14:textId="77777777" w:rsidR="00904EE3" w:rsidRPr="00BE02E8" w:rsidRDefault="00904EE3" w:rsidP="0087048A">
            <w:pPr>
              <w:jc w:val="center"/>
              <w:rPr>
                <w:rFonts w:asciiTheme="minorHAnsi" w:hAnsiTheme="minorHAnsi" w:cstheme="minorHAnsi"/>
              </w:rPr>
            </w:pPr>
            <w:r>
              <w:rPr>
                <w:rFonts w:asciiTheme="minorHAnsi" w:hAnsiTheme="minorHAnsi" w:cstheme="minorHAnsi"/>
              </w:rPr>
              <w:t>Hrs.10:00</w:t>
            </w:r>
          </w:p>
        </w:tc>
        <w:tc>
          <w:tcPr>
            <w:tcW w:w="3964" w:type="dxa"/>
            <w:vAlign w:val="center"/>
          </w:tcPr>
          <w:p w14:paraId="3FB6A725" w14:textId="77777777" w:rsidR="00904EE3" w:rsidRPr="007C4E5B" w:rsidRDefault="00904EE3" w:rsidP="0087048A">
            <w:pPr>
              <w:jc w:val="both"/>
              <w:rPr>
                <w:rFonts w:asciiTheme="minorHAnsi" w:hAnsiTheme="minorHAnsi" w:cstheme="minorHAnsi"/>
                <w:bCs/>
              </w:rPr>
            </w:pPr>
            <w:r w:rsidRPr="00896B22">
              <w:rPr>
                <w:rFonts w:asciiTheme="minorHAnsi" w:hAnsiTheme="minorHAnsi" w:cstheme="minorHAnsi"/>
                <w:b/>
              </w:rPr>
              <w:t>Dirección:</w:t>
            </w:r>
            <w:r>
              <w:rPr>
                <w:rFonts w:asciiTheme="minorHAnsi" w:hAnsiTheme="minorHAnsi" w:cstheme="minorHAnsi"/>
                <w:b/>
              </w:rPr>
              <w:t xml:space="preserve"> </w:t>
            </w:r>
            <w:r w:rsidRPr="002F4BF3">
              <w:rPr>
                <w:rFonts w:asciiTheme="minorHAnsi" w:hAnsiTheme="minorHAnsi" w:cstheme="minorHAnsi"/>
                <w:bCs/>
              </w:rPr>
              <w:t xml:space="preserve">(Calle </w:t>
            </w:r>
            <w:r>
              <w:rPr>
                <w:rFonts w:asciiTheme="minorHAnsi" w:hAnsiTheme="minorHAnsi" w:cstheme="minorHAnsi"/>
                <w:bCs/>
              </w:rPr>
              <w:t>15 de abril # 432 entre Delgadillo e Isaac Attie</w:t>
            </w:r>
            <w:r w:rsidRPr="002F4BF3">
              <w:rPr>
                <w:rFonts w:asciiTheme="minorHAnsi" w:hAnsiTheme="minorHAnsi" w:cstheme="minorHAnsi"/>
                <w:bCs/>
              </w:rPr>
              <w:t>)</w:t>
            </w:r>
            <w:r>
              <w:rPr>
                <w:rFonts w:asciiTheme="minorHAnsi" w:hAnsiTheme="minorHAnsi" w:cstheme="minorHAnsi"/>
                <w:bCs/>
              </w:rPr>
              <w:t xml:space="preserve"> en el primer piso área de Contabilidad </w:t>
            </w:r>
            <w:proofErr w:type="spellStart"/>
            <w:r>
              <w:rPr>
                <w:rFonts w:asciiTheme="minorHAnsi" w:hAnsiTheme="minorHAnsi" w:cstheme="minorHAnsi"/>
                <w:bCs/>
              </w:rPr>
              <w:t>ó</w:t>
            </w:r>
            <w:proofErr w:type="spellEnd"/>
            <w:r>
              <w:rPr>
                <w:rFonts w:asciiTheme="minorHAnsi" w:hAnsiTheme="minorHAnsi" w:cstheme="minorHAnsi"/>
                <w:bCs/>
              </w:rPr>
              <w:t xml:space="preserve"> segundo piso Jefatura Médica.</w:t>
            </w:r>
          </w:p>
          <w:p w14:paraId="5D36FF32" w14:textId="77777777" w:rsidR="00904EE3" w:rsidRPr="00896B22" w:rsidRDefault="00904EE3" w:rsidP="0087048A">
            <w:pPr>
              <w:jc w:val="center"/>
              <w:rPr>
                <w:rFonts w:asciiTheme="minorHAnsi" w:hAnsiTheme="minorHAnsi" w:cstheme="minorHAnsi"/>
                <w:b/>
              </w:rPr>
            </w:pPr>
            <w:r w:rsidRPr="00896B22">
              <w:rPr>
                <w:rFonts w:asciiTheme="minorHAnsi" w:hAnsiTheme="minorHAnsi" w:cstheme="minorHAnsi"/>
                <w:b/>
              </w:rPr>
              <w:t>Buscar a:</w:t>
            </w:r>
            <w:r>
              <w:rPr>
                <w:rFonts w:asciiTheme="minorHAnsi" w:hAnsiTheme="minorHAnsi" w:cstheme="minorHAnsi"/>
                <w:bCs/>
              </w:rPr>
              <w:t xml:space="preserve"> Lic. Esmeralda </w:t>
            </w:r>
            <w:proofErr w:type="spellStart"/>
            <w:r>
              <w:rPr>
                <w:rFonts w:asciiTheme="minorHAnsi" w:hAnsiTheme="minorHAnsi" w:cstheme="minorHAnsi"/>
                <w:bCs/>
              </w:rPr>
              <w:t>Rios</w:t>
            </w:r>
            <w:proofErr w:type="spellEnd"/>
            <w:r>
              <w:rPr>
                <w:rFonts w:asciiTheme="minorHAnsi" w:hAnsiTheme="minorHAnsi" w:cstheme="minorHAnsi"/>
                <w:bCs/>
              </w:rPr>
              <w:t xml:space="preserve"> Leyton </w:t>
            </w:r>
            <w:proofErr w:type="spellStart"/>
            <w:r>
              <w:rPr>
                <w:rFonts w:asciiTheme="minorHAnsi" w:hAnsiTheme="minorHAnsi" w:cstheme="minorHAnsi"/>
                <w:bCs/>
              </w:rPr>
              <w:t>ó</w:t>
            </w:r>
            <w:proofErr w:type="spellEnd"/>
            <w:r>
              <w:rPr>
                <w:rFonts w:asciiTheme="minorHAnsi" w:hAnsiTheme="minorHAnsi" w:cstheme="minorHAnsi"/>
                <w:bCs/>
              </w:rPr>
              <w:t xml:space="preserve"> Dr. David Laura Calliconde</w:t>
            </w:r>
          </w:p>
        </w:tc>
      </w:tr>
      <w:tr w:rsidR="00904EE3" w:rsidRPr="00BE02E8" w14:paraId="70FC70C9" w14:textId="77777777" w:rsidTr="0087048A">
        <w:trPr>
          <w:trHeight w:val="993"/>
        </w:trPr>
        <w:tc>
          <w:tcPr>
            <w:tcW w:w="421" w:type="dxa"/>
            <w:shd w:val="clear" w:color="auto" w:fill="auto"/>
            <w:vAlign w:val="center"/>
          </w:tcPr>
          <w:p w14:paraId="04172E56"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08595EC8" w14:textId="77777777" w:rsidR="00904EE3" w:rsidRPr="00BE02E8" w:rsidRDefault="00904EE3" w:rsidP="0087048A">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6795C159"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Hasta:</w:t>
            </w:r>
          </w:p>
          <w:p w14:paraId="772750FD" w14:textId="77777777" w:rsidR="00904EE3" w:rsidRPr="00BE02E8" w:rsidRDefault="00904EE3" w:rsidP="0087048A">
            <w:pPr>
              <w:jc w:val="center"/>
              <w:rPr>
                <w:rFonts w:asciiTheme="minorHAnsi" w:hAnsiTheme="minorHAnsi" w:cstheme="minorHAnsi"/>
              </w:rPr>
            </w:pPr>
            <w:r>
              <w:rPr>
                <w:rFonts w:asciiTheme="minorHAnsi" w:hAnsiTheme="minorHAnsi" w:cstheme="minorHAnsi"/>
              </w:rPr>
              <w:t>08</w:t>
            </w:r>
            <w:r w:rsidRPr="00BE02E8">
              <w:rPr>
                <w:rFonts w:asciiTheme="minorHAnsi" w:hAnsiTheme="minorHAnsi" w:cstheme="minorHAnsi"/>
              </w:rPr>
              <w:t>/</w:t>
            </w:r>
            <w:r>
              <w:rPr>
                <w:rFonts w:asciiTheme="minorHAnsi" w:hAnsiTheme="minorHAnsi" w:cstheme="minorHAnsi"/>
              </w:rPr>
              <w:t>06</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3A5AFC10" w14:textId="77777777" w:rsidR="00904EE3" w:rsidRPr="00270C08" w:rsidRDefault="00904EE3" w:rsidP="0087048A">
            <w:pPr>
              <w:jc w:val="center"/>
              <w:rPr>
                <w:rFonts w:asciiTheme="minorHAnsi" w:hAnsiTheme="minorHAnsi" w:cstheme="minorHAnsi"/>
              </w:rPr>
            </w:pPr>
            <w:r w:rsidRPr="00270C08">
              <w:rPr>
                <w:rFonts w:asciiTheme="minorHAnsi" w:hAnsiTheme="minorHAnsi" w:cstheme="minorHAnsi"/>
              </w:rPr>
              <w:t>Hasta:</w:t>
            </w:r>
          </w:p>
          <w:p w14:paraId="4F84B8EB" w14:textId="77777777" w:rsidR="00904EE3" w:rsidRPr="00BE02E8" w:rsidRDefault="00904EE3" w:rsidP="0087048A">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31B6F7AC" w14:textId="77777777" w:rsidR="00904EE3" w:rsidRPr="002F4BF3" w:rsidRDefault="00904EE3" w:rsidP="0087048A">
            <w:pPr>
              <w:jc w:val="both"/>
              <w:rPr>
                <w:rFonts w:asciiTheme="minorHAnsi" w:hAnsiTheme="minorHAnsi" w:cstheme="minorHAnsi"/>
                <w:bCs/>
              </w:rPr>
            </w:pPr>
            <w:r w:rsidRPr="002F4BF3">
              <w:rPr>
                <w:rFonts w:asciiTheme="minorHAnsi" w:hAnsiTheme="minorHAnsi" w:cstheme="minorHAnsi"/>
                <w:b/>
              </w:rPr>
              <w:t>Presentación Física:</w:t>
            </w:r>
            <w:r>
              <w:rPr>
                <w:rFonts w:asciiTheme="minorHAnsi" w:hAnsiTheme="minorHAnsi" w:cstheme="minorHAnsi"/>
                <w:b/>
              </w:rPr>
              <w:t xml:space="preserve"> </w:t>
            </w:r>
            <w:r w:rsidRPr="002F4BF3">
              <w:rPr>
                <w:rFonts w:asciiTheme="minorHAnsi" w:hAnsiTheme="minorHAnsi" w:cstheme="minorHAnsi"/>
                <w:bCs/>
              </w:rPr>
              <w:t>Las</w:t>
            </w:r>
            <w:r>
              <w:rPr>
                <w:rFonts w:asciiTheme="minorHAnsi" w:hAnsiTheme="minorHAnsi" w:cstheme="minorHAnsi"/>
                <w:bCs/>
              </w:rPr>
              <w:t xml:space="preserve"> consultas serán de forma escrita </w:t>
            </w:r>
            <w:r w:rsidRPr="002F4BF3">
              <w:rPr>
                <w:rFonts w:asciiTheme="minorHAnsi" w:hAnsiTheme="minorHAnsi" w:cstheme="minorHAnsi"/>
                <w:bCs/>
              </w:rPr>
              <w:t xml:space="preserve">deberán presentarse en instalaciones de la Caja de Salud de la Banca Privada, </w:t>
            </w:r>
            <w:r>
              <w:rPr>
                <w:rFonts w:asciiTheme="minorHAnsi" w:hAnsiTheme="minorHAnsi" w:cstheme="minorHAnsi"/>
                <w:bCs/>
              </w:rPr>
              <w:t>Recepcion</w:t>
            </w:r>
            <w:r w:rsidRPr="002F4BF3">
              <w:rPr>
                <w:rFonts w:asciiTheme="minorHAnsi" w:hAnsiTheme="minorHAnsi" w:cstheme="minorHAnsi"/>
                <w:bCs/>
              </w:rPr>
              <w:t xml:space="preserve"> </w:t>
            </w:r>
            <w:r>
              <w:rPr>
                <w:rFonts w:asciiTheme="minorHAnsi" w:hAnsiTheme="minorHAnsi" w:cstheme="minorHAnsi"/>
                <w:bCs/>
              </w:rPr>
              <w:t xml:space="preserve">de correspondencias </w:t>
            </w:r>
            <w:r w:rsidRPr="002F4BF3">
              <w:rPr>
                <w:rFonts w:asciiTheme="minorHAnsi" w:hAnsiTheme="minorHAnsi" w:cstheme="minorHAnsi"/>
                <w:bCs/>
              </w:rPr>
              <w:t xml:space="preserve">– Oficina </w:t>
            </w:r>
            <w:r>
              <w:rPr>
                <w:rFonts w:asciiTheme="minorHAnsi" w:hAnsiTheme="minorHAnsi" w:cstheme="minorHAnsi"/>
                <w:bCs/>
              </w:rPr>
              <w:t>Tarija</w:t>
            </w:r>
            <w:r w:rsidRPr="002F4BF3">
              <w:rPr>
                <w:rFonts w:asciiTheme="minorHAnsi" w:hAnsiTheme="minorHAnsi" w:cstheme="minorHAnsi"/>
                <w:bCs/>
              </w:rPr>
              <w:t xml:space="preserve"> (Calle </w:t>
            </w:r>
            <w:r>
              <w:rPr>
                <w:rFonts w:asciiTheme="minorHAnsi" w:hAnsiTheme="minorHAnsi" w:cstheme="minorHAnsi"/>
                <w:bCs/>
              </w:rPr>
              <w:t>15 de abril # 432 entre Delgadillo e Isaac Attie</w:t>
            </w:r>
            <w:r w:rsidRPr="002F4BF3">
              <w:rPr>
                <w:rFonts w:asciiTheme="minorHAnsi" w:hAnsiTheme="minorHAnsi" w:cstheme="minorHAnsi"/>
                <w:bCs/>
              </w:rPr>
              <w:t>)</w:t>
            </w:r>
            <w:r>
              <w:rPr>
                <w:rFonts w:asciiTheme="minorHAnsi" w:hAnsiTheme="minorHAnsi" w:cstheme="minorHAnsi"/>
                <w:bCs/>
              </w:rPr>
              <w:t xml:space="preserve"> en el primer piso área de Contabilidad.</w:t>
            </w:r>
          </w:p>
          <w:p w14:paraId="53485554" w14:textId="77777777" w:rsidR="00904EE3" w:rsidRDefault="00904EE3" w:rsidP="0087048A">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18FE5B2C" w14:textId="77777777" w:rsidR="00904EE3" w:rsidRPr="00BE02E8" w:rsidRDefault="00904EE3" w:rsidP="0087048A">
            <w:pPr>
              <w:jc w:val="center"/>
              <w:rPr>
                <w:rFonts w:asciiTheme="minorHAnsi" w:hAnsiTheme="minorHAnsi" w:cstheme="minorHAnsi"/>
              </w:rPr>
            </w:pPr>
            <w:r>
              <w:t xml:space="preserve">Dirigidas a: </w:t>
            </w:r>
            <w:hyperlink r:id="rId11" w:history="1">
              <w:r w:rsidRPr="004E5E02">
                <w:rPr>
                  <w:rStyle w:val="Hipervnculo"/>
                  <w:rFonts w:asciiTheme="minorHAnsi" w:hAnsiTheme="minorHAnsi" w:cstheme="minorHAnsi"/>
                </w:rPr>
                <w:t>esmeralda.rios@csbp.com.bo</w:t>
              </w:r>
            </w:hyperlink>
          </w:p>
        </w:tc>
      </w:tr>
      <w:tr w:rsidR="00904EE3" w:rsidRPr="00BE02E8" w14:paraId="759248D4" w14:textId="77777777" w:rsidTr="0087048A">
        <w:trPr>
          <w:trHeight w:val="1414"/>
        </w:trPr>
        <w:tc>
          <w:tcPr>
            <w:tcW w:w="421" w:type="dxa"/>
            <w:vAlign w:val="center"/>
          </w:tcPr>
          <w:p w14:paraId="1F7FCC01"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04C1F4F2" w14:textId="77777777" w:rsidR="00904EE3" w:rsidRPr="00BE02E8" w:rsidRDefault="00904EE3" w:rsidP="0087048A">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1FDE8C55"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Hasta:</w:t>
            </w:r>
          </w:p>
          <w:p w14:paraId="37BA56FF" w14:textId="77777777" w:rsidR="00904EE3" w:rsidRPr="00BE02E8" w:rsidRDefault="00904EE3" w:rsidP="0087048A">
            <w:pPr>
              <w:jc w:val="center"/>
              <w:rPr>
                <w:rFonts w:asciiTheme="minorHAnsi" w:hAnsiTheme="minorHAnsi" w:cstheme="minorHAnsi"/>
              </w:rPr>
            </w:pPr>
            <w:r>
              <w:rPr>
                <w:rFonts w:asciiTheme="minorHAnsi" w:hAnsiTheme="minorHAnsi" w:cstheme="minorHAnsi"/>
              </w:rPr>
              <w:t>09</w:t>
            </w:r>
            <w:r w:rsidRPr="00BE02E8">
              <w:rPr>
                <w:rFonts w:asciiTheme="minorHAnsi" w:hAnsiTheme="minorHAnsi" w:cstheme="minorHAnsi"/>
              </w:rPr>
              <w:t>/</w:t>
            </w:r>
            <w:r>
              <w:rPr>
                <w:rFonts w:asciiTheme="minorHAnsi" w:hAnsiTheme="minorHAnsi" w:cstheme="minorHAnsi"/>
              </w:rPr>
              <w:t>06</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02A83E5F" w14:textId="77777777" w:rsidR="00904EE3" w:rsidRPr="00BE02E8" w:rsidRDefault="00904EE3" w:rsidP="0087048A">
            <w:pPr>
              <w:jc w:val="center"/>
              <w:rPr>
                <w:rFonts w:asciiTheme="minorHAnsi" w:hAnsiTheme="minorHAnsi" w:cstheme="minorHAnsi"/>
              </w:rPr>
            </w:pPr>
            <w:r>
              <w:rPr>
                <w:rFonts w:asciiTheme="minorHAnsi" w:hAnsiTheme="minorHAnsi" w:cstheme="minorHAnsi"/>
              </w:rPr>
              <w:t xml:space="preserve">A: </w:t>
            </w:r>
          </w:p>
          <w:p w14:paraId="0B6D6BCD"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Pr>
                <w:rFonts w:asciiTheme="minorHAnsi" w:hAnsiTheme="minorHAnsi" w:cstheme="minorHAnsi"/>
              </w:rPr>
              <w:t>00</w:t>
            </w:r>
          </w:p>
        </w:tc>
        <w:tc>
          <w:tcPr>
            <w:tcW w:w="3964" w:type="dxa"/>
            <w:vAlign w:val="center"/>
          </w:tcPr>
          <w:p w14:paraId="7FCD4E2B" w14:textId="77777777" w:rsidR="00904EE3" w:rsidRPr="00BE02E8" w:rsidRDefault="00904EE3" w:rsidP="0087048A">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023CCF63" w14:textId="77777777" w:rsidR="00904EE3" w:rsidRPr="004B0B31" w:rsidRDefault="00904EE3" w:rsidP="0087048A">
            <w:pPr>
              <w:rPr>
                <w:rStyle w:val="Hipervnculo"/>
                <w:rFonts w:asciiTheme="minorHAnsi" w:hAnsiTheme="minorHAnsi" w:cstheme="minorHAnsi"/>
                <w:color w:val="auto"/>
              </w:rPr>
            </w:pPr>
          </w:p>
          <w:p w14:paraId="71ECB266" w14:textId="77777777" w:rsidR="00904EE3" w:rsidRDefault="00904EE3" w:rsidP="0087048A">
            <w:pPr>
              <w:shd w:val="clear" w:color="auto" w:fill="FFFFFF"/>
            </w:pPr>
            <w:r w:rsidRPr="004B0B31">
              <w:rPr>
                <w:rFonts w:asciiTheme="minorHAnsi" w:hAnsiTheme="minorHAnsi" w:cstheme="minorHAnsi"/>
                <w:color w:val="222222"/>
                <w:lang w:val="es-BO" w:eastAsia="es-BO"/>
              </w:rPr>
              <w:t xml:space="preserve">Meeting ID: </w:t>
            </w:r>
            <w:r>
              <w:t>616 577 9448</w:t>
            </w:r>
          </w:p>
          <w:p w14:paraId="2084DE0F" w14:textId="77777777" w:rsidR="00904EE3" w:rsidRDefault="00904EE3" w:rsidP="0087048A">
            <w:pPr>
              <w:shd w:val="clear" w:color="auto" w:fill="FFFFFF"/>
            </w:pPr>
            <w:r>
              <w:t>Código de acceso: 671224</w:t>
            </w:r>
          </w:p>
          <w:p w14:paraId="24479854" w14:textId="77777777" w:rsidR="00904EE3" w:rsidRPr="004B0B31" w:rsidRDefault="00880EE0" w:rsidP="0087048A">
            <w:pPr>
              <w:shd w:val="clear" w:color="auto" w:fill="FFFFFF"/>
              <w:rPr>
                <w:rFonts w:asciiTheme="minorHAnsi" w:hAnsiTheme="minorHAnsi" w:cstheme="minorHAnsi"/>
                <w:color w:val="222222"/>
                <w:lang w:val="es-BO" w:eastAsia="es-BO"/>
              </w:rPr>
            </w:pPr>
            <w:hyperlink r:id="rId12" w:history="1">
              <w:r w:rsidR="00904EE3">
                <w:rPr>
                  <w:rStyle w:val="Hipervnculo"/>
                  <w:rFonts w:eastAsiaTheme="majorEastAsia"/>
                </w:rPr>
                <w:t>https://us04web.zoom.us/j/6165779448?pwd=OU81MG5mQklDRGxqdXVYQzJ1b2JoZz09</w:t>
              </w:r>
            </w:hyperlink>
          </w:p>
          <w:p w14:paraId="69AB8ECD" w14:textId="77777777" w:rsidR="00904EE3" w:rsidRPr="00BE02E8" w:rsidRDefault="00904EE3" w:rsidP="0087048A">
            <w:pPr>
              <w:shd w:val="clear" w:color="auto" w:fill="FFFFFF"/>
              <w:rPr>
                <w:rFonts w:asciiTheme="minorHAnsi" w:hAnsiTheme="minorHAnsi" w:cstheme="minorHAnsi"/>
              </w:rPr>
            </w:pPr>
          </w:p>
        </w:tc>
      </w:tr>
      <w:tr w:rsidR="00904EE3" w:rsidRPr="00BE02E8" w14:paraId="11F4C9FB" w14:textId="77777777" w:rsidTr="0087048A">
        <w:trPr>
          <w:trHeight w:val="1122"/>
        </w:trPr>
        <w:tc>
          <w:tcPr>
            <w:tcW w:w="421" w:type="dxa"/>
            <w:vAlign w:val="center"/>
          </w:tcPr>
          <w:p w14:paraId="0800DE9C" w14:textId="77777777" w:rsidR="00904EE3" w:rsidRPr="00270C08" w:rsidRDefault="00904EE3" w:rsidP="0087048A">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2468C83C" w14:textId="77777777" w:rsidR="00904EE3" w:rsidRPr="00270C08" w:rsidRDefault="00904EE3" w:rsidP="0087048A">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62D67D29" w14:textId="77777777" w:rsidR="00904EE3" w:rsidRPr="00270C08" w:rsidRDefault="00904EE3" w:rsidP="0087048A">
            <w:pPr>
              <w:jc w:val="center"/>
              <w:rPr>
                <w:rFonts w:asciiTheme="minorHAnsi" w:hAnsiTheme="minorHAnsi" w:cstheme="minorHAnsi"/>
              </w:rPr>
            </w:pPr>
            <w:r w:rsidRPr="00270C08">
              <w:rPr>
                <w:rFonts w:asciiTheme="minorHAnsi" w:hAnsiTheme="minorHAnsi" w:cstheme="minorHAnsi"/>
              </w:rPr>
              <w:t xml:space="preserve">Hasta: </w:t>
            </w:r>
          </w:p>
          <w:p w14:paraId="598C8627" w14:textId="77777777" w:rsidR="00904EE3" w:rsidRPr="00270C08" w:rsidRDefault="00904EE3" w:rsidP="0087048A">
            <w:pPr>
              <w:jc w:val="center"/>
              <w:rPr>
                <w:rFonts w:asciiTheme="minorHAnsi" w:hAnsiTheme="minorHAnsi" w:cstheme="minorHAnsi"/>
              </w:rPr>
            </w:pPr>
            <w:r>
              <w:rPr>
                <w:rFonts w:asciiTheme="minorHAnsi" w:hAnsiTheme="minorHAnsi" w:cstheme="minorHAnsi"/>
              </w:rPr>
              <w:t>12</w:t>
            </w:r>
            <w:r w:rsidRPr="00270C08">
              <w:rPr>
                <w:rFonts w:asciiTheme="minorHAnsi" w:hAnsiTheme="minorHAnsi" w:cstheme="minorHAnsi"/>
              </w:rPr>
              <w:t>/</w:t>
            </w:r>
            <w:r>
              <w:rPr>
                <w:rFonts w:asciiTheme="minorHAnsi" w:hAnsiTheme="minorHAnsi" w:cstheme="minorHAnsi"/>
              </w:rPr>
              <w:t>06</w:t>
            </w:r>
            <w:r w:rsidRPr="00270C08">
              <w:rPr>
                <w:rFonts w:asciiTheme="minorHAnsi" w:hAnsiTheme="minorHAnsi" w:cstheme="minorHAnsi"/>
              </w:rPr>
              <w:t>/202</w:t>
            </w:r>
            <w:r>
              <w:rPr>
                <w:rFonts w:asciiTheme="minorHAnsi" w:hAnsiTheme="minorHAnsi" w:cstheme="minorHAnsi"/>
              </w:rPr>
              <w:t>3</w:t>
            </w:r>
          </w:p>
        </w:tc>
        <w:tc>
          <w:tcPr>
            <w:tcW w:w="1559" w:type="dxa"/>
            <w:vAlign w:val="center"/>
          </w:tcPr>
          <w:p w14:paraId="7F037475" w14:textId="77777777" w:rsidR="00904EE3" w:rsidRPr="00270C08" w:rsidRDefault="00904EE3" w:rsidP="0087048A">
            <w:pPr>
              <w:jc w:val="center"/>
              <w:rPr>
                <w:rFonts w:asciiTheme="minorHAnsi" w:hAnsiTheme="minorHAnsi" w:cstheme="minorHAnsi"/>
              </w:rPr>
            </w:pPr>
            <w:r w:rsidRPr="00270C08">
              <w:rPr>
                <w:rFonts w:asciiTheme="minorHAnsi" w:hAnsiTheme="minorHAnsi" w:cstheme="minorHAnsi"/>
              </w:rPr>
              <w:t>Hasta:</w:t>
            </w:r>
          </w:p>
          <w:p w14:paraId="4297BB18" w14:textId="77777777" w:rsidR="00904EE3" w:rsidRPr="00270C08" w:rsidRDefault="00904EE3" w:rsidP="0087048A">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w:t>
            </w:r>
            <w:r>
              <w:rPr>
                <w:rFonts w:asciiTheme="minorHAnsi" w:hAnsiTheme="minorHAnsi" w:cstheme="minorHAnsi"/>
              </w:rPr>
              <w:t>00</w:t>
            </w:r>
          </w:p>
        </w:tc>
        <w:tc>
          <w:tcPr>
            <w:tcW w:w="3964" w:type="dxa"/>
            <w:vAlign w:val="center"/>
          </w:tcPr>
          <w:p w14:paraId="51F154AB" w14:textId="77777777" w:rsidR="00904EE3" w:rsidRPr="002F4BF3" w:rsidRDefault="00904EE3" w:rsidP="0087048A">
            <w:pPr>
              <w:jc w:val="both"/>
              <w:rPr>
                <w:rFonts w:asciiTheme="minorHAnsi" w:hAnsiTheme="minorHAnsi" w:cstheme="minorHAnsi"/>
                <w:bCs/>
              </w:rPr>
            </w:pPr>
            <w:r w:rsidRPr="002F4BF3">
              <w:rPr>
                <w:rFonts w:asciiTheme="minorHAnsi" w:hAnsiTheme="minorHAnsi" w:cstheme="minorHAnsi"/>
                <w:b/>
              </w:rPr>
              <w:t>Presentación Física:</w:t>
            </w:r>
            <w:r>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Pr>
                <w:rFonts w:asciiTheme="minorHAnsi" w:hAnsiTheme="minorHAnsi" w:cstheme="minorHAnsi"/>
                <w:bCs/>
              </w:rPr>
              <w:t>Tarija</w:t>
            </w:r>
            <w:r w:rsidRPr="002F4BF3">
              <w:rPr>
                <w:rFonts w:asciiTheme="minorHAnsi" w:hAnsiTheme="minorHAnsi" w:cstheme="minorHAnsi"/>
                <w:bCs/>
              </w:rPr>
              <w:t xml:space="preserve"> (Calle </w:t>
            </w:r>
            <w:r>
              <w:rPr>
                <w:rFonts w:asciiTheme="minorHAnsi" w:hAnsiTheme="minorHAnsi" w:cstheme="minorHAnsi"/>
                <w:bCs/>
              </w:rPr>
              <w:t>15 de abril # 432 entre Delgadillo e Isaac Attie</w:t>
            </w:r>
            <w:r w:rsidRPr="002F4BF3">
              <w:rPr>
                <w:rFonts w:asciiTheme="minorHAnsi" w:hAnsiTheme="minorHAnsi" w:cstheme="minorHAnsi"/>
                <w:bCs/>
              </w:rPr>
              <w:t>)</w:t>
            </w:r>
            <w:r>
              <w:rPr>
                <w:rFonts w:asciiTheme="minorHAnsi" w:hAnsiTheme="minorHAnsi" w:cstheme="minorHAnsi"/>
                <w:bCs/>
              </w:rPr>
              <w:t xml:space="preserve"> en sobre cerrado en el primer piso área de Contabilidad.</w:t>
            </w:r>
          </w:p>
          <w:p w14:paraId="324A12DE" w14:textId="77777777" w:rsidR="00904EE3" w:rsidRDefault="00904EE3" w:rsidP="0087048A">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5EC293F5" w14:textId="77777777" w:rsidR="00904EE3" w:rsidRDefault="00880EE0" w:rsidP="0087048A">
            <w:pPr>
              <w:jc w:val="center"/>
              <w:rPr>
                <w:rFonts w:asciiTheme="minorHAnsi" w:hAnsiTheme="minorHAnsi" w:cstheme="minorHAnsi"/>
              </w:rPr>
            </w:pPr>
            <w:hyperlink r:id="rId13" w:history="1">
              <w:r w:rsidR="00904EE3" w:rsidRPr="005E6435">
                <w:rPr>
                  <w:rStyle w:val="Hipervnculo"/>
                  <w:rFonts w:asciiTheme="minorHAnsi" w:hAnsiTheme="minorHAnsi" w:cstheme="minorHAnsi"/>
                </w:rPr>
                <w:t>esmeralda.rios@csbp.com.bo</w:t>
              </w:r>
            </w:hyperlink>
          </w:p>
          <w:p w14:paraId="69B2F884" w14:textId="77777777" w:rsidR="00904EE3" w:rsidRPr="009763A0" w:rsidRDefault="00904EE3" w:rsidP="0087048A">
            <w:pPr>
              <w:jc w:val="both"/>
              <w:rPr>
                <w:rFonts w:asciiTheme="minorHAnsi" w:hAnsiTheme="minorHAnsi" w:cstheme="minorHAnsi"/>
                <w:bCs/>
              </w:rPr>
            </w:pPr>
          </w:p>
        </w:tc>
      </w:tr>
      <w:tr w:rsidR="00904EE3" w:rsidRPr="00BE02E8" w14:paraId="07C1EB96" w14:textId="77777777" w:rsidTr="0087048A">
        <w:trPr>
          <w:trHeight w:val="1279"/>
        </w:trPr>
        <w:tc>
          <w:tcPr>
            <w:tcW w:w="421" w:type="dxa"/>
            <w:vAlign w:val="center"/>
          </w:tcPr>
          <w:p w14:paraId="76F5567B"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lastRenderedPageBreak/>
              <w:t>6</w:t>
            </w:r>
          </w:p>
        </w:tc>
        <w:tc>
          <w:tcPr>
            <w:tcW w:w="2409" w:type="dxa"/>
            <w:vAlign w:val="center"/>
          </w:tcPr>
          <w:p w14:paraId="3D03A4A5" w14:textId="77777777" w:rsidR="00904EE3" w:rsidRPr="00BE02E8" w:rsidRDefault="00904EE3" w:rsidP="0087048A">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4FD02070"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Hasta:</w:t>
            </w:r>
          </w:p>
          <w:p w14:paraId="7E794200" w14:textId="77777777" w:rsidR="00904EE3" w:rsidRPr="00BE02E8" w:rsidRDefault="00904EE3" w:rsidP="0087048A">
            <w:pPr>
              <w:jc w:val="center"/>
              <w:rPr>
                <w:rFonts w:asciiTheme="minorHAnsi" w:hAnsiTheme="minorHAnsi" w:cstheme="minorHAnsi"/>
              </w:rPr>
            </w:pPr>
            <w:r>
              <w:rPr>
                <w:rFonts w:asciiTheme="minorHAnsi" w:hAnsiTheme="minorHAnsi" w:cstheme="minorHAnsi"/>
              </w:rPr>
              <w:t>12</w:t>
            </w:r>
            <w:r w:rsidRPr="00BE02E8">
              <w:rPr>
                <w:rFonts w:asciiTheme="minorHAnsi" w:hAnsiTheme="minorHAnsi" w:cstheme="minorHAnsi"/>
              </w:rPr>
              <w:t>/</w:t>
            </w:r>
            <w:r>
              <w:rPr>
                <w:rFonts w:asciiTheme="minorHAnsi" w:hAnsiTheme="minorHAnsi" w:cstheme="minorHAnsi"/>
              </w:rPr>
              <w:t>06</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0CE5E7A0"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Hasta:</w:t>
            </w:r>
          </w:p>
          <w:p w14:paraId="6AF38EB5"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5</w:t>
            </w:r>
            <w:r w:rsidRPr="00BE02E8">
              <w:rPr>
                <w:rFonts w:asciiTheme="minorHAnsi" w:hAnsiTheme="minorHAnsi" w:cstheme="minorHAnsi"/>
              </w:rPr>
              <w:t>:30</w:t>
            </w:r>
          </w:p>
        </w:tc>
        <w:tc>
          <w:tcPr>
            <w:tcW w:w="3964" w:type="dxa"/>
            <w:vAlign w:val="center"/>
          </w:tcPr>
          <w:p w14:paraId="1CB6AEB1" w14:textId="77777777" w:rsidR="00904EE3" w:rsidRDefault="00904EE3" w:rsidP="0087048A">
            <w:pPr>
              <w:jc w:val="both"/>
              <w:rPr>
                <w:rStyle w:val="Hipervnculo"/>
                <w:rFonts w:asciiTheme="minorHAnsi" w:hAnsiTheme="minorHAnsi" w:cstheme="minorHAnsi"/>
                <w:color w:val="auto"/>
              </w:rPr>
            </w:pPr>
          </w:p>
          <w:p w14:paraId="2758765F" w14:textId="77777777" w:rsidR="00904EE3" w:rsidRPr="005A7B13" w:rsidRDefault="00904EE3" w:rsidP="0087048A">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Pr>
                <w:rFonts w:asciiTheme="minorHAnsi" w:hAnsiTheme="minorHAnsi" w:cstheme="minorHAnsi"/>
                <w:bCs/>
              </w:rPr>
              <w:t xml:space="preserve">15 de abril # 432 entre Delgadillo e Isaac </w:t>
            </w:r>
            <w:r w:rsidRPr="00DC6A94">
              <w:rPr>
                <w:rFonts w:asciiTheme="minorHAnsi" w:hAnsiTheme="minorHAnsi" w:cstheme="minorHAnsi"/>
                <w:bCs/>
              </w:rPr>
              <w:t>Attie</w:t>
            </w:r>
            <w:r w:rsidRPr="00DC6A94">
              <w:rPr>
                <w:rFonts w:asciiTheme="minorHAnsi" w:hAnsiTheme="minorHAnsi" w:cstheme="minorHAnsi"/>
                <w:b/>
              </w:rPr>
              <w:t>.</w:t>
            </w:r>
          </w:p>
        </w:tc>
      </w:tr>
      <w:tr w:rsidR="00904EE3" w:rsidRPr="00BE02E8" w14:paraId="53CCB045" w14:textId="77777777" w:rsidTr="0087048A">
        <w:trPr>
          <w:trHeight w:val="647"/>
        </w:trPr>
        <w:tc>
          <w:tcPr>
            <w:tcW w:w="421" w:type="dxa"/>
            <w:vAlign w:val="center"/>
          </w:tcPr>
          <w:p w14:paraId="3577A180" w14:textId="77777777" w:rsidR="00904EE3" w:rsidRPr="00BE02E8" w:rsidRDefault="00904EE3" w:rsidP="0087048A">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97B7454" w14:textId="77777777" w:rsidR="00904EE3" w:rsidRPr="00BE02E8" w:rsidRDefault="00904EE3" w:rsidP="0087048A">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202AA9A3" w14:textId="77777777" w:rsidR="00904EE3" w:rsidRPr="00BE02E8" w:rsidRDefault="00904EE3" w:rsidP="0087048A">
            <w:pPr>
              <w:jc w:val="center"/>
              <w:rPr>
                <w:rFonts w:asciiTheme="minorHAnsi" w:hAnsiTheme="minorHAnsi" w:cstheme="minorHAnsi"/>
              </w:rPr>
            </w:pPr>
            <w:r>
              <w:rPr>
                <w:rFonts w:asciiTheme="minorHAnsi" w:hAnsiTheme="minorHAnsi" w:cstheme="minorHAnsi"/>
              </w:rPr>
              <w:t>*16</w:t>
            </w:r>
            <w:r w:rsidRPr="00BE02E8">
              <w:rPr>
                <w:rFonts w:asciiTheme="minorHAnsi" w:hAnsiTheme="minorHAnsi" w:cstheme="minorHAnsi"/>
              </w:rPr>
              <w:t>/</w:t>
            </w:r>
            <w:r>
              <w:rPr>
                <w:rFonts w:asciiTheme="minorHAnsi" w:hAnsiTheme="minorHAnsi" w:cstheme="minorHAnsi"/>
              </w:rPr>
              <w:t>06</w:t>
            </w:r>
            <w:r w:rsidRPr="00BE02E8">
              <w:rPr>
                <w:rFonts w:asciiTheme="minorHAnsi" w:hAnsiTheme="minorHAnsi" w:cstheme="minorHAnsi"/>
              </w:rPr>
              <w:t>/202</w:t>
            </w:r>
            <w:r>
              <w:rPr>
                <w:rFonts w:asciiTheme="minorHAnsi" w:hAnsiTheme="minorHAnsi" w:cstheme="minorHAnsi"/>
              </w:rPr>
              <w:t>3</w:t>
            </w:r>
          </w:p>
        </w:tc>
        <w:tc>
          <w:tcPr>
            <w:tcW w:w="3964" w:type="dxa"/>
            <w:vAlign w:val="center"/>
          </w:tcPr>
          <w:p w14:paraId="1FBA9401" w14:textId="77777777" w:rsidR="00904EE3" w:rsidRPr="00BE02E8" w:rsidRDefault="00904EE3" w:rsidP="0087048A">
            <w:pPr>
              <w:rPr>
                <w:rFonts w:asciiTheme="minorHAnsi" w:hAnsiTheme="minorHAnsi" w:cstheme="minorHAnsi"/>
                <w:highlight w:val="yellow"/>
                <w:lang w:val="es-BO"/>
              </w:rPr>
            </w:pPr>
            <w:r w:rsidRPr="002F4BF3">
              <w:rPr>
                <w:rFonts w:asciiTheme="minorHAnsi" w:hAnsiTheme="minorHAnsi" w:cstheme="minorHAnsi"/>
                <w:lang w:val="es-BO"/>
              </w:rPr>
              <w:t>Notificación enviada al</w:t>
            </w:r>
            <w:r>
              <w:rPr>
                <w:rFonts w:asciiTheme="minorHAnsi" w:hAnsiTheme="minorHAnsi" w:cstheme="minorHAnsi"/>
                <w:lang w:val="es-BO"/>
              </w:rPr>
              <w:t xml:space="preserve"> </w:t>
            </w:r>
            <w:proofErr w:type="spellStart"/>
            <w:r>
              <w:rPr>
                <w:rFonts w:asciiTheme="minorHAnsi" w:hAnsiTheme="minorHAnsi" w:cstheme="minorHAnsi"/>
                <w:lang w:val="es-BO"/>
              </w:rPr>
              <w:t>ó</w:t>
            </w:r>
            <w:proofErr w:type="spellEnd"/>
            <w:r>
              <w:rPr>
                <w:rFonts w:asciiTheme="minorHAnsi" w:hAnsiTheme="minorHAnsi" w:cstheme="minorHAnsi"/>
                <w:lang w:val="es-BO"/>
              </w:rPr>
              <w:t xml:space="preserve"> los</w:t>
            </w:r>
            <w:r w:rsidRPr="002F4BF3">
              <w:rPr>
                <w:rFonts w:asciiTheme="minorHAnsi" w:hAnsiTheme="minorHAnsi" w:cstheme="minorHAnsi"/>
                <w:lang w:val="es-BO"/>
              </w:rPr>
              <w:t xml:space="preserve"> adjudicado</w:t>
            </w:r>
            <w:r>
              <w:rPr>
                <w:rFonts w:asciiTheme="minorHAnsi" w:hAnsiTheme="minorHAnsi" w:cstheme="minorHAnsi"/>
                <w:lang w:val="es-BO"/>
              </w:rPr>
              <w:t>s</w:t>
            </w:r>
          </w:p>
        </w:tc>
      </w:tr>
    </w:tbl>
    <w:p w14:paraId="5CA6E3CA" w14:textId="77777777" w:rsidR="00904EE3" w:rsidRPr="00391A88" w:rsidRDefault="00904EE3" w:rsidP="00904EE3">
      <w:pP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CC5AB9" w:rsidRDefault="00DB1F0F" w:rsidP="001514BD">
            <w:pPr>
              <w:jc w:val="center"/>
              <w:rPr>
                <w:rFonts w:asciiTheme="minorHAnsi" w:hAnsiTheme="minorHAnsi" w:cstheme="minorHAnsi"/>
                <w:b/>
              </w:rPr>
            </w:pPr>
            <w:r w:rsidRPr="00CC5AB9">
              <w:rPr>
                <w:rFonts w:asciiTheme="minorHAnsi" w:hAnsiTheme="minorHAnsi" w:cstheme="minorHAnsi"/>
                <w:b/>
              </w:rPr>
              <w:t>PARTE</w:t>
            </w:r>
            <w:r w:rsidR="001514BD" w:rsidRPr="00CC5AB9">
              <w:rPr>
                <w:rFonts w:asciiTheme="minorHAnsi" w:hAnsiTheme="minorHAnsi" w:cstheme="minorHAnsi"/>
                <w:b/>
              </w:rPr>
              <w:t xml:space="preserve"> I</w:t>
            </w:r>
          </w:p>
          <w:p w14:paraId="0825D572" w14:textId="77777777" w:rsidR="001514BD" w:rsidRPr="00CC5AB9" w:rsidRDefault="001514BD" w:rsidP="001514BD">
            <w:pPr>
              <w:jc w:val="center"/>
              <w:rPr>
                <w:rFonts w:asciiTheme="minorHAnsi" w:hAnsiTheme="minorHAnsi" w:cstheme="minorHAnsi"/>
                <w:b/>
              </w:rPr>
            </w:pPr>
            <w:r w:rsidRPr="00CC5AB9">
              <w:rPr>
                <w:rFonts w:asciiTheme="minorHAnsi" w:hAnsiTheme="minorHAnsi" w:cstheme="minorHAnsi"/>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CC5AB9" w:rsidRDefault="009C528A" w:rsidP="003C1672">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NORMATIVA APLICABLE</w:t>
            </w:r>
          </w:p>
        </w:tc>
        <w:tc>
          <w:tcPr>
            <w:tcW w:w="6946" w:type="dxa"/>
          </w:tcPr>
          <w:p w14:paraId="4D4A21F5" w14:textId="2832B0C0" w:rsidR="001514BD" w:rsidRPr="00CC5AB9" w:rsidRDefault="00EC2848" w:rsidP="009C528A">
            <w:pPr>
              <w:jc w:val="both"/>
              <w:rPr>
                <w:rFonts w:asciiTheme="minorHAnsi" w:hAnsiTheme="minorHAnsi" w:cstheme="minorHAnsi"/>
              </w:rPr>
            </w:pPr>
            <w:r w:rsidRPr="00CC5AB9">
              <w:rPr>
                <w:rFonts w:asciiTheme="minorHAnsi" w:hAnsiTheme="minorHAnsi" w:cstheme="minorHAnsi"/>
              </w:rPr>
              <w:t>La Caja de Salud de la Banca Privada (CSBP) en adelante denominada “Convocante”, en el marco de su Reglamento de Compras, aprobado mediante Resolución de Directorio Nº</w:t>
            </w:r>
            <w:r w:rsidR="00FA153A">
              <w:rPr>
                <w:rFonts w:asciiTheme="minorHAnsi" w:hAnsiTheme="minorHAnsi" w:cstheme="minorHAnsi"/>
              </w:rPr>
              <w:t xml:space="preserve"> 011</w:t>
            </w:r>
            <w:r w:rsidRPr="00CC5AB9">
              <w:rPr>
                <w:rFonts w:asciiTheme="minorHAnsi" w:hAnsiTheme="minorHAnsi" w:cstheme="minorHAnsi"/>
              </w:rPr>
              <w:t>/202</w:t>
            </w:r>
            <w:r w:rsidR="00FA153A">
              <w:rPr>
                <w:rFonts w:asciiTheme="minorHAnsi" w:hAnsiTheme="minorHAnsi" w:cstheme="minorHAnsi"/>
              </w:rPr>
              <w:t>2</w:t>
            </w:r>
            <w:r w:rsidRPr="00CC5AB9">
              <w:rPr>
                <w:rFonts w:asciiTheme="minorHAnsi" w:hAnsiTheme="minorHAnsi" w:cstheme="minorHAnsi"/>
              </w:rPr>
              <w:t xml:space="preserve"> del </w:t>
            </w:r>
            <w:r w:rsidR="00FA153A">
              <w:rPr>
                <w:rFonts w:asciiTheme="minorHAnsi" w:hAnsiTheme="minorHAnsi" w:cstheme="minorHAnsi"/>
              </w:rPr>
              <w:t>23</w:t>
            </w:r>
            <w:r w:rsidRPr="00CC5AB9">
              <w:rPr>
                <w:rFonts w:asciiTheme="minorHAnsi" w:hAnsiTheme="minorHAnsi" w:cstheme="minorHAnsi"/>
              </w:rPr>
              <w:t xml:space="preserve"> de </w:t>
            </w:r>
            <w:r w:rsidR="00FA153A">
              <w:rPr>
                <w:rFonts w:asciiTheme="minorHAnsi" w:hAnsiTheme="minorHAnsi" w:cstheme="minorHAnsi"/>
              </w:rPr>
              <w:t xml:space="preserve">febrero </w:t>
            </w:r>
            <w:r w:rsidRPr="00CC5AB9">
              <w:rPr>
                <w:rFonts w:asciiTheme="minorHAnsi" w:hAnsiTheme="minorHAnsi" w:cstheme="minorHAnsi"/>
              </w:rPr>
              <w:t>de 202</w:t>
            </w:r>
            <w:r w:rsidR="00FA153A">
              <w:rPr>
                <w:rFonts w:asciiTheme="minorHAnsi" w:hAnsiTheme="minorHAnsi" w:cstheme="minorHAnsi"/>
              </w:rPr>
              <w:t>2</w:t>
            </w:r>
            <w:r w:rsidRPr="00CC5AB9">
              <w:rPr>
                <w:rFonts w:asciiTheme="minorHAnsi" w:hAnsiTheme="minorHAnsi" w:cstheme="minorHAnsi"/>
              </w:rPr>
              <w:t>,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CC5AB9" w:rsidRDefault="002E5711" w:rsidP="002E5711">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PROPONENTES ELEGIBLES</w:t>
            </w:r>
          </w:p>
        </w:tc>
        <w:tc>
          <w:tcPr>
            <w:tcW w:w="6946" w:type="dxa"/>
          </w:tcPr>
          <w:p w14:paraId="71CF1A72" w14:textId="77777777" w:rsidR="002E5711" w:rsidRPr="00CC5AB9" w:rsidRDefault="002E5711" w:rsidP="002E5711">
            <w:pPr>
              <w:jc w:val="both"/>
              <w:rPr>
                <w:rFonts w:asciiTheme="minorHAnsi" w:hAnsiTheme="minorHAnsi" w:cstheme="minorHAnsi"/>
              </w:rPr>
            </w:pPr>
            <w:r w:rsidRPr="00CC5AB9">
              <w:rPr>
                <w:rFonts w:asciiTheme="minorHAnsi" w:hAnsiTheme="minorHAnsi" w:cstheme="minorHAnsi"/>
              </w:rPr>
              <w:t>De conformidad a lo establecido por el Reglamento de Compras de la CSBP, en esta convocatoria podrán participar:</w:t>
            </w:r>
          </w:p>
          <w:p w14:paraId="31367DA7" w14:textId="77777777" w:rsidR="002E5711" w:rsidRPr="00CC5AB9" w:rsidRDefault="002E5711" w:rsidP="002E5711">
            <w:pPr>
              <w:pStyle w:val="Sinespaciado"/>
              <w:ind w:left="284"/>
              <w:rPr>
                <w:rFonts w:asciiTheme="minorHAnsi" w:hAnsiTheme="minorHAnsi" w:cstheme="minorHAnsi"/>
              </w:rPr>
            </w:pPr>
          </w:p>
          <w:p w14:paraId="34965A12" w14:textId="77777777" w:rsidR="00073749" w:rsidRPr="00A81DCD" w:rsidRDefault="00073749" w:rsidP="00073749">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070A2E1F" w:rsidR="002E5711" w:rsidRPr="00CC5AB9" w:rsidRDefault="00073749" w:rsidP="00073749">
            <w:pPr>
              <w:pStyle w:val="Sinespaciado"/>
              <w:numPr>
                <w:ilvl w:val="0"/>
                <w:numId w:val="3"/>
              </w:numPr>
              <w:spacing w:after="200"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2E5711" w:rsidRPr="00A81DCD" w14:paraId="64BB10C5" w14:textId="77777777" w:rsidTr="0095221C">
        <w:tc>
          <w:tcPr>
            <w:tcW w:w="2972" w:type="dxa"/>
          </w:tcPr>
          <w:p w14:paraId="5BD5DBB0" w14:textId="29A1B176" w:rsidR="002E5711" w:rsidRPr="00CC5AB9" w:rsidRDefault="002E5711" w:rsidP="002E5711">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INCOMPATIBILIDAD O IMPEDIDOS PARA PARTICIPAR EN EL PROCESO DE CONTRATACION</w:t>
            </w:r>
          </w:p>
          <w:p w14:paraId="2502856C" w14:textId="000F08EB" w:rsidR="002E5711" w:rsidRPr="00CC5AB9"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CC5AB9" w:rsidRDefault="002E5711" w:rsidP="002E5711">
            <w:pPr>
              <w:pStyle w:val="Sinespaciado"/>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Tener proceso judicial pendiente de resolución con la Caja de Salud de la Banca Privada.</w:t>
            </w:r>
          </w:p>
          <w:p w14:paraId="10CD0995"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Tener sociedad con personal de administración, ejecutivos y directores del CSBP.</w:t>
            </w:r>
          </w:p>
          <w:p w14:paraId="40216763"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CC5AB9" w:rsidRDefault="002E5711" w:rsidP="002E5711">
            <w:pPr>
              <w:autoSpaceDE w:val="0"/>
              <w:autoSpaceDN w:val="0"/>
              <w:adjustRightInd w:val="0"/>
              <w:ind w:left="360"/>
              <w:jc w:val="both"/>
              <w:rPr>
                <w:rFonts w:asciiTheme="minorHAnsi" w:hAnsiTheme="minorHAnsi" w:cstheme="minorHAnsi"/>
                <w:color w:val="000000"/>
              </w:rPr>
            </w:pPr>
            <w:r w:rsidRPr="00CC5AB9">
              <w:rPr>
                <w:rFonts w:asciiTheme="minorHAnsi" w:hAnsiTheme="minorHAnsi" w:cstheme="minorHAnsi"/>
                <w:color w:val="000000"/>
              </w:rPr>
              <w:t xml:space="preserve">Estar sujeto a un conflicto de intereses como se define a continuación: </w:t>
            </w:r>
          </w:p>
          <w:p w14:paraId="3B535885" w14:textId="77777777" w:rsidR="002E5711" w:rsidRPr="00CC5AB9"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CC5AB9"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CC5AB9">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CC5AB9"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CC5AB9">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CC5AB9" w:rsidRDefault="002E5711" w:rsidP="002E5711">
            <w:pPr>
              <w:pStyle w:val="Sinespaciado"/>
              <w:numPr>
                <w:ilvl w:val="0"/>
                <w:numId w:val="4"/>
              </w:numPr>
              <w:autoSpaceDE w:val="0"/>
              <w:autoSpaceDN w:val="0"/>
              <w:adjustRightInd w:val="0"/>
              <w:jc w:val="both"/>
              <w:rPr>
                <w:rFonts w:asciiTheme="minorHAnsi" w:hAnsiTheme="minorHAnsi" w:cstheme="minorHAnsi"/>
              </w:rPr>
            </w:pPr>
            <w:r w:rsidRPr="00CC5AB9">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CC5AB9" w:rsidRDefault="002E5711" w:rsidP="002E5711">
            <w:pPr>
              <w:pStyle w:val="Sinespaciado"/>
              <w:numPr>
                <w:ilvl w:val="0"/>
                <w:numId w:val="4"/>
              </w:numPr>
              <w:autoSpaceDE w:val="0"/>
              <w:autoSpaceDN w:val="0"/>
              <w:adjustRightInd w:val="0"/>
              <w:jc w:val="both"/>
              <w:rPr>
                <w:rFonts w:asciiTheme="minorHAnsi" w:hAnsiTheme="minorHAnsi" w:cstheme="minorHAnsi"/>
              </w:rPr>
            </w:pPr>
            <w:r w:rsidRPr="00CC5AB9">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CC5AB9" w:rsidRDefault="005F30ED" w:rsidP="003C1672">
            <w:pPr>
              <w:pStyle w:val="Sinespaciado"/>
              <w:numPr>
                <w:ilvl w:val="0"/>
                <w:numId w:val="2"/>
              </w:numPr>
              <w:spacing w:after="200" w:line="276" w:lineRule="auto"/>
              <w:ind w:left="306" w:hanging="284"/>
              <w:rPr>
                <w:rFonts w:asciiTheme="minorHAnsi" w:hAnsiTheme="minorHAnsi" w:cstheme="minorHAnsi"/>
                <w:b/>
              </w:rPr>
            </w:pPr>
            <w:r w:rsidRPr="00CC5AB9">
              <w:rPr>
                <w:rFonts w:asciiTheme="minorHAnsi" w:hAnsiTheme="minorHAnsi" w:cstheme="minorHAnsi"/>
                <w:b/>
              </w:rPr>
              <w:lastRenderedPageBreak/>
              <w:t>RELACIONAMIENTO ENTRE PROPONENTE Y CONVOCANTE</w:t>
            </w:r>
          </w:p>
          <w:p w14:paraId="2EA110F2" w14:textId="77777777" w:rsidR="005F30ED" w:rsidRPr="00CC5AB9" w:rsidRDefault="005F30ED" w:rsidP="005F30ED">
            <w:pPr>
              <w:pStyle w:val="Sinespaciado"/>
              <w:jc w:val="both"/>
              <w:rPr>
                <w:rFonts w:asciiTheme="minorHAnsi" w:hAnsiTheme="minorHAnsi" w:cstheme="minorHAnsi"/>
                <w:b/>
              </w:rPr>
            </w:pPr>
          </w:p>
        </w:tc>
        <w:tc>
          <w:tcPr>
            <w:tcW w:w="6946" w:type="dxa"/>
          </w:tcPr>
          <w:p w14:paraId="64BB940F" w14:textId="331E8419" w:rsidR="00081572" w:rsidRPr="00CC5AB9" w:rsidRDefault="00081572" w:rsidP="009464E5">
            <w:pPr>
              <w:pStyle w:val="Sinespaciado"/>
              <w:rPr>
                <w:rFonts w:asciiTheme="minorHAnsi" w:hAnsiTheme="minorHAnsi" w:cstheme="minorHAnsi"/>
              </w:rPr>
            </w:pPr>
            <w:r w:rsidRPr="00CC5AB9">
              <w:rPr>
                <w:rFonts w:asciiTheme="minorHAnsi" w:hAnsiTheme="minorHAnsi" w:cstheme="minorHAnsi"/>
              </w:rPr>
              <w:t>Desde el inicio del proceso hasta la adjudicación:</w:t>
            </w:r>
          </w:p>
          <w:p w14:paraId="34BE7E16" w14:textId="77777777" w:rsidR="00CC6980" w:rsidRPr="00CC5AB9" w:rsidRDefault="00CC6980" w:rsidP="009464E5">
            <w:pPr>
              <w:pStyle w:val="Sinespaciado"/>
              <w:rPr>
                <w:rFonts w:asciiTheme="minorHAnsi" w:hAnsiTheme="minorHAnsi" w:cstheme="minorHAnsi"/>
              </w:rPr>
            </w:pPr>
          </w:p>
          <w:p w14:paraId="2DF7847F" w14:textId="4A54C836" w:rsidR="00081572" w:rsidRPr="00CC5AB9" w:rsidRDefault="00081572" w:rsidP="00ED16B4">
            <w:pPr>
              <w:pStyle w:val="Prrafodelista"/>
              <w:numPr>
                <w:ilvl w:val="1"/>
                <w:numId w:val="16"/>
              </w:numPr>
              <w:spacing w:after="200" w:line="276" w:lineRule="auto"/>
              <w:ind w:hanging="42"/>
              <w:jc w:val="both"/>
              <w:rPr>
                <w:rFonts w:asciiTheme="minorHAnsi" w:hAnsiTheme="minorHAnsi" w:cstheme="minorHAnsi"/>
              </w:rPr>
            </w:pPr>
            <w:r w:rsidRPr="00CC5AB9">
              <w:rPr>
                <w:rFonts w:asciiTheme="minorHAnsi" w:hAnsiTheme="minorHAnsi" w:cstheme="minorHAnsi"/>
              </w:rPr>
              <w:t xml:space="preserve">El relacionamiento entre cualquier proponente o potencial proponente y los empleados de la </w:t>
            </w:r>
            <w:r w:rsidR="00007110" w:rsidRPr="00CC5AB9">
              <w:rPr>
                <w:rFonts w:asciiTheme="minorHAnsi" w:hAnsiTheme="minorHAnsi" w:cstheme="minorHAnsi"/>
              </w:rPr>
              <w:t xml:space="preserve">CSBP, </w:t>
            </w:r>
            <w:r w:rsidRPr="00CC5AB9">
              <w:rPr>
                <w:rFonts w:asciiTheme="minorHAnsi" w:hAnsiTheme="minorHAnsi" w:cstheme="minorHAnsi"/>
              </w:rPr>
              <w:t>debe guardar los más altos estándares de ética y solamente debe ser realizado en forma escrita en todo lo que se refiere a</w:t>
            </w:r>
            <w:r w:rsidR="00255D48" w:rsidRPr="00CC5AB9">
              <w:rPr>
                <w:rFonts w:asciiTheme="minorHAnsi" w:hAnsiTheme="minorHAnsi" w:cstheme="minorHAnsi"/>
              </w:rPr>
              <w:t xml:space="preserve"> </w:t>
            </w:r>
            <w:r w:rsidR="003C335C" w:rsidRPr="00CC5AB9">
              <w:rPr>
                <w:rFonts w:asciiTheme="minorHAnsi" w:hAnsiTheme="minorHAnsi" w:cstheme="minorHAnsi"/>
              </w:rPr>
              <w:t>la presente</w:t>
            </w:r>
            <w:r w:rsidRPr="00CC5AB9">
              <w:rPr>
                <w:rFonts w:asciiTheme="minorHAnsi" w:hAnsiTheme="minorHAnsi" w:cstheme="minorHAnsi"/>
              </w:rPr>
              <w:t xml:space="preserve"> convocatoria, con excepción de la reunión de aclaración.</w:t>
            </w:r>
          </w:p>
          <w:p w14:paraId="7C040286" w14:textId="32C968E2" w:rsidR="00081572" w:rsidRPr="00CC5AB9" w:rsidRDefault="00081572" w:rsidP="00ED16B4">
            <w:pPr>
              <w:pStyle w:val="Sinespaciado"/>
              <w:numPr>
                <w:ilvl w:val="1"/>
                <w:numId w:val="16"/>
              </w:numPr>
              <w:spacing w:after="200" w:line="276" w:lineRule="auto"/>
              <w:ind w:hanging="42"/>
              <w:jc w:val="both"/>
              <w:rPr>
                <w:rFonts w:asciiTheme="minorHAnsi" w:hAnsiTheme="minorHAnsi" w:cstheme="minorHAnsi"/>
              </w:rPr>
            </w:pPr>
            <w:r w:rsidRPr="00CC5AB9">
              <w:rPr>
                <w:rFonts w:asciiTheme="minorHAnsi" w:hAnsiTheme="minorHAnsi" w:cstheme="minorHAnsi"/>
              </w:rPr>
              <w:t>Cualquier relacionami</w:t>
            </w:r>
            <w:r w:rsidR="003C335C" w:rsidRPr="00CC5AB9">
              <w:rPr>
                <w:rFonts w:asciiTheme="minorHAnsi" w:hAnsiTheme="minorHAnsi" w:cstheme="minorHAnsi"/>
              </w:rPr>
              <w:t>ento referente a la presente</w:t>
            </w:r>
            <w:r w:rsidRPr="00CC5AB9">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424A613" w:rsidR="005F30ED" w:rsidRPr="00073749" w:rsidRDefault="00081572" w:rsidP="00073749">
            <w:pPr>
              <w:pStyle w:val="Sinespaciado"/>
              <w:numPr>
                <w:ilvl w:val="1"/>
                <w:numId w:val="16"/>
              </w:numPr>
              <w:spacing w:after="200" w:line="276" w:lineRule="auto"/>
              <w:ind w:hanging="42"/>
              <w:jc w:val="both"/>
              <w:rPr>
                <w:rFonts w:asciiTheme="minorHAnsi" w:hAnsiTheme="minorHAnsi" w:cstheme="minorHAnsi"/>
              </w:rPr>
            </w:pPr>
            <w:r w:rsidRPr="00CC5AB9">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95221C">
        <w:tc>
          <w:tcPr>
            <w:tcW w:w="2972" w:type="dxa"/>
          </w:tcPr>
          <w:p w14:paraId="7A89158C" w14:textId="724CF1E5" w:rsidR="00733372" w:rsidRPr="00CC5AB9" w:rsidRDefault="00733372" w:rsidP="003C1672">
            <w:pPr>
              <w:pStyle w:val="Sinespaciado"/>
              <w:numPr>
                <w:ilvl w:val="0"/>
                <w:numId w:val="2"/>
              </w:numPr>
              <w:spacing w:after="200" w:line="276" w:lineRule="auto"/>
              <w:ind w:left="306" w:hanging="284"/>
              <w:rPr>
                <w:rFonts w:asciiTheme="minorHAnsi" w:hAnsiTheme="minorHAnsi" w:cstheme="minorHAnsi"/>
                <w:b/>
              </w:rPr>
            </w:pPr>
            <w:r w:rsidRPr="00CC5AB9">
              <w:rPr>
                <w:rFonts w:asciiTheme="minorHAnsi" w:hAnsiTheme="minorHAnsi" w:cstheme="minorHAnsi"/>
                <w:b/>
              </w:rPr>
              <w:t>NOMINA DE PERSONAL JERARQUICO DE LA CSBP</w:t>
            </w:r>
          </w:p>
        </w:tc>
        <w:tc>
          <w:tcPr>
            <w:tcW w:w="6946" w:type="dxa"/>
          </w:tcPr>
          <w:p w14:paraId="09BC651F" w14:textId="77777777" w:rsidR="00733372" w:rsidRPr="00CC5AB9" w:rsidRDefault="00733372" w:rsidP="00733372">
            <w:pPr>
              <w:pStyle w:val="Prrafodelista"/>
              <w:numPr>
                <w:ilvl w:val="1"/>
                <w:numId w:val="2"/>
              </w:numPr>
              <w:spacing w:after="200" w:line="276" w:lineRule="auto"/>
              <w:rPr>
                <w:rFonts w:asciiTheme="minorHAnsi" w:hAnsiTheme="minorHAnsi" w:cstheme="minorHAnsi"/>
              </w:rPr>
            </w:pPr>
            <w:r w:rsidRPr="00CC5AB9">
              <w:rPr>
                <w:rFonts w:asciiTheme="minorHAnsi" w:hAnsiTheme="minorHAnsi" w:cstheme="minorHAnsi"/>
              </w:rPr>
              <w:t>Instancia de Aprobación:</w:t>
            </w:r>
          </w:p>
          <w:p w14:paraId="6DE6DE89" w14:textId="77777777" w:rsidR="005727A8" w:rsidRPr="00CC5AB9" w:rsidRDefault="005727A8" w:rsidP="005727A8">
            <w:pPr>
              <w:pStyle w:val="Prrafodelista"/>
              <w:rPr>
                <w:rFonts w:asciiTheme="minorHAnsi" w:hAnsiTheme="minorHAnsi" w:cstheme="minorHAnsi"/>
              </w:rPr>
            </w:pPr>
            <w:r w:rsidRPr="00CC5AB9">
              <w:rPr>
                <w:rFonts w:asciiTheme="minorHAnsi" w:hAnsiTheme="minorHAnsi" w:cstheme="minorHAnsi"/>
              </w:rPr>
              <w:t>Lic. Patricia Crespo</w:t>
            </w:r>
            <w:r w:rsidRPr="00CC5AB9">
              <w:rPr>
                <w:rFonts w:asciiTheme="minorHAnsi" w:hAnsiTheme="minorHAnsi" w:cstheme="minorHAnsi"/>
              </w:rPr>
              <w:tab/>
            </w:r>
            <w:r w:rsidRPr="00CC5AB9">
              <w:rPr>
                <w:rFonts w:asciiTheme="minorHAnsi" w:hAnsiTheme="minorHAnsi" w:cstheme="minorHAnsi"/>
              </w:rPr>
              <w:tab/>
              <w:t xml:space="preserve">Gerente Administrativo Financiero </w:t>
            </w:r>
          </w:p>
          <w:p w14:paraId="751C5C1D" w14:textId="22D0271E" w:rsidR="000C22FB" w:rsidRDefault="005727A8" w:rsidP="000C22FB">
            <w:pPr>
              <w:pStyle w:val="Prrafodelista"/>
              <w:rPr>
                <w:rFonts w:asciiTheme="minorHAnsi" w:hAnsiTheme="minorHAnsi" w:cstheme="minorHAnsi"/>
              </w:rPr>
            </w:pPr>
            <w:r w:rsidRPr="00CC5AB9">
              <w:rPr>
                <w:rFonts w:asciiTheme="minorHAnsi" w:hAnsiTheme="minorHAnsi" w:cstheme="minorHAnsi"/>
              </w:rPr>
              <w:t xml:space="preserve">Dr. Edgar Butron </w:t>
            </w:r>
            <w:r w:rsidRPr="00CC5AB9">
              <w:rPr>
                <w:rFonts w:asciiTheme="minorHAnsi" w:hAnsiTheme="minorHAnsi" w:cstheme="minorHAnsi"/>
              </w:rPr>
              <w:tab/>
            </w:r>
            <w:r w:rsidRPr="00CC5AB9">
              <w:rPr>
                <w:rFonts w:asciiTheme="minorHAnsi" w:hAnsiTheme="minorHAnsi" w:cstheme="minorHAnsi"/>
              </w:rPr>
              <w:tab/>
            </w:r>
            <w:r w:rsidRPr="00CC5AB9">
              <w:rPr>
                <w:rFonts w:asciiTheme="minorHAnsi" w:hAnsiTheme="minorHAnsi" w:cstheme="minorHAnsi"/>
              </w:rPr>
              <w:tab/>
              <w:t>Gerente Médico</w:t>
            </w:r>
          </w:p>
          <w:p w14:paraId="73D0BE52" w14:textId="77777777" w:rsidR="000C22FB" w:rsidRDefault="000C22FB" w:rsidP="000C22FB">
            <w:pPr>
              <w:pStyle w:val="Prrafodelista"/>
              <w:rPr>
                <w:rFonts w:asciiTheme="minorHAnsi" w:hAnsiTheme="minorHAnsi" w:cstheme="minorHAnsi"/>
              </w:rPr>
            </w:pPr>
          </w:p>
          <w:p w14:paraId="7E4FF874" w14:textId="77777777" w:rsidR="000C22FB" w:rsidRPr="000C22FB" w:rsidRDefault="000C22FB" w:rsidP="000C22FB">
            <w:pPr>
              <w:pStyle w:val="Prrafodelista"/>
              <w:rPr>
                <w:rFonts w:asciiTheme="minorHAnsi" w:hAnsiTheme="minorHAnsi" w:cstheme="minorHAnsi"/>
              </w:rPr>
            </w:pPr>
          </w:p>
          <w:p w14:paraId="38B14B2D" w14:textId="06D721FC" w:rsidR="005727A8" w:rsidRDefault="000C22FB" w:rsidP="000C22FB">
            <w:pPr>
              <w:rPr>
                <w:rFonts w:asciiTheme="minorHAnsi" w:hAnsiTheme="minorHAnsi" w:cstheme="minorHAnsi"/>
              </w:rPr>
            </w:pPr>
            <w:r>
              <w:rPr>
                <w:rFonts w:asciiTheme="minorHAnsi" w:hAnsiTheme="minorHAnsi" w:cstheme="minorHAnsi"/>
              </w:rPr>
              <w:lastRenderedPageBreak/>
              <w:t xml:space="preserve">        5.3 Instancia de NO Objeción Administrativa: </w:t>
            </w:r>
          </w:p>
          <w:p w14:paraId="0E6C9C2B" w14:textId="77777777" w:rsidR="000C22FB" w:rsidRDefault="000C22FB" w:rsidP="000C22FB">
            <w:pPr>
              <w:rPr>
                <w:rFonts w:asciiTheme="minorHAnsi" w:hAnsiTheme="minorHAnsi" w:cstheme="minorHAnsi"/>
              </w:rPr>
            </w:pPr>
          </w:p>
          <w:p w14:paraId="2BEEC0D2" w14:textId="4FDE5EDF" w:rsidR="000C22FB" w:rsidRDefault="000C22FB" w:rsidP="000C22FB">
            <w:pPr>
              <w:rPr>
                <w:rFonts w:asciiTheme="minorHAnsi" w:hAnsiTheme="minorHAnsi" w:cstheme="minorHAnsi"/>
              </w:rPr>
            </w:pPr>
            <w:r>
              <w:rPr>
                <w:rFonts w:asciiTheme="minorHAnsi" w:hAnsiTheme="minorHAnsi" w:cstheme="minorHAnsi"/>
              </w:rPr>
              <w:t xml:space="preserve">                Lic. Rolando Requena                         Agente Regional</w:t>
            </w:r>
          </w:p>
          <w:p w14:paraId="5AC76DBD" w14:textId="0B12F8AA" w:rsidR="000C22FB" w:rsidRPr="000C22FB" w:rsidRDefault="000C22FB" w:rsidP="000C22FB">
            <w:pPr>
              <w:rPr>
                <w:rFonts w:asciiTheme="minorHAnsi" w:hAnsiTheme="minorHAnsi" w:cstheme="minorHAnsi"/>
              </w:rPr>
            </w:pPr>
            <w:r>
              <w:rPr>
                <w:rFonts w:asciiTheme="minorHAnsi" w:hAnsiTheme="minorHAnsi" w:cstheme="minorHAnsi"/>
              </w:rPr>
              <w:t xml:space="preserve">                Lic. Cristina Meriles                            Contadora Regional </w:t>
            </w:r>
          </w:p>
          <w:p w14:paraId="77969B19" w14:textId="77777777" w:rsidR="00052CAB" w:rsidRPr="00CC5AB9" w:rsidRDefault="00052CAB" w:rsidP="000635F9">
            <w:pPr>
              <w:pStyle w:val="Prrafodelista"/>
              <w:rPr>
                <w:rFonts w:asciiTheme="minorHAnsi" w:hAnsiTheme="minorHAnsi" w:cstheme="minorHAnsi"/>
              </w:rPr>
            </w:pPr>
          </w:p>
          <w:p w14:paraId="2BC10A8F" w14:textId="77777777" w:rsidR="00733372" w:rsidRPr="00156D6E" w:rsidRDefault="00733372" w:rsidP="00733372">
            <w:pPr>
              <w:pStyle w:val="Prrafodelista"/>
              <w:numPr>
                <w:ilvl w:val="1"/>
                <w:numId w:val="2"/>
              </w:numPr>
              <w:spacing w:after="200" w:line="276" w:lineRule="auto"/>
              <w:rPr>
                <w:rFonts w:asciiTheme="minorHAnsi" w:hAnsiTheme="minorHAnsi" w:cstheme="minorHAnsi"/>
              </w:rPr>
            </w:pPr>
            <w:r w:rsidRPr="00156D6E">
              <w:rPr>
                <w:rFonts w:asciiTheme="minorHAnsi" w:hAnsiTheme="minorHAnsi" w:cstheme="minorHAnsi"/>
              </w:rPr>
              <w:t>Las autoridades de la CSBP que ocupan cargos ejecutivos son:</w:t>
            </w:r>
          </w:p>
          <w:p w14:paraId="27BEEB4A" w14:textId="77777777" w:rsidR="00733372" w:rsidRPr="005727A8" w:rsidRDefault="00733372" w:rsidP="00733372">
            <w:pPr>
              <w:pStyle w:val="Prrafodelista"/>
              <w:rPr>
                <w:rFonts w:asciiTheme="minorHAnsi" w:hAnsiTheme="minorHAnsi" w:cstheme="minorHAnsi"/>
                <w:highlight w:val="yellow"/>
              </w:rPr>
            </w:pPr>
          </w:p>
          <w:p w14:paraId="23B4E48B" w14:textId="77777777" w:rsidR="00EC7FEC" w:rsidRPr="00CC5AB9" w:rsidRDefault="00EC7FEC" w:rsidP="00EC7FEC">
            <w:pPr>
              <w:pStyle w:val="Prrafodelista"/>
              <w:rPr>
                <w:rFonts w:asciiTheme="minorHAnsi" w:hAnsiTheme="minorHAnsi" w:cstheme="minorHAnsi"/>
              </w:rPr>
            </w:pPr>
            <w:r w:rsidRPr="00CC5AB9">
              <w:rPr>
                <w:rFonts w:asciiTheme="minorHAnsi" w:hAnsiTheme="minorHAnsi" w:cstheme="minorHAnsi"/>
              </w:rPr>
              <w:t xml:space="preserve">Lic. Joaquín López               </w:t>
            </w:r>
            <w:r w:rsidRPr="00CC5AB9">
              <w:rPr>
                <w:rFonts w:asciiTheme="minorHAnsi" w:hAnsiTheme="minorHAnsi" w:cstheme="minorHAnsi"/>
              </w:rPr>
              <w:tab/>
              <w:t xml:space="preserve">Gerente General </w:t>
            </w:r>
          </w:p>
          <w:p w14:paraId="6DB05C32" w14:textId="77777777" w:rsidR="00EC7FEC" w:rsidRPr="00CC5AB9" w:rsidRDefault="00EC7FEC" w:rsidP="00EC7FEC">
            <w:pPr>
              <w:pStyle w:val="Prrafodelista"/>
              <w:rPr>
                <w:rFonts w:asciiTheme="minorHAnsi" w:hAnsiTheme="minorHAnsi" w:cstheme="minorHAnsi"/>
              </w:rPr>
            </w:pPr>
            <w:r w:rsidRPr="00CC5AB9">
              <w:rPr>
                <w:rFonts w:asciiTheme="minorHAnsi" w:hAnsiTheme="minorHAnsi" w:cstheme="minorHAnsi"/>
              </w:rPr>
              <w:t>Lic. Patricia Crespo</w:t>
            </w:r>
            <w:r w:rsidRPr="00CC5AB9">
              <w:rPr>
                <w:rFonts w:asciiTheme="minorHAnsi" w:hAnsiTheme="minorHAnsi" w:cstheme="minorHAnsi"/>
              </w:rPr>
              <w:tab/>
            </w:r>
            <w:r w:rsidRPr="00CC5AB9">
              <w:rPr>
                <w:rFonts w:asciiTheme="minorHAnsi" w:hAnsiTheme="minorHAnsi" w:cstheme="minorHAnsi"/>
              </w:rPr>
              <w:tab/>
              <w:t xml:space="preserve">Gerente Administrativo Financiero </w:t>
            </w:r>
          </w:p>
          <w:p w14:paraId="34B9F229" w14:textId="21CDD0BE" w:rsidR="005727A8" w:rsidRDefault="00EC7FEC" w:rsidP="00EC7FEC">
            <w:pPr>
              <w:pStyle w:val="Prrafodelista"/>
              <w:rPr>
                <w:rFonts w:asciiTheme="minorHAnsi" w:hAnsiTheme="minorHAnsi" w:cstheme="minorHAnsi"/>
              </w:rPr>
            </w:pPr>
            <w:r w:rsidRPr="00CC5AB9">
              <w:rPr>
                <w:rFonts w:asciiTheme="minorHAnsi" w:hAnsiTheme="minorHAnsi" w:cstheme="minorHAnsi"/>
              </w:rPr>
              <w:t xml:space="preserve">Dr. Edgar Butron </w:t>
            </w:r>
            <w:r w:rsidRPr="00CC5AB9">
              <w:rPr>
                <w:rFonts w:asciiTheme="minorHAnsi" w:hAnsiTheme="minorHAnsi" w:cstheme="minorHAnsi"/>
              </w:rPr>
              <w:tab/>
            </w:r>
            <w:r w:rsidRPr="00CC5AB9">
              <w:rPr>
                <w:rFonts w:asciiTheme="minorHAnsi" w:hAnsiTheme="minorHAnsi" w:cstheme="minorHAnsi"/>
              </w:rPr>
              <w:tab/>
            </w:r>
            <w:r w:rsidRPr="00CC5AB9">
              <w:rPr>
                <w:rFonts w:asciiTheme="minorHAnsi" w:hAnsiTheme="minorHAnsi" w:cstheme="minorHAnsi"/>
              </w:rPr>
              <w:tab/>
              <w:t>Gerente Médico</w:t>
            </w:r>
          </w:p>
          <w:p w14:paraId="780C9025" w14:textId="77777777" w:rsidR="00733372" w:rsidRPr="00CC5AB9" w:rsidRDefault="00733372" w:rsidP="00976661">
            <w:pPr>
              <w:jc w:val="both"/>
              <w:rPr>
                <w:rFonts w:asciiTheme="minorHAnsi" w:hAnsiTheme="minorHAnsi" w:cstheme="minorHAnsi"/>
              </w:rPr>
            </w:pPr>
          </w:p>
        </w:tc>
      </w:tr>
      <w:tr w:rsidR="00A755EB" w:rsidRPr="00A81DCD" w14:paraId="25F48587" w14:textId="77777777" w:rsidTr="0095221C">
        <w:tc>
          <w:tcPr>
            <w:tcW w:w="2972" w:type="dxa"/>
          </w:tcPr>
          <w:p w14:paraId="01E0A013" w14:textId="77777777" w:rsidR="00A755EB" w:rsidRPr="00CC5AB9" w:rsidRDefault="00A755EB" w:rsidP="003C1672">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lastRenderedPageBreak/>
              <w:t>IDIOMA</w:t>
            </w:r>
          </w:p>
          <w:p w14:paraId="68E810CF" w14:textId="77777777" w:rsidR="00A755EB" w:rsidRPr="00CC5AB9" w:rsidRDefault="00A755EB" w:rsidP="009C528A">
            <w:pPr>
              <w:rPr>
                <w:rFonts w:asciiTheme="minorHAnsi" w:hAnsiTheme="minorHAnsi" w:cstheme="minorHAnsi"/>
                <w:b/>
              </w:rPr>
            </w:pPr>
          </w:p>
        </w:tc>
        <w:tc>
          <w:tcPr>
            <w:tcW w:w="6946" w:type="dxa"/>
          </w:tcPr>
          <w:p w14:paraId="2169A689" w14:textId="51D5700F" w:rsidR="00A755EB" w:rsidRPr="00CC5AB9" w:rsidRDefault="00A755EB" w:rsidP="00AC16BE">
            <w:pPr>
              <w:pStyle w:val="Sinespaciado"/>
              <w:jc w:val="both"/>
              <w:rPr>
                <w:rFonts w:asciiTheme="minorHAnsi" w:hAnsiTheme="minorHAnsi" w:cstheme="minorHAnsi"/>
              </w:rPr>
            </w:pPr>
            <w:r w:rsidRPr="00CC5AB9">
              <w:rPr>
                <w:rFonts w:asciiTheme="minorHAnsi" w:hAnsiTheme="minorHAnsi" w:cstheme="minorHAnsi"/>
              </w:rPr>
              <w:t>La propuesta, los documentos relativos a la misma y toda la correspondencia que</w:t>
            </w:r>
            <w:r w:rsidR="009464E5" w:rsidRPr="00CC5AB9">
              <w:rPr>
                <w:rFonts w:asciiTheme="minorHAnsi" w:hAnsiTheme="minorHAnsi" w:cstheme="minorHAnsi"/>
              </w:rPr>
              <w:t xml:space="preserve">    </w:t>
            </w:r>
            <w:r w:rsidRPr="00CC5AB9">
              <w:rPr>
                <w:rFonts w:asciiTheme="minorHAnsi" w:hAnsiTheme="minorHAnsi" w:cstheme="minorHAnsi"/>
              </w:rPr>
              <w:t xml:space="preserve"> </w:t>
            </w:r>
            <w:r w:rsidR="009464E5" w:rsidRPr="00CC5AB9">
              <w:rPr>
                <w:rFonts w:asciiTheme="minorHAnsi" w:hAnsiTheme="minorHAnsi" w:cstheme="minorHAnsi"/>
              </w:rPr>
              <w:t xml:space="preserve">    </w:t>
            </w:r>
            <w:r w:rsidRPr="00CC5AB9">
              <w:rPr>
                <w:rFonts w:asciiTheme="minorHAnsi" w:hAnsiTheme="minorHAnsi" w:cstheme="minorHAnsi"/>
              </w:rPr>
              <w:t>se intercambie entre la CSBP deberá ser en español.</w:t>
            </w:r>
          </w:p>
          <w:p w14:paraId="4E622364" w14:textId="1DE62ABC" w:rsidR="00A755EB" w:rsidRPr="00CC5AB9"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CC5AB9" w:rsidRDefault="00A755EB" w:rsidP="003C1672">
            <w:pPr>
              <w:pStyle w:val="Sinespaciado"/>
              <w:numPr>
                <w:ilvl w:val="0"/>
                <w:numId w:val="2"/>
              </w:numPr>
              <w:ind w:left="306"/>
              <w:jc w:val="both"/>
              <w:rPr>
                <w:rFonts w:asciiTheme="minorHAnsi" w:hAnsiTheme="minorHAnsi" w:cstheme="minorHAnsi"/>
                <w:b/>
              </w:rPr>
            </w:pPr>
            <w:r w:rsidRPr="00CC5AB9">
              <w:rPr>
                <w:rFonts w:asciiTheme="minorHAnsi" w:hAnsiTheme="minorHAnsi" w:cstheme="minorHAnsi"/>
                <w:b/>
              </w:rPr>
              <w:t>MONEDA</w:t>
            </w:r>
          </w:p>
        </w:tc>
        <w:tc>
          <w:tcPr>
            <w:tcW w:w="6946" w:type="dxa"/>
          </w:tcPr>
          <w:p w14:paraId="1DE9915C" w14:textId="244B8AC6" w:rsidR="00A755EB" w:rsidRPr="00CC5AB9" w:rsidRDefault="00A755EB" w:rsidP="009C528A">
            <w:pPr>
              <w:jc w:val="both"/>
              <w:rPr>
                <w:rFonts w:asciiTheme="minorHAnsi" w:hAnsiTheme="minorHAnsi" w:cstheme="minorHAnsi"/>
                <w:color w:val="000000"/>
              </w:rPr>
            </w:pPr>
            <w:r w:rsidRPr="00CC5AB9">
              <w:rPr>
                <w:rFonts w:asciiTheme="minorHAnsi" w:hAnsiTheme="minorHAnsi" w:cstheme="minorHAnsi"/>
              </w:rPr>
              <w:t>Los precios de la propuesta, el monto del contrato y los pagos a realizar serán en bolivianos</w:t>
            </w:r>
          </w:p>
        </w:tc>
      </w:tr>
      <w:tr w:rsidR="00A755EB" w:rsidRPr="00A81DCD" w14:paraId="28D6CA4D" w14:textId="77777777" w:rsidTr="00CC5AB9">
        <w:trPr>
          <w:trHeight w:val="1164"/>
        </w:trPr>
        <w:tc>
          <w:tcPr>
            <w:tcW w:w="2972" w:type="dxa"/>
          </w:tcPr>
          <w:p w14:paraId="2BCAE6B4" w14:textId="426E8E49" w:rsidR="00A755EB" w:rsidRPr="00CC5AB9" w:rsidRDefault="00A755EB" w:rsidP="00CC5AB9">
            <w:pPr>
              <w:pStyle w:val="Sinespaciado"/>
              <w:numPr>
                <w:ilvl w:val="0"/>
                <w:numId w:val="2"/>
              </w:numPr>
              <w:ind w:left="306"/>
              <w:rPr>
                <w:rFonts w:asciiTheme="minorHAnsi" w:hAnsiTheme="minorHAnsi" w:cstheme="minorHAnsi"/>
                <w:b/>
              </w:rPr>
            </w:pPr>
            <w:r w:rsidRPr="00CC5AB9">
              <w:rPr>
                <w:rFonts w:asciiTheme="minorHAnsi" w:hAnsiTheme="minorHAnsi" w:cstheme="minorHAnsi"/>
                <w:b/>
              </w:rPr>
              <w:t xml:space="preserve">COSTO DE PARTICIPACION EN EL PROCESO DE CONTRATACION </w:t>
            </w:r>
          </w:p>
        </w:tc>
        <w:tc>
          <w:tcPr>
            <w:tcW w:w="6946" w:type="dxa"/>
          </w:tcPr>
          <w:p w14:paraId="22015997" w14:textId="469C6B38" w:rsidR="00A755EB" w:rsidRPr="00CC5AB9" w:rsidRDefault="00A755EB" w:rsidP="00CC5AB9">
            <w:pPr>
              <w:pStyle w:val="Sinespaciado"/>
              <w:jc w:val="both"/>
              <w:rPr>
                <w:rFonts w:asciiTheme="minorHAnsi" w:hAnsiTheme="minorHAnsi" w:cstheme="minorHAnsi"/>
              </w:rPr>
            </w:pPr>
            <w:r w:rsidRPr="00CC5AB9">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95221C">
        <w:trPr>
          <w:trHeight w:val="842"/>
        </w:trPr>
        <w:tc>
          <w:tcPr>
            <w:tcW w:w="2972" w:type="dxa"/>
          </w:tcPr>
          <w:p w14:paraId="02CB6AE8" w14:textId="77777777" w:rsidR="00A755EB" w:rsidRPr="00CC5AB9" w:rsidRDefault="00A755EB" w:rsidP="003C1672">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NOTIFICACIÓN</w:t>
            </w:r>
          </w:p>
          <w:p w14:paraId="37E34517" w14:textId="0117A2C1" w:rsidR="00A755EB" w:rsidRPr="00CC5AB9"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CC5AB9" w:rsidRDefault="00A755EB" w:rsidP="00745BEA">
            <w:pPr>
              <w:jc w:val="both"/>
              <w:rPr>
                <w:rFonts w:asciiTheme="minorHAnsi" w:hAnsiTheme="minorHAnsi" w:cstheme="minorHAnsi"/>
              </w:rPr>
            </w:pPr>
            <w:r w:rsidRPr="00CC5AB9">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CC5AB9" w:rsidRDefault="00745BEA" w:rsidP="00745BEA">
            <w:pPr>
              <w:jc w:val="both"/>
              <w:rPr>
                <w:rFonts w:asciiTheme="minorHAnsi" w:hAnsiTheme="minorHAnsi" w:cstheme="minorHAnsi"/>
              </w:rPr>
            </w:pPr>
          </w:p>
          <w:p w14:paraId="21E550FE" w14:textId="41E15275" w:rsidR="00A755EB" w:rsidRPr="00CC5AB9" w:rsidRDefault="00A755EB" w:rsidP="00ED16B4">
            <w:pPr>
              <w:numPr>
                <w:ilvl w:val="0"/>
                <w:numId w:val="5"/>
              </w:numPr>
              <w:suppressAutoHyphens/>
              <w:ind w:left="318" w:firstLine="0"/>
              <w:jc w:val="both"/>
              <w:rPr>
                <w:rFonts w:asciiTheme="minorHAnsi" w:hAnsiTheme="minorHAnsi" w:cstheme="minorHAnsi"/>
              </w:rPr>
            </w:pPr>
            <w:r w:rsidRPr="00CC5AB9">
              <w:rPr>
                <w:rFonts w:asciiTheme="minorHAnsi" w:hAnsiTheme="minorHAnsi" w:cstheme="minorHAnsi"/>
              </w:rPr>
              <w:t xml:space="preserve">En las oficinas de recepción de documentos de la CSBP a donde podrán apersonarse los proponentes o potenciales proponentes para </w:t>
            </w:r>
            <w:proofErr w:type="spellStart"/>
            <w:r w:rsidRPr="00CC5AB9">
              <w:rPr>
                <w:rFonts w:asciiTheme="minorHAnsi" w:hAnsiTheme="minorHAnsi" w:cstheme="minorHAnsi"/>
              </w:rPr>
              <w:t>recepcionarlas</w:t>
            </w:r>
            <w:proofErr w:type="spellEnd"/>
            <w:r w:rsidRPr="00CC5AB9">
              <w:rPr>
                <w:rFonts w:asciiTheme="minorHAnsi" w:hAnsiTheme="minorHAnsi" w:cstheme="minorHAnsi"/>
              </w:rPr>
              <w:t xml:space="preserve"> en forma física.</w:t>
            </w:r>
          </w:p>
          <w:p w14:paraId="7C253628" w14:textId="77777777" w:rsidR="00745BEA" w:rsidRPr="00CC5AB9" w:rsidRDefault="00745BEA" w:rsidP="00745BEA">
            <w:pPr>
              <w:suppressAutoHyphens/>
              <w:ind w:left="318"/>
              <w:jc w:val="both"/>
              <w:rPr>
                <w:rFonts w:asciiTheme="minorHAnsi" w:hAnsiTheme="minorHAnsi" w:cstheme="minorHAnsi"/>
              </w:rPr>
            </w:pPr>
          </w:p>
          <w:p w14:paraId="7560E594" w14:textId="59F0B02A" w:rsidR="00A755EB" w:rsidRPr="00CC5AB9" w:rsidRDefault="00A755EB" w:rsidP="00ED16B4">
            <w:pPr>
              <w:numPr>
                <w:ilvl w:val="0"/>
                <w:numId w:val="5"/>
              </w:numPr>
              <w:suppressAutoHyphens/>
              <w:ind w:left="318" w:firstLine="0"/>
              <w:jc w:val="both"/>
              <w:rPr>
                <w:rFonts w:asciiTheme="minorHAnsi" w:hAnsiTheme="minorHAnsi" w:cstheme="minorHAnsi"/>
              </w:rPr>
            </w:pPr>
            <w:r w:rsidRPr="00CC5AB9">
              <w:rPr>
                <w:rFonts w:asciiTheme="minorHAnsi" w:hAnsiTheme="minorHAnsi" w:cstheme="minorHAnsi"/>
              </w:rPr>
              <w:t xml:space="preserve">A través </w:t>
            </w:r>
            <w:r w:rsidR="000F2477" w:rsidRPr="00CC5AB9">
              <w:rPr>
                <w:rFonts w:asciiTheme="minorHAnsi" w:hAnsiTheme="minorHAnsi" w:cstheme="minorHAnsi"/>
              </w:rPr>
              <w:t>de</w:t>
            </w:r>
            <w:r w:rsidRPr="00CC5AB9">
              <w:rPr>
                <w:rFonts w:asciiTheme="minorHAnsi" w:hAnsiTheme="minorHAnsi" w:cstheme="minorHAnsi"/>
              </w:rPr>
              <w:t xml:space="preserve"> correo electrónico oficial de los participantes. El </w:t>
            </w:r>
            <w:r w:rsidR="000F2477" w:rsidRPr="00CC5AB9">
              <w:rPr>
                <w:rFonts w:asciiTheme="minorHAnsi" w:hAnsiTheme="minorHAnsi" w:cstheme="minorHAnsi"/>
              </w:rPr>
              <w:t>documento</w:t>
            </w:r>
            <w:r w:rsidRPr="00CC5AB9">
              <w:rPr>
                <w:rFonts w:asciiTheme="minorHAnsi" w:hAnsiTheme="minorHAnsi" w:cstheme="minorHAnsi"/>
              </w:rPr>
              <w:t xml:space="preserve"> de envío incorporado al expediente del proceso de </w:t>
            </w:r>
            <w:r w:rsidR="00007110" w:rsidRPr="00CC5AB9">
              <w:rPr>
                <w:rFonts w:asciiTheme="minorHAnsi" w:hAnsiTheme="minorHAnsi" w:cstheme="minorHAnsi"/>
              </w:rPr>
              <w:t xml:space="preserve">contratación, </w:t>
            </w:r>
            <w:r w:rsidRPr="00CC5AB9">
              <w:rPr>
                <w:rFonts w:asciiTheme="minorHAnsi" w:hAnsiTheme="minorHAnsi" w:cstheme="minorHAnsi"/>
              </w:rPr>
              <w:t>acreditará la notificación y se tendrá por realizada en la fecha de su envío.</w:t>
            </w:r>
          </w:p>
          <w:p w14:paraId="2B730872" w14:textId="77777777" w:rsidR="00745BEA" w:rsidRPr="00CC5AB9" w:rsidRDefault="00745BEA" w:rsidP="00745BEA">
            <w:pPr>
              <w:suppressAutoHyphens/>
              <w:jc w:val="both"/>
              <w:rPr>
                <w:rFonts w:asciiTheme="minorHAnsi" w:hAnsiTheme="minorHAnsi" w:cstheme="minorHAnsi"/>
              </w:rPr>
            </w:pPr>
          </w:p>
          <w:p w14:paraId="21545FA5" w14:textId="6DD79EEE" w:rsidR="00A755EB" w:rsidRPr="00CC5AB9" w:rsidRDefault="00A755EB" w:rsidP="00ED16B4">
            <w:pPr>
              <w:numPr>
                <w:ilvl w:val="0"/>
                <w:numId w:val="5"/>
              </w:numPr>
              <w:suppressAutoHyphens/>
              <w:ind w:left="318" w:firstLine="0"/>
              <w:jc w:val="both"/>
              <w:rPr>
                <w:rFonts w:asciiTheme="minorHAnsi" w:hAnsiTheme="minorHAnsi" w:cstheme="minorHAnsi"/>
              </w:rPr>
            </w:pPr>
            <w:r w:rsidRPr="00CC5AB9">
              <w:rPr>
                <w:rFonts w:asciiTheme="minorHAnsi" w:hAnsiTheme="minorHAnsi" w:cstheme="minorHAnsi"/>
              </w:rPr>
              <w:t xml:space="preserve">En la página web de la CSBP, en cuyo caso, de no haberse notificado en función </w:t>
            </w:r>
            <w:r w:rsidR="00745BEA" w:rsidRPr="00CC5AB9">
              <w:rPr>
                <w:rFonts w:asciiTheme="minorHAnsi" w:hAnsiTheme="minorHAnsi" w:cstheme="minorHAnsi"/>
              </w:rPr>
              <w:t>a los incisos</w:t>
            </w:r>
            <w:r w:rsidRPr="00CC5AB9">
              <w:rPr>
                <w:rFonts w:asciiTheme="minorHAnsi" w:hAnsiTheme="minorHAnsi" w:cstheme="minorHAnsi"/>
              </w:rPr>
              <w:t xml:space="preserve"> a) y b) del presente numeral, la notificación se dará por realizada en la fecha de su publicación.</w:t>
            </w:r>
          </w:p>
          <w:p w14:paraId="24DE5242" w14:textId="50D100E0" w:rsidR="00A755EB" w:rsidRPr="00CC5AB9"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CC5AB9" w:rsidRDefault="00A755EB" w:rsidP="003C1672">
            <w:pPr>
              <w:pStyle w:val="Sinespaciado"/>
              <w:numPr>
                <w:ilvl w:val="0"/>
                <w:numId w:val="2"/>
              </w:numPr>
              <w:ind w:left="306" w:hanging="284"/>
              <w:jc w:val="both"/>
              <w:rPr>
                <w:rFonts w:asciiTheme="minorHAnsi" w:hAnsiTheme="minorHAnsi" w:cstheme="minorHAnsi"/>
                <w:b/>
              </w:rPr>
            </w:pPr>
            <w:r w:rsidRPr="00CC5AB9">
              <w:rPr>
                <w:rFonts w:asciiTheme="minorHAnsi" w:hAnsiTheme="minorHAnsi" w:cstheme="minorHAnsi"/>
                <w:b/>
              </w:rPr>
              <w:t xml:space="preserve">CANCELACION DEL PROCESO DE CONTRATACION </w:t>
            </w:r>
          </w:p>
        </w:tc>
        <w:tc>
          <w:tcPr>
            <w:tcW w:w="6946" w:type="dxa"/>
          </w:tcPr>
          <w:p w14:paraId="120DA3E6" w14:textId="5493D2F8" w:rsidR="00A755EB" w:rsidRPr="00CC5AB9" w:rsidRDefault="00A755EB" w:rsidP="00745BEA">
            <w:pPr>
              <w:pStyle w:val="Sinespaciado"/>
              <w:jc w:val="both"/>
              <w:rPr>
                <w:rFonts w:asciiTheme="minorHAnsi" w:hAnsiTheme="minorHAnsi" w:cstheme="minorHAnsi"/>
              </w:rPr>
            </w:pPr>
            <w:r w:rsidRPr="00CC5AB9">
              <w:rPr>
                <w:rFonts w:asciiTheme="minorHAnsi" w:hAnsiTheme="minorHAnsi" w:cstheme="minorHAnsi"/>
              </w:rPr>
              <w:t>La CSBP podrá cancelar el presente proceso de contratación hasta antes de la suscripción del contrato, cuando:</w:t>
            </w:r>
          </w:p>
          <w:p w14:paraId="46115D25" w14:textId="77777777" w:rsidR="00745BEA" w:rsidRPr="00CC5AB9" w:rsidRDefault="00745BEA" w:rsidP="00745BEA">
            <w:pPr>
              <w:pStyle w:val="Sinespaciado"/>
              <w:jc w:val="both"/>
              <w:rPr>
                <w:rFonts w:asciiTheme="minorHAnsi" w:hAnsiTheme="minorHAnsi" w:cstheme="minorHAnsi"/>
              </w:rPr>
            </w:pPr>
          </w:p>
          <w:p w14:paraId="30556C12" w14:textId="77777777" w:rsidR="00A755EB" w:rsidRPr="00CC5AB9" w:rsidRDefault="00A755EB" w:rsidP="00ED16B4">
            <w:pPr>
              <w:pStyle w:val="Sinespaciado"/>
              <w:numPr>
                <w:ilvl w:val="0"/>
                <w:numId w:val="12"/>
              </w:numPr>
              <w:spacing w:after="200" w:line="276" w:lineRule="auto"/>
              <w:jc w:val="both"/>
              <w:rPr>
                <w:rFonts w:asciiTheme="minorHAnsi" w:hAnsiTheme="minorHAnsi" w:cstheme="minorHAnsi"/>
              </w:rPr>
            </w:pPr>
            <w:r w:rsidRPr="00CC5AB9">
              <w:rPr>
                <w:rFonts w:asciiTheme="minorHAnsi" w:hAnsiTheme="minorHAnsi" w:cstheme="minorHAnsi"/>
              </w:rPr>
              <w:t>Exista un hecho de fuerza mayor o caso fortuito irreversible que no permita la culminación del proceso.</w:t>
            </w:r>
          </w:p>
          <w:p w14:paraId="581FCD3F" w14:textId="77777777" w:rsidR="00A755EB" w:rsidRPr="00CC5AB9" w:rsidRDefault="00A755EB" w:rsidP="00ED16B4">
            <w:pPr>
              <w:pStyle w:val="Sinespaciado"/>
              <w:numPr>
                <w:ilvl w:val="0"/>
                <w:numId w:val="12"/>
              </w:numPr>
              <w:spacing w:after="200" w:line="276" w:lineRule="auto"/>
              <w:jc w:val="both"/>
              <w:rPr>
                <w:rFonts w:asciiTheme="minorHAnsi" w:hAnsiTheme="minorHAnsi" w:cstheme="minorHAnsi"/>
              </w:rPr>
            </w:pPr>
            <w:r w:rsidRPr="00CC5AB9">
              <w:rPr>
                <w:rFonts w:asciiTheme="minorHAnsi" w:hAnsiTheme="minorHAnsi" w:cstheme="minorHAnsi"/>
              </w:rPr>
              <w:t>Se hubiera extinguido la necesidad de la contratación.</w:t>
            </w:r>
          </w:p>
          <w:p w14:paraId="5711DA81" w14:textId="77777777" w:rsidR="00A755EB" w:rsidRPr="00CC5AB9" w:rsidRDefault="00A755EB" w:rsidP="00ED16B4">
            <w:pPr>
              <w:pStyle w:val="Sinespaciado"/>
              <w:numPr>
                <w:ilvl w:val="0"/>
                <w:numId w:val="12"/>
              </w:numPr>
              <w:spacing w:after="200" w:line="276" w:lineRule="auto"/>
              <w:jc w:val="both"/>
              <w:rPr>
                <w:rFonts w:asciiTheme="minorHAnsi" w:hAnsiTheme="minorHAnsi" w:cstheme="minorHAnsi"/>
              </w:rPr>
            </w:pPr>
            <w:r w:rsidRPr="00CC5AB9">
              <w:rPr>
                <w:rFonts w:asciiTheme="minorHAnsi" w:hAnsiTheme="minorHAnsi" w:cstheme="minorHAnsi"/>
              </w:rPr>
              <w:lastRenderedPageBreak/>
              <w:t>La ejecución y resultados dejen de ser oportunos o surjan cambios sustanciales en la estructura y objetivos de la CSBP.</w:t>
            </w:r>
          </w:p>
          <w:p w14:paraId="62F860ED" w14:textId="77777777" w:rsidR="00A755EB" w:rsidRPr="00CC5AB9" w:rsidRDefault="00A755EB" w:rsidP="00745BEA">
            <w:pPr>
              <w:jc w:val="both"/>
              <w:rPr>
                <w:rFonts w:asciiTheme="minorHAnsi" w:hAnsiTheme="minorHAnsi" w:cstheme="minorHAnsi"/>
              </w:rPr>
            </w:pPr>
            <w:r w:rsidRPr="00CC5AB9">
              <w:rPr>
                <w:rFonts w:asciiTheme="minorHAnsi" w:hAnsiTheme="minorHAnsi" w:cstheme="minorHAnsi"/>
              </w:rPr>
              <w:t>La CSBP no asumirá responsabilidad alguna respecto a los proponentes afectados por esta decisión.</w:t>
            </w:r>
          </w:p>
          <w:p w14:paraId="239B7428" w14:textId="7023374E" w:rsidR="00A755EB" w:rsidRPr="00CC5AB9"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CC5AB9" w:rsidRDefault="00A755EB" w:rsidP="003C1672">
            <w:pPr>
              <w:pStyle w:val="Sinespaciado"/>
              <w:numPr>
                <w:ilvl w:val="0"/>
                <w:numId w:val="2"/>
              </w:numPr>
              <w:ind w:left="306" w:hanging="284"/>
              <w:jc w:val="both"/>
              <w:rPr>
                <w:rFonts w:asciiTheme="minorHAnsi" w:hAnsiTheme="minorHAnsi" w:cstheme="minorHAnsi"/>
                <w:b/>
              </w:rPr>
            </w:pPr>
            <w:r w:rsidRPr="00CC5AB9">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CC5AB9" w:rsidRDefault="00A755EB" w:rsidP="00745BEA">
            <w:pPr>
              <w:pStyle w:val="Sinespaciado"/>
              <w:jc w:val="both"/>
              <w:rPr>
                <w:rFonts w:asciiTheme="minorHAnsi" w:hAnsiTheme="minorHAnsi" w:cstheme="minorHAnsi"/>
              </w:rPr>
            </w:pPr>
            <w:r w:rsidRPr="00CC5AB9">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CC5AB9" w:rsidRDefault="00745BEA" w:rsidP="00745BEA">
            <w:pPr>
              <w:pStyle w:val="Sinespaciado"/>
              <w:jc w:val="both"/>
              <w:rPr>
                <w:rFonts w:asciiTheme="minorHAnsi" w:hAnsiTheme="minorHAnsi" w:cstheme="minorHAnsi"/>
              </w:rPr>
            </w:pPr>
          </w:p>
          <w:p w14:paraId="406633C2" w14:textId="675023CE" w:rsidR="00A755EB" w:rsidRPr="00CC5AB9" w:rsidRDefault="00A755EB" w:rsidP="00745BEA">
            <w:pPr>
              <w:jc w:val="both"/>
              <w:rPr>
                <w:rFonts w:asciiTheme="minorHAnsi" w:hAnsiTheme="minorHAnsi" w:cstheme="minorHAnsi"/>
              </w:rPr>
            </w:pPr>
            <w:r w:rsidRPr="00CC5AB9">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CC5AB9" w:rsidRDefault="00745BEA" w:rsidP="00745BEA">
            <w:pPr>
              <w:jc w:val="both"/>
              <w:rPr>
                <w:rFonts w:asciiTheme="minorHAnsi" w:hAnsiTheme="minorHAnsi" w:cstheme="minorHAnsi"/>
              </w:rPr>
            </w:pPr>
          </w:p>
          <w:p w14:paraId="2BDC7484" w14:textId="1516EED2" w:rsidR="00A755EB" w:rsidRPr="00CC5AB9" w:rsidRDefault="00A755EB" w:rsidP="00745BEA">
            <w:pPr>
              <w:jc w:val="both"/>
              <w:rPr>
                <w:rFonts w:asciiTheme="minorHAnsi" w:hAnsiTheme="minorHAnsi" w:cstheme="minorHAnsi"/>
              </w:rPr>
            </w:pPr>
            <w:r w:rsidRPr="00CC5AB9">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CC5AB9" w:rsidRDefault="00745BEA" w:rsidP="00745BEA">
            <w:pPr>
              <w:jc w:val="both"/>
              <w:rPr>
                <w:rFonts w:asciiTheme="minorHAnsi" w:hAnsiTheme="minorHAnsi" w:cstheme="minorHAnsi"/>
              </w:rPr>
            </w:pPr>
          </w:p>
          <w:p w14:paraId="436EBA07" w14:textId="77777777" w:rsidR="00A755EB" w:rsidRPr="00CC5AB9" w:rsidRDefault="00A755EB" w:rsidP="00745BEA">
            <w:pPr>
              <w:jc w:val="both"/>
              <w:rPr>
                <w:rFonts w:asciiTheme="minorHAnsi" w:hAnsiTheme="minorHAnsi" w:cstheme="minorHAnsi"/>
                <w:b/>
                <w:i/>
              </w:rPr>
            </w:pPr>
            <w:r w:rsidRPr="00CC5AB9">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CC5AB9"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CC5AB9" w:rsidRDefault="00A755EB" w:rsidP="003C1672">
            <w:pPr>
              <w:pStyle w:val="Sinespaciado"/>
              <w:numPr>
                <w:ilvl w:val="0"/>
                <w:numId w:val="2"/>
              </w:numPr>
              <w:ind w:left="22" w:firstLine="142"/>
              <w:jc w:val="both"/>
              <w:rPr>
                <w:rFonts w:asciiTheme="minorHAnsi" w:hAnsiTheme="minorHAnsi" w:cstheme="minorHAnsi"/>
                <w:b/>
              </w:rPr>
            </w:pPr>
            <w:r w:rsidRPr="00CC5AB9">
              <w:rPr>
                <w:rFonts w:asciiTheme="minorHAnsi" w:hAnsiTheme="minorHAnsi" w:cstheme="minorHAnsi"/>
                <w:b/>
              </w:rPr>
              <w:t xml:space="preserve">ANULACION DEL PROCESO DE CONTRATACION </w:t>
            </w:r>
          </w:p>
        </w:tc>
        <w:tc>
          <w:tcPr>
            <w:tcW w:w="6946" w:type="dxa"/>
          </w:tcPr>
          <w:p w14:paraId="366180BB" w14:textId="6A1F7A98" w:rsidR="00A755EB" w:rsidRPr="00CC5AB9" w:rsidRDefault="00A755EB" w:rsidP="00745BEA">
            <w:pPr>
              <w:pStyle w:val="Sinespaciado"/>
              <w:jc w:val="both"/>
              <w:rPr>
                <w:rFonts w:asciiTheme="minorHAnsi" w:hAnsiTheme="minorHAnsi" w:cstheme="minorHAnsi"/>
              </w:rPr>
            </w:pPr>
            <w:r w:rsidRPr="00CC5AB9">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CC5AB9" w:rsidRDefault="00745BEA" w:rsidP="00745BEA">
            <w:pPr>
              <w:pStyle w:val="Sinespaciado"/>
              <w:jc w:val="both"/>
              <w:rPr>
                <w:rFonts w:asciiTheme="minorHAnsi" w:hAnsiTheme="minorHAnsi" w:cstheme="minorHAnsi"/>
                <w:b/>
              </w:rPr>
            </w:pPr>
          </w:p>
          <w:p w14:paraId="55946192" w14:textId="29B4FF72" w:rsidR="00A755EB" w:rsidRPr="00CC5AB9" w:rsidRDefault="00A755EB" w:rsidP="00ED16B4">
            <w:pPr>
              <w:numPr>
                <w:ilvl w:val="0"/>
                <w:numId w:val="13"/>
              </w:numPr>
              <w:suppressAutoHyphens/>
              <w:jc w:val="both"/>
              <w:rPr>
                <w:rFonts w:asciiTheme="minorHAnsi" w:hAnsiTheme="minorHAnsi" w:cstheme="minorHAnsi"/>
              </w:rPr>
            </w:pPr>
            <w:r w:rsidRPr="00CC5AB9">
              <w:rPr>
                <w:rFonts w:asciiTheme="minorHAnsi" w:hAnsiTheme="minorHAnsi" w:cstheme="minorHAnsi"/>
              </w:rPr>
              <w:t xml:space="preserve">Incumplimiento o inobservancia al Reglamento de </w:t>
            </w:r>
            <w:r w:rsidR="005A6A6C" w:rsidRPr="00CC5AB9">
              <w:rPr>
                <w:rFonts w:asciiTheme="minorHAnsi" w:hAnsiTheme="minorHAnsi" w:cstheme="minorHAnsi"/>
              </w:rPr>
              <w:t>Compras de</w:t>
            </w:r>
            <w:r w:rsidRPr="00CC5AB9">
              <w:rPr>
                <w:rFonts w:asciiTheme="minorHAnsi" w:hAnsiTheme="minorHAnsi" w:cstheme="minorHAnsi"/>
              </w:rPr>
              <w:t xml:space="preserve"> la CSBP en el desarrollo del presente proceso y a lo establecido en este PC. </w:t>
            </w:r>
          </w:p>
          <w:p w14:paraId="386FFD80" w14:textId="77777777" w:rsidR="00A755EB" w:rsidRPr="00CC5AB9" w:rsidRDefault="00A755EB" w:rsidP="004C0B1D">
            <w:pPr>
              <w:suppressAutoHyphens/>
              <w:ind w:left="720"/>
              <w:jc w:val="both"/>
              <w:rPr>
                <w:rFonts w:asciiTheme="minorHAnsi" w:hAnsiTheme="minorHAnsi" w:cstheme="minorHAnsi"/>
              </w:rPr>
            </w:pPr>
          </w:p>
          <w:p w14:paraId="3B5CDAB6" w14:textId="77777777" w:rsidR="00A755EB" w:rsidRPr="00CC5AB9" w:rsidRDefault="00A755EB" w:rsidP="00ED16B4">
            <w:pPr>
              <w:numPr>
                <w:ilvl w:val="0"/>
                <w:numId w:val="13"/>
              </w:numPr>
              <w:suppressAutoHyphens/>
              <w:jc w:val="both"/>
              <w:rPr>
                <w:rFonts w:asciiTheme="minorHAnsi" w:hAnsiTheme="minorHAnsi" w:cstheme="minorHAnsi"/>
              </w:rPr>
            </w:pPr>
            <w:r w:rsidRPr="00CC5AB9">
              <w:rPr>
                <w:rFonts w:asciiTheme="minorHAnsi" w:hAnsiTheme="minorHAnsi" w:cstheme="minorHAnsi"/>
              </w:rPr>
              <w:t>Error en el PC.</w:t>
            </w:r>
          </w:p>
          <w:p w14:paraId="2822F188" w14:textId="76F08EBF" w:rsidR="00A755EB" w:rsidRPr="00CC5AB9" w:rsidRDefault="00A755EB" w:rsidP="009C528A">
            <w:pPr>
              <w:jc w:val="both"/>
              <w:rPr>
                <w:rFonts w:asciiTheme="minorHAnsi" w:hAnsiTheme="minorHAnsi" w:cstheme="minorHAnsi"/>
              </w:rPr>
            </w:pPr>
          </w:p>
        </w:tc>
      </w:tr>
    </w:tbl>
    <w:p w14:paraId="1EDB8EB1" w14:textId="77777777" w:rsidR="00CC5AB9" w:rsidRPr="00A81DCD" w:rsidRDefault="00CC5AB9">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FA153A" w:rsidRPr="00A81DCD" w14:paraId="1E21EFD2" w14:textId="77777777" w:rsidTr="00A81DCD">
        <w:tc>
          <w:tcPr>
            <w:tcW w:w="2972" w:type="dxa"/>
          </w:tcPr>
          <w:p w14:paraId="157B7ED3" w14:textId="77777777" w:rsidR="00FA153A" w:rsidRPr="00A81DCD" w:rsidRDefault="00FA153A" w:rsidP="00FA153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6A0D7258" w14:textId="77777777" w:rsidR="00FA153A" w:rsidRPr="00A81DCD" w:rsidRDefault="00FA153A" w:rsidP="00FA153A">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20E88FC2" w14:textId="77777777" w:rsidR="00FA153A" w:rsidRDefault="00FA153A" w:rsidP="00FA153A">
            <w:pPr>
              <w:jc w:val="both"/>
              <w:rPr>
                <w:rFonts w:asciiTheme="minorHAnsi" w:hAnsiTheme="minorHAnsi" w:cstheme="minorHAnsi"/>
              </w:rPr>
            </w:pPr>
          </w:p>
          <w:p w14:paraId="14DFCDA3" w14:textId="77777777" w:rsidR="00FA153A" w:rsidRPr="00A81DCD" w:rsidRDefault="00FA153A" w:rsidP="00FA153A">
            <w:pPr>
              <w:spacing w:after="200" w:line="276" w:lineRule="auto"/>
              <w:rPr>
                <w:rFonts w:asciiTheme="minorHAnsi" w:hAnsiTheme="minorHAnsi" w:cs="Arial"/>
                <w:b/>
              </w:rPr>
            </w:pPr>
            <w:r w:rsidRPr="00A81DCD">
              <w:rPr>
                <w:rFonts w:asciiTheme="minorHAnsi" w:hAnsiTheme="minorHAnsi" w:cs="Arial"/>
                <w:b/>
              </w:rPr>
              <w:t>DOCUMENTOS ADMINISTRATIVOS</w:t>
            </w:r>
          </w:p>
          <w:p w14:paraId="0AFF1247" w14:textId="2D671225" w:rsidR="00FA153A" w:rsidRPr="0077087C" w:rsidRDefault="00FA153A" w:rsidP="0077087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4C4CABBE" w14:textId="7B0D9829" w:rsidR="00FA153A" w:rsidRPr="0077087C" w:rsidRDefault="00FA153A" w:rsidP="0077087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5186293" w14:textId="0DA52689" w:rsidR="00FA153A" w:rsidRPr="0077087C" w:rsidRDefault="00FA153A" w:rsidP="0077087C">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w:t>
            </w:r>
            <w:r w:rsidR="0039271A">
              <w:rPr>
                <w:rFonts w:asciiTheme="minorHAnsi" w:hAnsiTheme="minorHAnsi" w:cstheme="minorHAnsi"/>
                <w:lang w:val="es-ES_tradnl"/>
              </w:rPr>
              <w:t>de</w:t>
            </w:r>
            <w:r w:rsidR="0039271A" w:rsidRPr="0039271A">
              <w:rPr>
                <w:rFonts w:asciiTheme="minorHAnsi" w:hAnsiTheme="minorHAnsi" w:cstheme="minorHAnsi"/>
                <w:b/>
                <w:bCs/>
                <w:lang w:val="es-ES_tradnl"/>
              </w:rPr>
              <w:t xml:space="preserve"> bs 1.576,00</w:t>
            </w:r>
            <w:r w:rsidR="0039271A">
              <w:rPr>
                <w:rFonts w:asciiTheme="minorHAnsi" w:hAnsiTheme="minorHAnsi" w:cstheme="minorHAnsi"/>
                <w:lang w:val="es-ES_tradnl"/>
              </w:rPr>
              <w:t xml:space="preserve">, </w:t>
            </w:r>
            <w:r w:rsidRPr="00C820D2">
              <w:rPr>
                <w:rFonts w:asciiTheme="minorHAnsi" w:hAnsiTheme="minorHAnsi" w:cstheme="minorHAnsi"/>
                <w:lang w:val="es-ES_tradnl"/>
              </w:rPr>
              <w:t xml:space="preserve">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a partir de la </w:t>
            </w:r>
            <w:r w:rsidRPr="00C820D2">
              <w:rPr>
                <w:rFonts w:asciiTheme="minorHAnsi" w:hAnsiTheme="minorHAnsi" w:cstheme="minorHAnsi"/>
                <w:b/>
                <w:color w:val="0000FF"/>
                <w:lang w:val="es-ES_tradnl"/>
              </w:rPr>
              <w:lastRenderedPageBreak/>
              <w:t>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1D77BD21" w14:textId="77777777" w:rsidR="0077087C" w:rsidRPr="0077087C" w:rsidRDefault="0077087C" w:rsidP="0077087C">
            <w:pPr>
              <w:pStyle w:val="Prrafodelista"/>
              <w:tabs>
                <w:tab w:val="left" w:pos="993"/>
              </w:tabs>
              <w:suppressAutoHyphens/>
              <w:jc w:val="both"/>
              <w:rPr>
                <w:rFonts w:asciiTheme="minorHAnsi" w:hAnsiTheme="minorHAnsi" w:cstheme="minorHAnsi"/>
              </w:rPr>
            </w:pPr>
          </w:p>
          <w:p w14:paraId="73140647" w14:textId="77777777" w:rsidR="00FA153A" w:rsidRPr="003C2617" w:rsidRDefault="00FA153A" w:rsidP="00FA153A">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6241CE66" w14:textId="77777777" w:rsidR="00FA153A" w:rsidRPr="003C2617" w:rsidRDefault="00FA153A" w:rsidP="00FA153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197FB98" w14:textId="77777777" w:rsidR="00FA153A" w:rsidRPr="003C2617" w:rsidRDefault="00FA153A" w:rsidP="00FA153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0E9BB636" w14:textId="77777777" w:rsidR="00FA153A" w:rsidRPr="003C2617" w:rsidRDefault="00FA153A" w:rsidP="00FA153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06A9EDBE" w14:textId="77777777" w:rsidR="00FA153A" w:rsidRPr="003C2617" w:rsidRDefault="00FA153A" w:rsidP="00FA153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4012475F" w14:textId="77777777" w:rsidR="00FA153A" w:rsidRPr="003C2617" w:rsidRDefault="00FA153A" w:rsidP="00FA153A">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1848EDF1" w14:textId="77777777" w:rsidR="00FA153A" w:rsidRPr="003C2617" w:rsidRDefault="00FA153A" w:rsidP="00FA153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0DCF5A4" w14:textId="77777777" w:rsidR="00FA153A" w:rsidRPr="003C2617" w:rsidRDefault="00FA153A" w:rsidP="00FA153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77C86C2B" w14:textId="77777777" w:rsidR="00FA153A" w:rsidRPr="003C2617" w:rsidRDefault="00FA153A" w:rsidP="00FA153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5EEA946C" w14:textId="77777777" w:rsidR="00FA153A" w:rsidRPr="003C2617" w:rsidRDefault="00FA153A" w:rsidP="00FA153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84CD52A" w14:textId="77777777" w:rsidR="00FA153A" w:rsidRDefault="00FA153A" w:rsidP="00FA153A">
            <w:pPr>
              <w:suppressAutoHyphens/>
              <w:jc w:val="both"/>
              <w:rPr>
                <w:rFonts w:asciiTheme="minorHAnsi" w:hAnsiTheme="minorHAnsi" w:cs="Arial"/>
                <w:b/>
              </w:rPr>
            </w:pPr>
          </w:p>
          <w:p w14:paraId="669A959B" w14:textId="77777777" w:rsidR="00FA153A" w:rsidRPr="00A81DCD" w:rsidRDefault="00FA153A" w:rsidP="00FA153A">
            <w:pPr>
              <w:suppressAutoHyphens/>
              <w:jc w:val="both"/>
              <w:rPr>
                <w:rFonts w:asciiTheme="minorHAnsi" w:hAnsiTheme="minorHAnsi" w:cs="Arial"/>
                <w:b/>
              </w:rPr>
            </w:pPr>
            <w:r w:rsidRPr="00A81DCD">
              <w:rPr>
                <w:rFonts w:asciiTheme="minorHAnsi" w:hAnsiTheme="minorHAnsi" w:cs="Arial"/>
                <w:b/>
              </w:rPr>
              <w:t>DOCUMENTOS DE LA PROPUESTA TÉCNICA</w:t>
            </w:r>
          </w:p>
          <w:p w14:paraId="536A43FC" w14:textId="77777777" w:rsidR="00FA153A" w:rsidRPr="00A81DCD" w:rsidRDefault="00FA153A" w:rsidP="00FA153A">
            <w:pPr>
              <w:suppressAutoHyphens/>
              <w:jc w:val="both"/>
              <w:rPr>
                <w:rFonts w:asciiTheme="minorHAnsi" w:hAnsiTheme="minorHAnsi" w:cs="Arial"/>
                <w:b/>
              </w:rPr>
            </w:pPr>
          </w:p>
          <w:p w14:paraId="2EBEEADF" w14:textId="77777777" w:rsidR="00FA153A" w:rsidRPr="00C3411C" w:rsidRDefault="00FA153A" w:rsidP="00FA153A">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6D453C0F" w14:textId="77777777" w:rsidR="00FA153A" w:rsidRPr="00A81DCD" w:rsidRDefault="00FA153A" w:rsidP="00FA153A">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141DFD7E" w14:textId="77777777" w:rsidR="00FA153A" w:rsidRDefault="00FA153A" w:rsidP="00FA153A">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B54FA0">
              <w:rPr>
                <w:rFonts w:asciiTheme="minorHAnsi" w:hAnsiTheme="minorHAnsi" w:cs="Arial"/>
              </w:rPr>
              <w:t>N°</w:t>
            </w:r>
            <w:r>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FA153A" w:rsidRPr="00A81DCD" w:rsidRDefault="00FA153A" w:rsidP="00FA153A">
            <w:pPr>
              <w:pStyle w:val="Sinespaciado"/>
              <w:ind w:left="720"/>
              <w:jc w:val="both"/>
              <w:rPr>
                <w:rFonts w:asciiTheme="minorHAnsi" w:hAnsiTheme="minorHAnsi" w:cstheme="minorHAnsi"/>
              </w:rPr>
            </w:pPr>
          </w:p>
        </w:tc>
      </w:tr>
      <w:tr w:rsidR="00FA153A" w:rsidRPr="00A81DCD" w14:paraId="20124835" w14:textId="77777777" w:rsidTr="00A81DCD">
        <w:tc>
          <w:tcPr>
            <w:tcW w:w="2972" w:type="dxa"/>
          </w:tcPr>
          <w:p w14:paraId="2BD737F3" w14:textId="4E27249C" w:rsidR="00FA153A" w:rsidRPr="00A81DCD" w:rsidRDefault="00FA153A" w:rsidP="00FA153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4F6E3AE8" w14:textId="77777777" w:rsidR="00FA153A" w:rsidRPr="00A81DCD" w:rsidRDefault="00FA153A" w:rsidP="00FA153A">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52D6B464" w14:textId="77777777" w:rsidR="00FA153A" w:rsidRPr="00A81DCD" w:rsidRDefault="00FA153A" w:rsidP="00FA153A">
            <w:pPr>
              <w:pStyle w:val="Sinespaciado"/>
              <w:ind w:left="284"/>
              <w:jc w:val="both"/>
              <w:rPr>
                <w:rFonts w:asciiTheme="minorHAnsi" w:hAnsiTheme="minorHAnsi" w:cs="Arial"/>
              </w:rPr>
            </w:pPr>
          </w:p>
          <w:p w14:paraId="11D33F91" w14:textId="77777777" w:rsidR="00FA153A" w:rsidRPr="00A81DCD" w:rsidRDefault="00FA153A" w:rsidP="00FA153A">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703A4BFB" w14:textId="77777777" w:rsidR="00FA153A" w:rsidRPr="00A81DCD" w:rsidRDefault="00FA153A" w:rsidP="00FA153A">
            <w:pPr>
              <w:pStyle w:val="Sinespaciado"/>
              <w:ind w:left="284"/>
              <w:jc w:val="both"/>
              <w:rPr>
                <w:rFonts w:asciiTheme="minorHAnsi" w:hAnsiTheme="minorHAnsi" w:cs="Arial"/>
              </w:rPr>
            </w:pPr>
          </w:p>
          <w:p w14:paraId="0781BFC4" w14:textId="77777777" w:rsidR="00FA153A" w:rsidRPr="00A81DCD" w:rsidRDefault="00FA153A" w:rsidP="00FA153A">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17A6851E" w14:textId="77777777" w:rsidR="00FA153A" w:rsidRPr="00A81DCD" w:rsidRDefault="00FA153A" w:rsidP="00FA153A">
            <w:pPr>
              <w:pStyle w:val="Sinespaciado"/>
              <w:ind w:left="709" w:hanging="425"/>
              <w:rPr>
                <w:rFonts w:asciiTheme="minorHAnsi" w:hAnsiTheme="minorHAnsi" w:cs="Arial"/>
              </w:rPr>
            </w:pPr>
          </w:p>
          <w:p w14:paraId="6A4D8B3D" w14:textId="77777777" w:rsidR="00FA153A" w:rsidRPr="00BC0298" w:rsidRDefault="00FA153A" w:rsidP="00FA153A">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DB2E80E" w:rsidR="00FA153A" w:rsidRPr="00FA153A" w:rsidRDefault="00FA153A" w:rsidP="00FA153A">
            <w:pPr>
              <w:pStyle w:val="Sinespaciado"/>
              <w:numPr>
                <w:ilvl w:val="0"/>
                <w:numId w:val="17"/>
              </w:numPr>
              <w:spacing w:after="200"/>
              <w:jc w:val="both"/>
              <w:rPr>
                <w:rFonts w:asciiTheme="minorHAnsi" w:hAnsiTheme="minorHAnsi" w:cs="Arial"/>
              </w:rPr>
            </w:pPr>
            <w:r w:rsidRPr="00A81DCD">
              <w:rPr>
                <w:rFonts w:asciiTheme="minorHAnsi" w:hAnsiTheme="minorHAnsi" w:cs="Arial"/>
              </w:rPr>
              <w:lastRenderedPageBreak/>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4053880D" w14:textId="77777777" w:rsidR="00FA153A" w:rsidRPr="00A81DCD" w:rsidRDefault="00FA153A" w:rsidP="00FA153A">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F9740B3" w14:textId="77777777" w:rsidR="00FA153A" w:rsidRPr="00A81DCD" w:rsidRDefault="00FA153A" w:rsidP="00FA153A">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899F509" w14:textId="77777777" w:rsidR="00FA153A" w:rsidRPr="00A81DCD" w:rsidRDefault="00FA153A" w:rsidP="00FA153A">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555A2439" w14:textId="77777777" w:rsidR="00FA153A" w:rsidRPr="00A81DCD" w:rsidRDefault="00FA153A" w:rsidP="00FA153A">
            <w:pPr>
              <w:pStyle w:val="Sinespaciado"/>
              <w:rPr>
                <w:rFonts w:asciiTheme="minorHAnsi" w:hAnsiTheme="minorHAnsi" w:cs="Arial"/>
              </w:rPr>
            </w:pPr>
          </w:p>
          <w:p w14:paraId="7E2C8342" w14:textId="77777777" w:rsidR="00FA153A" w:rsidRPr="00A81DCD" w:rsidRDefault="00FA153A" w:rsidP="00FA153A">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0CB4720B" w14:textId="77777777" w:rsidR="00FA153A" w:rsidRPr="00F01F78" w:rsidRDefault="00FA153A" w:rsidP="00FA153A">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09E564AA" w:rsidR="00C94FB1" w:rsidRPr="00A81DCD" w:rsidRDefault="00C94FB1" w:rsidP="007E5661">
            <w:pPr>
              <w:jc w:val="both"/>
              <w:rPr>
                <w:rFonts w:asciiTheme="minorHAnsi" w:hAnsiTheme="minorHAnsi" w:cstheme="minorHAnsi"/>
              </w:rPr>
            </w:pPr>
          </w:p>
        </w:tc>
      </w:tr>
      <w:tr w:rsidR="00C94FB1" w:rsidRPr="00A81DCD" w14:paraId="110179F5" w14:textId="77777777" w:rsidTr="001F63AA">
        <w:trPr>
          <w:trHeight w:val="70"/>
        </w:trPr>
        <w:tc>
          <w:tcPr>
            <w:tcW w:w="2972" w:type="dxa"/>
          </w:tcPr>
          <w:p w14:paraId="09FC20D8" w14:textId="3F391836" w:rsidR="00C94FB1" w:rsidRPr="00A81DCD" w:rsidRDefault="00C94FB1" w:rsidP="001F63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4DD34438" w14:textId="7AF1685A" w:rsidR="00C94FB1" w:rsidRDefault="00C94FB1" w:rsidP="001F63AA">
            <w:pPr>
              <w:jc w:val="both"/>
              <w:rPr>
                <w:rFonts w:asciiTheme="minorHAnsi" w:hAnsiTheme="minorHAnsi" w:cstheme="minorHAnsi"/>
                <w:bCs/>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ADF7065" w14:textId="77777777" w:rsidR="001F63AA" w:rsidRPr="00A81DCD" w:rsidRDefault="001F63AA" w:rsidP="001F63AA">
            <w:pPr>
              <w:jc w:val="both"/>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3257195"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0E833C3F" w:rsidR="00C94FB1" w:rsidRPr="00A81DCD" w:rsidRDefault="00073749"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3913F597">
                      <wp:simplePos x="0" y="0"/>
                      <wp:positionH relativeFrom="column">
                        <wp:posOffset>149860</wp:posOffset>
                      </wp:positionH>
                      <wp:positionV relativeFrom="paragraph">
                        <wp:posOffset>102870</wp:posOffset>
                      </wp:positionV>
                      <wp:extent cx="4114800" cy="21050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411480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97075772" name="Imagen 69707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66590E3D"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073749">
                                    <w:rPr>
                                      <w:rFonts w:ascii="Arial Narrow" w:hAnsi="Arial Narrow"/>
                                      <w:bCs/>
                                      <w:szCs w:val="22"/>
                                    </w:rPr>
                                    <w:t>calle 15 de abril # 432 entre Delgadillo e Isaac Attie Primer piso área de Contabilidad</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76794F6"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073749">
                                    <w:rPr>
                                      <w:rFonts w:ascii="Arial Narrow" w:hAnsi="Arial Narrow" w:cs="Arial"/>
                                      <w:b/>
                                      <w:bCs/>
                                      <w:lang w:val="pt-BR"/>
                                    </w:rPr>
                                    <w:t>IP-01-</w:t>
                                  </w:r>
                                  <w:r w:rsidR="00550F90">
                                    <w:rPr>
                                      <w:rFonts w:ascii="Arial Narrow" w:hAnsi="Arial Narrow" w:cs="Arial"/>
                                      <w:b/>
                                      <w:bCs/>
                                      <w:lang w:val="pt-BR"/>
                                    </w:rPr>
                                    <w:t>202</w:t>
                                  </w:r>
                                  <w:r w:rsidR="007709F1">
                                    <w:rPr>
                                      <w:rFonts w:ascii="Arial Narrow" w:hAnsi="Arial Narrow" w:cs="Arial"/>
                                      <w:b/>
                                      <w:bCs/>
                                      <w:lang w:val="pt-BR"/>
                                    </w:rPr>
                                    <w:t>3</w:t>
                                  </w:r>
                                </w:p>
                                <w:p w14:paraId="1DD7C09D" w14:textId="161AEF87" w:rsidR="00073749" w:rsidRDefault="00073749" w:rsidP="00073749">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DE LABORATORIOS CLÍNICO FRECUENTES Y ESPECIALES”</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8.1pt;width:324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97075772" name="Imagen 69707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66590E3D"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073749">
                              <w:rPr>
                                <w:rFonts w:ascii="Arial Narrow" w:hAnsi="Arial Narrow"/>
                                <w:bCs/>
                                <w:szCs w:val="22"/>
                              </w:rPr>
                              <w:t>calle 15 de abril # 432 entre Delgadillo e Isaac Attie Primer piso área de Contabilidad</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76794F6"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073749">
                              <w:rPr>
                                <w:rFonts w:ascii="Arial Narrow" w:hAnsi="Arial Narrow" w:cs="Arial"/>
                                <w:b/>
                                <w:bCs/>
                                <w:lang w:val="pt-BR"/>
                              </w:rPr>
                              <w:t>IP-01-</w:t>
                            </w:r>
                            <w:r w:rsidR="00550F90">
                              <w:rPr>
                                <w:rFonts w:ascii="Arial Narrow" w:hAnsi="Arial Narrow" w:cs="Arial"/>
                                <w:b/>
                                <w:bCs/>
                                <w:lang w:val="pt-BR"/>
                              </w:rPr>
                              <w:t>202</w:t>
                            </w:r>
                            <w:r w:rsidR="007709F1">
                              <w:rPr>
                                <w:rFonts w:ascii="Arial Narrow" w:hAnsi="Arial Narrow" w:cs="Arial"/>
                                <w:b/>
                                <w:bCs/>
                                <w:lang w:val="pt-BR"/>
                              </w:rPr>
                              <w:t>3</w:t>
                            </w:r>
                          </w:p>
                          <w:p w14:paraId="1DD7C09D" w14:textId="161AEF87" w:rsidR="00073749" w:rsidRDefault="00073749" w:rsidP="00073749">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DE LABORATORIOS CLÍNICO FRECUENTES Y ESPECIALES”</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55349A8A" w14:textId="77777777" w:rsidR="00073749" w:rsidRDefault="00073749" w:rsidP="004C58D3">
            <w:pPr>
              <w:tabs>
                <w:tab w:val="num" w:pos="1985"/>
              </w:tabs>
              <w:jc w:val="both"/>
              <w:rPr>
                <w:rFonts w:asciiTheme="minorHAnsi" w:hAnsiTheme="minorHAnsi" w:cs="Arial"/>
              </w:rPr>
            </w:pPr>
          </w:p>
          <w:p w14:paraId="1354CC87" w14:textId="77777777" w:rsidR="00073749" w:rsidRDefault="00073749" w:rsidP="004C58D3">
            <w:pPr>
              <w:tabs>
                <w:tab w:val="num" w:pos="1985"/>
              </w:tabs>
              <w:jc w:val="both"/>
              <w:rPr>
                <w:rFonts w:asciiTheme="minorHAnsi" w:hAnsiTheme="minorHAnsi" w:cs="Arial"/>
              </w:rPr>
            </w:pPr>
          </w:p>
          <w:p w14:paraId="466CCE3A" w14:textId="77777777" w:rsidR="00073749" w:rsidRDefault="00073749" w:rsidP="004C58D3">
            <w:pPr>
              <w:tabs>
                <w:tab w:val="num" w:pos="1985"/>
              </w:tabs>
              <w:jc w:val="both"/>
              <w:rPr>
                <w:rFonts w:asciiTheme="minorHAnsi" w:hAnsiTheme="minorHAnsi" w:cs="Arial"/>
              </w:rPr>
            </w:pPr>
          </w:p>
          <w:p w14:paraId="7CD905BE" w14:textId="77777777" w:rsidR="00FA153A" w:rsidRDefault="00FA153A" w:rsidP="004C58D3">
            <w:pPr>
              <w:tabs>
                <w:tab w:val="num" w:pos="1985"/>
              </w:tabs>
              <w:jc w:val="both"/>
              <w:rPr>
                <w:rFonts w:asciiTheme="minorHAnsi" w:hAnsiTheme="minorHAnsi" w:cs="Arial"/>
              </w:rPr>
            </w:pPr>
          </w:p>
          <w:p w14:paraId="3754314A" w14:textId="5765F0F0"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lastRenderedPageBreak/>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1D67AF46" w14:textId="4DC16B6F" w:rsidR="009500D2" w:rsidRDefault="00C94FB1" w:rsidP="00073749">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3D016A4" w14:textId="6F7F0BF3" w:rsidR="000F7CCF" w:rsidRPr="000F7CCF" w:rsidRDefault="000F7CCF" w:rsidP="00880EE0">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9234FC0" w14:textId="77777777" w:rsidR="000F7CCF" w:rsidRPr="00D07291" w:rsidRDefault="000F7CCF" w:rsidP="000F7CCF">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AB773B5" w14:textId="77777777" w:rsidR="000F7CCF" w:rsidRPr="00A81DCD" w:rsidRDefault="000F7CCF" w:rsidP="000F7CCF">
            <w:pPr>
              <w:tabs>
                <w:tab w:val="left" w:pos="1276"/>
              </w:tabs>
              <w:jc w:val="both"/>
              <w:rPr>
                <w:rFonts w:asciiTheme="minorHAnsi" w:hAnsiTheme="minorHAnsi" w:cs="Arial"/>
              </w:rPr>
            </w:pPr>
          </w:p>
          <w:p w14:paraId="4ADEC371" w14:textId="77777777" w:rsidR="000F7CCF" w:rsidRPr="00A81DCD" w:rsidRDefault="000F7CCF" w:rsidP="000F7CCF">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5EFC93FA" w14:textId="77777777" w:rsidR="000F7CCF" w:rsidRPr="00A81DCD" w:rsidRDefault="000F7CCF" w:rsidP="000F7CCF">
            <w:pPr>
              <w:jc w:val="both"/>
              <w:rPr>
                <w:rFonts w:asciiTheme="minorHAnsi" w:hAnsiTheme="minorHAnsi" w:cs="Arial"/>
              </w:rPr>
            </w:pPr>
          </w:p>
          <w:p w14:paraId="1AC5B411" w14:textId="77777777" w:rsidR="000F7CCF" w:rsidRPr="00A81DCD" w:rsidRDefault="000F7CCF" w:rsidP="000F7CCF">
            <w:pPr>
              <w:jc w:val="both"/>
              <w:rPr>
                <w:rFonts w:asciiTheme="minorHAnsi" w:hAnsiTheme="minorHAnsi" w:cs="Arial"/>
              </w:rPr>
            </w:pPr>
            <w:r w:rsidRPr="00A81DCD">
              <w:rPr>
                <w:rFonts w:asciiTheme="minorHAnsi" w:hAnsiTheme="minorHAnsi" w:cs="Arial"/>
              </w:rPr>
              <w:t>Se dará lectura a los documentos administrativos y técnicos.</w:t>
            </w:r>
          </w:p>
          <w:p w14:paraId="2D99A647" w14:textId="77777777" w:rsidR="000F7CCF" w:rsidRPr="00A81DCD" w:rsidRDefault="000F7CCF" w:rsidP="000F7CCF">
            <w:pPr>
              <w:jc w:val="both"/>
              <w:rPr>
                <w:rFonts w:asciiTheme="minorHAnsi" w:hAnsiTheme="minorHAnsi" w:cs="Arial"/>
              </w:rPr>
            </w:pPr>
          </w:p>
          <w:p w14:paraId="7A8CAACF" w14:textId="77777777" w:rsidR="000F7CCF" w:rsidRPr="00D07291" w:rsidRDefault="000F7CCF" w:rsidP="000F7CCF">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0181D02C" w14:textId="77777777" w:rsidR="000F7CCF" w:rsidRPr="00A81DCD" w:rsidRDefault="000F7CCF" w:rsidP="000F7CCF">
            <w:pPr>
              <w:jc w:val="both"/>
              <w:rPr>
                <w:rFonts w:asciiTheme="minorHAnsi" w:hAnsiTheme="minorHAnsi" w:cs="Arial"/>
                <w:b/>
                <w:i/>
              </w:rPr>
            </w:pPr>
            <w:r w:rsidRPr="00A81DCD">
              <w:rPr>
                <w:rFonts w:asciiTheme="minorHAnsi" w:hAnsiTheme="minorHAnsi" w:cs="Arial"/>
              </w:rPr>
              <w:t xml:space="preserve"> </w:t>
            </w:r>
          </w:p>
          <w:p w14:paraId="6C1BDCF5" w14:textId="77777777" w:rsidR="000F7CCF" w:rsidRPr="00A81DCD" w:rsidRDefault="000F7CCF" w:rsidP="000F7CCF">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339A3ABA" w14:textId="77777777" w:rsidR="000F7CCF" w:rsidRPr="00BC0298" w:rsidRDefault="000F7CCF" w:rsidP="000F7CCF">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ECBD15E" w14:textId="77777777" w:rsidR="000F7CCF" w:rsidRPr="00BC0298" w:rsidRDefault="000F7CCF" w:rsidP="000F7CCF">
            <w:pPr>
              <w:pStyle w:val="Prrafodelista1"/>
              <w:ind w:left="0"/>
              <w:jc w:val="both"/>
              <w:rPr>
                <w:rFonts w:asciiTheme="minorHAnsi" w:hAnsiTheme="minorHAnsi"/>
              </w:rPr>
            </w:pPr>
          </w:p>
          <w:p w14:paraId="2C2BD289" w14:textId="77777777" w:rsidR="000F7CCF" w:rsidRPr="00BC0298" w:rsidRDefault="000F7CCF" w:rsidP="000F7CCF">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2838A996" w14:textId="77777777" w:rsidR="000F7CCF" w:rsidRPr="00BC0298" w:rsidRDefault="000F7CCF" w:rsidP="000F7CCF">
            <w:pPr>
              <w:pStyle w:val="Prrafodelista1"/>
              <w:spacing w:before="240" w:after="12"/>
              <w:rPr>
                <w:rFonts w:asciiTheme="minorHAnsi" w:hAnsiTheme="minorHAnsi"/>
              </w:rPr>
            </w:pPr>
          </w:p>
          <w:p w14:paraId="20CEB4D6" w14:textId="77777777" w:rsidR="000F7CCF" w:rsidRPr="00BC0298" w:rsidRDefault="000F7CCF" w:rsidP="000F7CCF">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4FC4B50" w14:textId="77777777" w:rsidR="000F7CCF" w:rsidRPr="00BC0298" w:rsidRDefault="000F7CCF" w:rsidP="000F7CCF">
            <w:pPr>
              <w:pStyle w:val="Prrafodelista1"/>
              <w:spacing w:before="240" w:after="12"/>
              <w:ind w:left="0"/>
              <w:rPr>
                <w:rFonts w:asciiTheme="minorHAnsi" w:hAnsiTheme="minorHAnsi"/>
              </w:rPr>
            </w:pPr>
          </w:p>
          <w:p w14:paraId="4DE2002C" w14:textId="77777777" w:rsidR="000F7CCF" w:rsidRPr="00BC0298" w:rsidRDefault="000F7CCF" w:rsidP="000F7CCF">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22D7617" w:rsidR="00231873" w:rsidRPr="00231873" w:rsidRDefault="000F7CCF" w:rsidP="000F7CCF">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0F7CCF" w:rsidRPr="00A81DCD" w14:paraId="3F6D7719" w14:textId="77777777" w:rsidTr="00A81DCD">
        <w:trPr>
          <w:trHeight w:val="852"/>
        </w:trPr>
        <w:tc>
          <w:tcPr>
            <w:tcW w:w="2972" w:type="dxa"/>
          </w:tcPr>
          <w:p w14:paraId="7061185C" w14:textId="58AE89B6" w:rsidR="000F7CCF" w:rsidRPr="00A81DCD" w:rsidRDefault="000F7CCF" w:rsidP="000F7CCF">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59EB3462" w14:textId="77777777" w:rsidR="000F7CCF" w:rsidRPr="005E3FAF" w:rsidRDefault="000F7CCF" w:rsidP="000F7CCF">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F45845F" w14:textId="77777777" w:rsidR="000F7CCF" w:rsidRPr="005E3FAF" w:rsidRDefault="000F7CCF" w:rsidP="000F7CCF">
            <w:pPr>
              <w:jc w:val="both"/>
              <w:rPr>
                <w:rFonts w:asciiTheme="minorHAnsi" w:hAnsiTheme="minorHAnsi" w:cstheme="minorHAnsi"/>
                <w:szCs w:val="18"/>
                <w:lang w:val="es-BO"/>
              </w:rPr>
            </w:pPr>
          </w:p>
          <w:p w14:paraId="18F3F227" w14:textId="77777777" w:rsidR="000F7CCF" w:rsidRPr="005E3FAF" w:rsidRDefault="000F7CCF" w:rsidP="000F7CCF">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619D7A23" w14:textId="77777777" w:rsidR="000F7CCF" w:rsidRPr="005E3FAF" w:rsidRDefault="000F7CCF" w:rsidP="000F7CCF">
            <w:pPr>
              <w:jc w:val="both"/>
              <w:rPr>
                <w:rFonts w:asciiTheme="minorHAnsi" w:hAnsiTheme="minorHAnsi" w:cstheme="minorHAnsi"/>
                <w:szCs w:val="18"/>
              </w:rPr>
            </w:pPr>
          </w:p>
          <w:p w14:paraId="716384DA" w14:textId="77777777" w:rsidR="000F7CCF" w:rsidRPr="005E3FAF" w:rsidRDefault="000F7CCF" w:rsidP="000F7CCF">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1EC8DDE" w14:textId="77777777" w:rsidR="000F7CCF" w:rsidRPr="005E3FAF" w:rsidRDefault="000F7CCF" w:rsidP="000F7CCF">
            <w:pPr>
              <w:tabs>
                <w:tab w:val="left" w:pos="851"/>
              </w:tabs>
              <w:ind w:left="851" w:hanging="792"/>
              <w:rPr>
                <w:rFonts w:asciiTheme="minorHAnsi" w:hAnsiTheme="minorHAnsi" w:cstheme="minorHAnsi"/>
                <w:szCs w:val="18"/>
              </w:rPr>
            </w:pPr>
          </w:p>
          <w:p w14:paraId="3B0B3C10" w14:textId="77777777" w:rsidR="000F7CCF" w:rsidRPr="005E3FAF" w:rsidRDefault="000F7CCF" w:rsidP="000F7CC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0C176A" w14:textId="77777777" w:rsidR="000F7CCF" w:rsidRPr="005E3FAF" w:rsidRDefault="000F7CCF" w:rsidP="000F7CCF">
            <w:pPr>
              <w:ind w:left="1418"/>
              <w:rPr>
                <w:rFonts w:asciiTheme="minorHAnsi" w:hAnsiTheme="minorHAnsi" w:cstheme="minorHAnsi"/>
                <w:szCs w:val="18"/>
              </w:rPr>
            </w:pPr>
          </w:p>
          <w:p w14:paraId="1FEB230A" w14:textId="77777777" w:rsidR="000F7CCF" w:rsidRPr="005E3FAF" w:rsidRDefault="000F7CCF" w:rsidP="000F7CC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AABEED5" w14:textId="77777777" w:rsidR="000F7CCF" w:rsidRPr="005E3FAF" w:rsidRDefault="000F7CCF" w:rsidP="000F7CCF">
            <w:pPr>
              <w:ind w:left="1418"/>
              <w:rPr>
                <w:rFonts w:asciiTheme="minorHAnsi" w:hAnsiTheme="minorHAnsi" w:cstheme="minorHAnsi"/>
                <w:szCs w:val="18"/>
              </w:rPr>
            </w:pPr>
          </w:p>
          <w:p w14:paraId="50F61DB2" w14:textId="77777777" w:rsidR="000F7CCF" w:rsidRPr="005E3FAF" w:rsidRDefault="000F7CCF" w:rsidP="000F7CC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0F7CCF" w:rsidRPr="00BC0298" w:rsidRDefault="000F7CCF" w:rsidP="000F7CCF">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24709DE2" w14:textId="32E254C7" w:rsidR="00182FB4" w:rsidRDefault="00182FB4" w:rsidP="008A7CAD">
            <w:pPr>
              <w:numPr>
                <w:ilvl w:val="0"/>
                <w:numId w:val="6"/>
              </w:numPr>
              <w:spacing w:line="276" w:lineRule="auto"/>
              <w:ind w:left="709" w:hanging="425"/>
              <w:jc w:val="both"/>
              <w:rPr>
                <w:rFonts w:asciiTheme="minorHAnsi" w:hAnsiTheme="minorHAnsi" w:cs="Arial"/>
              </w:rPr>
            </w:pPr>
            <w:r>
              <w:rPr>
                <w:rFonts w:asciiTheme="minorHAnsi" w:hAnsiTheme="minorHAnsi" w:cs="Arial"/>
              </w:rPr>
              <w:t>Si el proponente, a solicitud de la CSBP, no renueva la Boleta Bancaria (Fianza Bancaria) de seriedad de Propuesta.</w:t>
            </w:r>
          </w:p>
          <w:p w14:paraId="447399B1" w14:textId="408AB5E3"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Default="00062208">
      <w:pPr>
        <w:spacing w:after="160" w:line="259" w:lineRule="auto"/>
        <w:rPr>
          <w:rFonts w:asciiTheme="minorHAnsi" w:hAnsiTheme="minorHAnsi" w:cstheme="minorHAnsi"/>
          <w:b/>
          <w:sz w:val="22"/>
          <w:szCs w:val="22"/>
        </w:rPr>
      </w:pPr>
    </w:p>
    <w:p w14:paraId="1759B0BF" w14:textId="77777777" w:rsidR="00880EE0" w:rsidRPr="00A81DCD" w:rsidRDefault="00880EE0">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0"/>
        <w:gridCol w:w="7123"/>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1B6A75" w:rsidRPr="00A81DCD" w14:paraId="66390B5F" w14:textId="77777777" w:rsidTr="007434E9">
        <w:trPr>
          <w:trHeight w:val="926"/>
        </w:trPr>
        <w:tc>
          <w:tcPr>
            <w:tcW w:w="0" w:type="auto"/>
            <w:vAlign w:val="center"/>
          </w:tcPr>
          <w:p w14:paraId="7674B33B" w14:textId="734286C1"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001B6A75">
              <w:rPr>
                <w:rFonts w:asciiTheme="minorHAnsi" w:hAnsiTheme="minorHAnsi" w:cstheme="minorHAnsi"/>
                <w:b/>
              </w:rPr>
              <w:t>INVITACION PÚBLICA</w:t>
            </w:r>
            <w:r w:rsidRPr="00426F7D">
              <w:rPr>
                <w:rFonts w:ascii="Arial" w:hAnsi="Arial" w:cs="Arial"/>
                <w:color w:val="000000"/>
                <w:sz w:val="18"/>
                <w:szCs w:val="18"/>
              </w:rPr>
              <w:t xml:space="preserve"> </w:t>
            </w:r>
          </w:p>
        </w:tc>
        <w:tc>
          <w:tcPr>
            <w:tcW w:w="0" w:type="auto"/>
            <w:vAlign w:val="center"/>
          </w:tcPr>
          <w:p w14:paraId="760CDAF6" w14:textId="585D6A9B"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w:t>
            </w:r>
            <w:r w:rsidR="001B6A75">
              <w:rPr>
                <w:rFonts w:asciiTheme="minorHAnsi" w:eastAsiaTheme="minorEastAsia" w:hAnsiTheme="minorHAnsi" w:cs="Arial"/>
                <w:lang w:val="es-BO" w:eastAsia="es-BO"/>
              </w:rPr>
              <w:t xml:space="preserve"> a proveedores de bienes, obras y servicios a través de una convocatoria pública y en función a un pliego de condiciones</w:t>
            </w:r>
            <w:r>
              <w:rPr>
                <w:rFonts w:asciiTheme="minorHAnsi" w:eastAsiaTheme="minorEastAsia" w:hAnsiTheme="minorHAnsi" w:cs="Arial"/>
                <w:lang w:val="es-BO" w:eastAsia="es-BO"/>
              </w:rPr>
              <w:t>.</w:t>
            </w:r>
          </w:p>
        </w:tc>
      </w:tr>
      <w:tr w:rsidR="001B6A75" w:rsidRPr="00A81DCD" w14:paraId="479D7FF6" w14:textId="77777777" w:rsidTr="001B6A75">
        <w:trPr>
          <w:trHeight w:val="681"/>
        </w:trPr>
        <w:tc>
          <w:tcPr>
            <w:tcW w:w="0" w:type="auto"/>
          </w:tcPr>
          <w:p w14:paraId="30561A77" w14:textId="6B28C5F3" w:rsidR="002B5187" w:rsidRPr="00A81DCD" w:rsidRDefault="00182FB4" w:rsidP="00182FB4">
            <w:pPr>
              <w:pStyle w:val="Sinespaciado"/>
              <w:numPr>
                <w:ilvl w:val="0"/>
                <w:numId w:val="2"/>
              </w:numPr>
              <w:ind w:left="319" w:hanging="319"/>
              <w:rPr>
                <w:rFonts w:asciiTheme="minorHAnsi" w:hAnsiTheme="minorHAnsi" w:cstheme="minorHAnsi"/>
                <w:b/>
              </w:rPr>
            </w:pPr>
            <w:r>
              <w:rPr>
                <w:rFonts w:asciiTheme="minorHAnsi" w:hAnsiTheme="minorHAnsi" w:cstheme="minorHAnsi"/>
                <w:b/>
              </w:rPr>
              <w:t>SISTEMA DE EVALUACION Y ADJUDICACION</w:t>
            </w:r>
          </w:p>
        </w:tc>
        <w:tc>
          <w:tcPr>
            <w:tcW w:w="0" w:type="auto"/>
          </w:tcPr>
          <w:p w14:paraId="4C0A70FD" w14:textId="774214C3" w:rsidR="002B5187" w:rsidRPr="00BC49FA" w:rsidRDefault="001B6A75" w:rsidP="002B5187">
            <w:pPr>
              <w:jc w:val="both"/>
              <w:rPr>
                <w:rFonts w:asciiTheme="minorHAnsi" w:eastAsiaTheme="minorEastAsia" w:hAnsiTheme="minorHAnsi" w:cs="Arial"/>
                <w:lang w:val="es-BO" w:eastAsia="es-BO"/>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CALIDAD</w:t>
            </w:r>
            <w:r>
              <w:rPr>
                <w:rFonts w:asciiTheme="minorHAnsi" w:hAnsiTheme="minorHAnsi" w:cs="Arial"/>
                <w:b/>
              </w:rPr>
              <w:t xml:space="preserve"> </w:t>
            </w:r>
            <w:r w:rsidRPr="00A81DCD">
              <w:rPr>
                <w:rFonts w:asciiTheme="minorHAnsi" w:hAnsiTheme="minorHAnsi" w:cs="Arial"/>
                <w:b/>
              </w:rPr>
              <w:t xml:space="preserve">Y </w:t>
            </w:r>
            <w:r>
              <w:rPr>
                <w:rFonts w:asciiTheme="minorHAnsi" w:hAnsiTheme="minorHAnsi" w:cs="Arial"/>
                <w:b/>
              </w:rPr>
              <w:t>PRECIO.</w:t>
            </w:r>
          </w:p>
        </w:tc>
      </w:tr>
      <w:tr w:rsidR="001B6A75" w:rsidRPr="00A81DCD" w14:paraId="374BBC01" w14:textId="77777777" w:rsidTr="00A81DCD">
        <w:trPr>
          <w:trHeight w:val="744"/>
        </w:trPr>
        <w:tc>
          <w:tcPr>
            <w:tcW w:w="0" w:type="auto"/>
          </w:tcPr>
          <w:p w14:paraId="435A533E" w14:textId="67443600" w:rsidR="001B6A75" w:rsidRPr="00D07291" w:rsidRDefault="001B6A75"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0" w:type="auto"/>
          </w:tcPr>
          <w:p w14:paraId="7FBAAC26" w14:textId="77777777" w:rsidR="001B6A75" w:rsidRPr="00A81DCD" w:rsidRDefault="001B6A75" w:rsidP="001B6A75">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1B6A75" w:rsidRPr="00A81DCD" w14:paraId="49691B3A" w14:textId="77777777" w:rsidTr="0087048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76B3859" w14:textId="77777777" w:rsidR="001B6A75" w:rsidRPr="00A81DCD" w:rsidRDefault="001B6A75" w:rsidP="001B6A75">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75D82A1" w14:textId="77777777" w:rsidR="001B6A75" w:rsidRPr="00A81DCD" w:rsidRDefault="001B6A75" w:rsidP="001B6A75">
                  <w:pPr>
                    <w:rPr>
                      <w:rFonts w:asciiTheme="minorHAnsi" w:hAnsiTheme="minorHAnsi" w:cs="Arial"/>
                      <w:b/>
                      <w:bCs/>
                    </w:rPr>
                  </w:pPr>
                  <w:r w:rsidRPr="00A81DCD">
                    <w:rPr>
                      <w:rFonts w:asciiTheme="minorHAnsi" w:hAnsiTheme="minorHAnsi" w:cs="Arial"/>
                      <w:b/>
                      <w:bCs/>
                    </w:rPr>
                    <w:t>PUNTAJE</w:t>
                  </w:r>
                </w:p>
              </w:tc>
            </w:tr>
            <w:tr w:rsidR="001B6A75" w:rsidRPr="00A81DCD" w14:paraId="367BED51" w14:textId="77777777" w:rsidTr="0087048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0465783" w14:textId="77777777" w:rsidR="001B6A75" w:rsidRPr="00A81DCD" w:rsidRDefault="001B6A75" w:rsidP="001B6A75">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5981575" w14:textId="77777777" w:rsidR="001B6A75" w:rsidRPr="001C16EE" w:rsidRDefault="001B6A75" w:rsidP="001B6A75">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1B6A75" w:rsidRPr="00A81DCD" w14:paraId="6119F0B4" w14:textId="77777777" w:rsidTr="008704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4BFEA9" w14:textId="77777777" w:rsidR="001B6A75" w:rsidRPr="00A81DCD" w:rsidRDefault="001B6A75" w:rsidP="001B6A75">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D75891D" w14:textId="77777777" w:rsidR="001B6A75" w:rsidRPr="001C16EE" w:rsidRDefault="001B6A75" w:rsidP="001B6A75">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1B6A75" w:rsidRPr="00A81DCD" w14:paraId="438A2E6E" w14:textId="77777777" w:rsidTr="008704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341B0F" w14:textId="77777777" w:rsidR="001B6A75" w:rsidRPr="00A81DCD" w:rsidRDefault="001B6A75" w:rsidP="001B6A75">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8FED6FB" w14:textId="77777777" w:rsidR="001B6A75" w:rsidRPr="00A81DCD" w:rsidRDefault="001B6A75" w:rsidP="001B6A75">
                  <w:pPr>
                    <w:jc w:val="center"/>
                    <w:rPr>
                      <w:rFonts w:asciiTheme="minorHAnsi" w:hAnsiTheme="minorHAnsi" w:cs="Arial"/>
                      <w:b/>
                      <w:bCs/>
                    </w:rPr>
                  </w:pPr>
                  <w:r>
                    <w:rPr>
                      <w:rFonts w:asciiTheme="minorHAnsi" w:hAnsiTheme="minorHAnsi" w:cs="Arial"/>
                      <w:b/>
                      <w:bCs/>
                    </w:rPr>
                    <w:t>100 puntos</w:t>
                  </w:r>
                </w:p>
              </w:tc>
            </w:tr>
          </w:tbl>
          <w:p w14:paraId="4ACC5E21" w14:textId="77777777" w:rsidR="001B6A75" w:rsidRDefault="001B6A75" w:rsidP="00A06AFB">
            <w:pPr>
              <w:pStyle w:val="Textoindependienteprimerasangra2"/>
              <w:spacing w:after="0" w:line="240" w:lineRule="auto"/>
              <w:ind w:left="0" w:firstLine="0"/>
              <w:jc w:val="both"/>
              <w:rPr>
                <w:rFonts w:cs="Arial"/>
                <w:sz w:val="20"/>
                <w:szCs w:val="20"/>
              </w:rPr>
            </w:pPr>
          </w:p>
          <w:p w14:paraId="5472CEBC" w14:textId="77777777" w:rsidR="001B6A75" w:rsidRDefault="001B6A75" w:rsidP="00A06AFB">
            <w:pPr>
              <w:pStyle w:val="Textoindependienteprimerasangra2"/>
              <w:spacing w:after="0" w:line="240" w:lineRule="auto"/>
              <w:ind w:left="0" w:firstLine="0"/>
              <w:jc w:val="both"/>
              <w:rPr>
                <w:rFonts w:cs="Arial"/>
                <w:sz w:val="20"/>
                <w:szCs w:val="20"/>
              </w:rPr>
            </w:pPr>
          </w:p>
          <w:p w14:paraId="55755597" w14:textId="77777777" w:rsidR="001B6A75" w:rsidRDefault="001B6A75" w:rsidP="00A06AFB">
            <w:pPr>
              <w:pStyle w:val="Textoindependienteprimerasangra2"/>
              <w:spacing w:after="0" w:line="240" w:lineRule="auto"/>
              <w:ind w:left="0" w:firstLine="0"/>
              <w:jc w:val="both"/>
              <w:rPr>
                <w:rFonts w:cs="Arial"/>
                <w:sz w:val="20"/>
                <w:szCs w:val="20"/>
              </w:rPr>
            </w:pPr>
          </w:p>
          <w:p w14:paraId="5DA8DD1D" w14:textId="77777777" w:rsidR="001B6A75" w:rsidRDefault="001B6A75" w:rsidP="00A06AFB">
            <w:pPr>
              <w:pStyle w:val="Textoindependienteprimerasangra2"/>
              <w:spacing w:after="0" w:line="240" w:lineRule="auto"/>
              <w:ind w:left="0" w:firstLine="0"/>
              <w:jc w:val="both"/>
              <w:rPr>
                <w:rFonts w:cs="Arial"/>
                <w:sz w:val="20"/>
                <w:szCs w:val="20"/>
              </w:rPr>
            </w:pPr>
          </w:p>
          <w:p w14:paraId="160EDD58" w14:textId="77777777" w:rsidR="001B6A75" w:rsidRDefault="001B6A75" w:rsidP="00A06AFB">
            <w:pPr>
              <w:pStyle w:val="Textoindependienteprimerasangra2"/>
              <w:spacing w:after="0" w:line="240" w:lineRule="auto"/>
              <w:ind w:left="0" w:firstLine="0"/>
              <w:jc w:val="both"/>
              <w:rPr>
                <w:rFonts w:cs="Arial"/>
                <w:sz w:val="20"/>
                <w:szCs w:val="20"/>
              </w:rPr>
            </w:pPr>
          </w:p>
          <w:p w14:paraId="7B383B66" w14:textId="77777777" w:rsidR="001B6A75" w:rsidRPr="00A56F80" w:rsidRDefault="001B6A75" w:rsidP="00A06AFB">
            <w:pPr>
              <w:pStyle w:val="Textoindependienteprimerasangra2"/>
              <w:spacing w:after="0" w:line="240" w:lineRule="auto"/>
              <w:ind w:left="0" w:firstLine="0"/>
              <w:jc w:val="both"/>
              <w:rPr>
                <w:rFonts w:cs="Arial"/>
                <w:sz w:val="20"/>
                <w:szCs w:val="20"/>
              </w:rPr>
            </w:pPr>
          </w:p>
        </w:tc>
      </w:tr>
      <w:tr w:rsidR="001B6A75" w:rsidRPr="00A81DCD" w14:paraId="5442FBE7" w14:textId="77777777" w:rsidTr="00A81DCD">
        <w:trPr>
          <w:trHeight w:val="744"/>
        </w:trPr>
        <w:tc>
          <w:tcPr>
            <w:tcW w:w="0" w:type="auto"/>
          </w:tcPr>
          <w:p w14:paraId="4C6C09C9" w14:textId="6C1FC24C" w:rsidR="001B6A75" w:rsidRDefault="001B6A75" w:rsidP="001B6A7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METODOLOGIA</w:t>
            </w:r>
          </w:p>
        </w:tc>
        <w:tc>
          <w:tcPr>
            <w:tcW w:w="0" w:type="auto"/>
          </w:tcPr>
          <w:p w14:paraId="29E42086" w14:textId="3A6487E2" w:rsidR="001B6A75" w:rsidRPr="003D68E1" w:rsidRDefault="001B6A75" w:rsidP="001B6A75">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2FC06C5A" w14:textId="77777777" w:rsidR="001B6A75" w:rsidRDefault="001B6A75" w:rsidP="001B6A75">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40990F7" w14:textId="77777777" w:rsidR="001B6A75" w:rsidRPr="008A02C7" w:rsidRDefault="001B6A75" w:rsidP="001B6A75">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7E0B0627" w14:textId="77777777" w:rsidR="001B6A75" w:rsidRPr="003D68E1" w:rsidRDefault="001B6A75" w:rsidP="001B6A75">
            <w:pPr>
              <w:spacing w:after="120"/>
              <w:jc w:val="both"/>
              <w:rPr>
                <w:rFonts w:asciiTheme="minorHAnsi" w:hAnsiTheme="minorHAnsi" w:cstheme="minorHAnsi"/>
              </w:rPr>
            </w:pPr>
            <w:r w:rsidRPr="003D68E1">
              <w:rPr>
                <w:rFonts w:asciiTheme="minorHAnsi" w:hAnsiTheme="minorHAnsi" w:cstheme="minorHAnsi"/>
              </w:rPr>
              <w:t>Donde:</w:t>
            </w:r>
          </w:p>
          <w:p w14:paraId="07F80FBD" w14:textId="77777777" w:rsidR="001B6A75" w:rsidRPr="003D68E1" w:rsidRDefault="001B6A75" w:rsidP="001B6A75">
            <w:pPr>
              <w:jc w:val="both"/>
              <w:rPr>
                <w:rFonts w:asciiTheme="minorHAnsi" w:hAnsiTheme="minorHAnsi" w:cstheme="minorHAnsi"/>
              </w:rPr>
            </w:pPr>
            <w:r w:rsidRPr="003D68E1">
              <w:rPr>
                <w:rFonts w:asciiTheme="minorHAnsi" w:hAnsiTheme="minorHAnsi" w:cstheme="minorHAnsi"/>
              </w:rPr>
              <w:t>PEP   = Precio Evaluado de la Propuesta</w:t>
            </w:r>
          </w:p>
          <w:p w14:paraId="52808C04" w14:textId="77777777" w:rsidR="001B6A75" w:rsidRPr="003D68E1" w:rsidRDefault="001B6A75" w:rsidP="001B6A75">
            <w:pPr>
              <w:jc w:val="both"/>
              <w:rPr>
                <w:rFonts w:asciiTheme="minorHAnsi" w:hAnsiTheme="minorHAnsi" w:cstheme="minorHAnsi"/>
              </w:rPr>
            </w:pPr>
            <w:r w:rsidRPr="003D68E1">
              <w:rPr>
                <w:rFonts w:asciiTheme="minorHAnsi" w:hAnsiTheme="minorHAnsi" w:cstheme="minorHAnsi"/>
              </w:rPr>
              <w:t>MPO = Menor Precio Ofertado</w:t>
            </w:r>
          </w:p>
          <w:p w14:paraId="288864CC" w14:textId="77777777" w:rsidR="001B6A75" w:rsidRPr="003D68E1" w:rsidRDefault="001B6A75" w:rsidP="001B6A75">
            <w:pPr>
              <w:jc w:val="both"/>
              <w:rPr>
                <w:rFonts w:asciiTheme="minorHAnsi" w:hAnsiTheme="minorHAnsi" w:cstheme="minorHAnsi"/>
              </w:rPr>
            </w:pPr>
            <w:r w:rsidRPr="003D68E1">
              <w:rPr>
                <w:rFonts w:asciiTheme="minorHAnsi" w:hAnsiTheme="minorHAnsi" w:cstheme="minorHAnsi"/>
              </w:rPr>
              <w:t>PP      = Precio propuesto</w:t>
            </w:r>
          </w:p>
          <w:p w14:paraId="138FBCCE" w14:textId="77777777" w:rsidR="001B6A75" w:rsidRDefault="001B6A75" w:rsidP="001B6A75">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30284A43" w14:textId="77777777" w:rsidR="001B6A75" w:rsidRPr="008F2CCA" w:rsidRDefault="001B6A75" w:rsidP="001B6A75">
            <w:pPr>
              <w:pStyle w:val="Ttulo4"/>
              <w:jc w:val="both"/>
              <w:rPr>
                <w:rFonts w:asciiTheme="minorHAnsi" w:hAnsiTheme="minorHAnsi" w:cstheme="minorHAnsi"/>
                <w:b/>
                <w:bCs/>
                <w:sz w:val="20"/>
              </w:rPr>
            </w:pPr>
            <w:r w:rsidRPr="008F2CCA">
              <w:rPr>
                <w:rFonts w:asciiTheme="minorHAnsi" w:hAnsiTheme="minorHAnsi" w:cstheme="minorHAnsi"/>
                <w:b/>
                <w:bCs/>
                <w:sz w:val="20"/>
              </w:rPr>
              <w:t>El Puntaje Asignado a la menor propuesta (PA) será distribuido además de acuerdo al siguiente detalle:</w:t>
            </w:r>
          </w:p>
          <w:p w14:paraId="14B5AAD5" w14:textId="77777777" w:rsidR="001B6A75" w:rsidRPr="008F2CCA" w:rsidRDefault="001B6A75" w:rsidP="001B6A75">
            <w:pPr>
              <w:jc w:val="both"/>
              <w:rPr>
                <w:rFonts w:asciiTheme="minorHAnsi" w:hAnsiTheme="minorHAnsi" w:cstheme="minorHAnsi"/>
              </w:rPr>
            </w:pPr>
          </w:p>
          <w:p w14:paraId="18677397" w14:textId="77777777" w:rsidR="001B6A75" w:rsidRPr="008F2CCA" w:rsidRDefault="001B6A75" w:rsidP="001B6A75">
            <w:pPr>
              <w:pStyle w:val="Prrafodelista"/>
              <w:numPr>
                <w:ilvl w:val="0"/>
                <w:numId w:val="45"/>
              </w:numPr>
              <w:jc w:val="both"/>
              <w:rPr>
                <w:rFonts w:asciiTheme="minorHAnsi" w:hAnsiTheme="minorHAnsi" w:cstheme="minorHAnsi"/>
              </w:rPr>
            </w:pPr>
            <w:r w:rsidRPr="008F2CCA">
              <w:rPr>
                <w:rFonts w:asciiTheme="minorHAnsi" w:hAnsiTheme="minorHAnsi" w:cstheme="minorHAnsi"/>
              </w:rPr>
              <w:t>Monto fijo mensual para Estudios Frecuentes</w:t>
            </w:r>
            <w:r w:rsidRPr="008F2CCA">
              <w:rPr>
                <w:rFonts w:asciiTheme="minorHAnsi" w:hAnsiTheme="minorHAnsi" w:cstheme="minorHAnsi"/>
              </w:rPr>
              <w:tab/>
            </w:r>
            <w:r>
              <w:rPr>
                <w:rFonts w:asciiTheme="minorHAnsi" w:hAnsiTheme="minorHAnsi" w:cstheme="minorHAnsi"/>
              </w:rPr>
              <w:t xml:space="preserve">           </w:t>
            </w:r>
            <w:r w:rsidRPr="008F2CCA">
              <w:rPr>
                <w:rFonts w:asciiTheme="minorHAnsi" w:hAnsiTheme="minorHAnsi" w:cstheme="minorHAnsi"/>
              </w:rPr>
              <w:t>30 puntos</w:t>
            </w:r>
          </w:p>
          <w:p w14:paraId="53CA22E6" w14:textId="77777777" w:rsidR="001B6A75" w:rsidRPr="008F2CCA" w:rsidRDefault="001B6A75" w:rsidP="001B6A75">
            <w:pPr>
              <w:pStyle w:val="Prrafodelista"/>
              <w:numPr>
                <w:ilvl w:val="0"/>
                <w:numId w:val="45"/>
              </w:numPr>
              <w:jc w:val="both"/>
              <w:rPr>
                <w:rFonts w:asciiTheme="minorHAnsi" w:hAnsiTheme="minorHAnsi" w:cstheme="minorHAnsi"/>
              </w:rPr>
            </w:pPr>
            <w:r w:rsidRPr="008F2CCA">
              <w:rPr>
                <w:rFonts w:asciiTheme="minorHAnsi" w:hAnsiTheme="minorHAnsi" w:cstheme="minorHAnsi"/>
              </w:rPr>
              <w:t>Costo por Evento para excedentes de Estudios Frecuentes</w:t>
            </w:r>
            <w:r>
              <w:rPr>
                <w:rFonts w:asciiTheme="minorHAnsi" w:hAnsiTheme="minorHAnsi" w:cstheme="minorHAnsi"/>
              </w:rPr>
              <w:t xml:space="preserve"> 3</w:t>
            </w:r>
            <w:r w:rsidRPr="008F2CCA">
              <w:rPr>
                <w:rFonts w:asciiTheme="minorHAnsi" w:hAnsiTheme="minorHAnsi" w:cstheme="minorHAnsi"/>
              </w:rPr>
              <w:t xml:space="preserve"> puntos</w:t>
            </w:r>
          </w:p>
          <w:p w14:paraId="0CA9B07E" w14:textId="77777777" w:rsidR="001B6A75" w:rsidRPr="008F2CCA" w:rsidRDefault="001B6A75" w:rsidP="001B6A75">
            <w:pPr>
              <w:pStyle w:val="Prrafodelista"/>
              <w:numPr>
                <w:ilvl w:val="0"/>
                <w:numId w:val="45"/>
              </w:numPr>
              <w:jc w:val="both"/>
              <w:rPr>
                <w:rFonts w:asciiTheme="minorHAnsi" w:hAnsiTheme="minorHAnsi" w:cstheme="minorHAnsi"/>
              </w:rPr>
            </w:pPr>
            <w:r w:rsidRPr="008F2CCA">
              <w:rPr>
                <w:rFonts w:asciiTheme="minorHAnsi" w:hAnsiTheme="minorHAnsi" w:cstheme="minorHAnsi"/>
              </w:rPr>
              <w:t xml:space="preserve">Costo por Evento para Estudios NO Frecuentes </w:t>
            </w:r>
            <w:r>
              <w:rPr>
                <w:rFonts w:asciiTheme="minorHAnsi" w:hAnsiTheme="minorHAnsi" w:cstheme="minorHAnsi"/>
              </w:rPr>
              <w:t xml:space="preserve">                   </w:t>
            </w:r>
            <w:r w:rsidRPr="008F2CCA">
              <w:rPr>
                <w:rFonts w:asciiTheme="minorHAnsi" w:hAnsiTheme="minorHAnsi" w:cstheme="minorHAnsi"/>
              </w:rPr>
              <w:t xml:space="preserve"> 7 puntos</w:t>
            </w:r>
          </w:p>
          <w:p w14:paraId="64E48A91" w14:textId="77777777" w:rsidR="001B6A75" w:rsidRPr="008F2CCA" w:rsidRDefault="001B6A75" w:rsidP="001B6A75">
            <w:pPr>
              <w:jc w:val="both"/>
              <w:rPr>
                <w:rFonts w:asciiTheme="minorHAnsi" w:hAnsiTheme="minorHAnsi" w:cstheme="minorHAnsi"/>
              </w:rPr>
            </w:pPr>
          </w:p>
          <w:p w14:paraId="2EA4D0BE" w14:textId="77777777" w:rsidR="001B6A75" w:rsidRDefault="001B6A75" w:rsidP="001B6A75">
            <w:pPr>
              <w:jc w:val="both"/>
              <w:rPr>
                <w:rFonts w:asciiTheme="minorHAnsi" w:hAnsiTheme="minorHAnsi" w:cstheme="minorHAnsi"/>
              </w:rPr>
            </w:pPr>
            <w:r w:rsidRPr="008F2CCA">
              <w:rPr>
                <w:rFonts w:asciiTheme="minorHAnsi" w:hAnsiTheme="minorHAnsi" w:cstheme="minorHAnsi"/>
              </w:rPr>
              <w:t xml:space="preserve">Se aclara que para la calificación del Costo por Evento de los Estudios Frecuentes y NO Frecuentes, se tomará en cuenta el total de la suma aritmética de solo los estudios por los que hayan ofertado y sean comparables en todos los proponentes. Sin </w:t>
            </w:r>
            <w:r w:rsidRPr="008F2CCA">
              <w:rPr>
                <w:rFonts w:asciiTheme="minorHAnsi" w:hAnsiTheme="minorHAnsi" w:cstheme="minorHAnsi"/>
              </w:rPr>
              <w:lastRenderedPageBreak/>
              <w:t>embargo, en el contrato se tomarán en cuenta el detalle completo de estudios ofertados por el Centro Adjudicado.</w:t>
            </w:r>
          </w:p>
          <w:p w14:paraId="00E18D2F" w14:textId="37F4C6A9" w:rsidR="006A1596" w:rsidRPr="006A1596" w:rsidRDefault="006A1596" w:rsidP="001B6A75">
            <w:pPr>
              <w:jc w:val="both"/>
              <w:rPr>
                <w:rFonts w:asciiTheme="minorHAnsi" w:hAnsiTheme="minorHAnsi" w:cstheme="minorHAnsi"/>
                <w:b/>
                <w:bCs/>
                <w:u w:val="single"/>
              </w:rPr>
            </w:pPr>
            <w:r w:rsidRPr="006A1596">
              <w:rPr>
                <w:rFonts w:asciiTheme="minorHAnsi" w:hAnsiTheme="minorHAnsi" w:cstheme="minorHAnsi"/>
                <w:b/>
                <w:bCs/>
                <w:u w:val="single"/>
              </w:rPr>
              <w:t>El puntaje final se obtendrá sumando los puntos obtenidos en la evaluación de la oferta técnica y a oferta económica.</w:t>
            </w:r>
          </w:p>
          <w:p w14:paraId="67C03876" w14:textId="77777777" w:rsidR="001B6A75" w:rsidRPr="00F25F6A" w:rsidRDefault="001B6A75" w:rsidP="001B6A75">
            <w:pPr>
              <w:jc w:val="both"/>
              <w:rPr>
                <w:rFonts w:asciiTheme="minorHAnsi" w:hAnsiTheme="minorHAnsi" w:cs="Arial"/>
              </w:rPr>
            </w:pPr>
          </w:p>
        </w:tc>
      </w:tr>
      <w:tr w:rsidR="001B6A75" w:rsidRPr="00A81DCD" w14:paraId="3408E15F" w14:textId="77777777" w:rsidTr="00A81DCD">
        <w:trPr>
          <w:trHeight w:val="744"/>
        </w:trPr>
        <w:tc>
          <w:tcPr>
            <w:tcW w:w="0" w:type="auto"/>
          </w:tcPr>
          <w:p w14:paraId="66A3EAE6" w14:textId="14B289D6" w:rsidR="001B6A75" w:rsidRPr="00A81DCD" w:rsidRDefault="001B6A75" w:rsidP="001B6A75">
            <w:pPr>
              <w:pStyle w:val="Sinespaciado"/>
              <w:numPr>
                <w:ilvl w:val="0"/>
                <w:numId w:val="2"/>
              </w:numPr>
              <w:ind w:left="319" w:hanging="319"/>
              <w:jc w:val="both"/>
              <w:rPr>
                <w:rFonts w:asciiTheme="minorHAnsi" w:hAnsiTheme="minorHAnsi" w:cstheme="minorHAnsi"/>
                <w:b/>
              </w:rPr>
            </w:pPr>
            <w:r w:rsidRPr="00C11A41">
              <w:rPr>
                <w:rFonts w:asciiTheme="minorHAnsi" w:hAnsiTheme="minorHAnsi" w:cstheme="minorHAnsi"/>
                <w:b/>
              </w:rPr>
              <w:lastRenderedPageBreak/>
              <w:t>PLAZO DE ENTREGA</w:t>
            </w:r>
          </w:p>
        </w:tc>
        <w:tc>
          <w:tcPr>
            <w:tcW w:w="0" w:type="auto"/>
          </w:tcPr>
          <w:p w14:paraId="6DCFEEBF" w14:textId="77777777" w:rsidR="001B6A75" w:rsidRDefault="001B6A75" w:rsidP="001B6A75">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w:t>
            </w:r>
            <w:r>
              <w:rPr>
                <w:rFonts w:asciiTheme="minorHAnsi" w:hAnsiTheme="minorHAnsi" w:cs="Arial"/>
              </w:rPr>
              <w:t>: Los resultados deberán ser comunicados en un lapso no mayor a 24 horas, con excepción de los estudios de emergencias y los que técnicamente requieran de mayor tiempo de proceso.</w:t>
            </w:r>
          </w:p>
          <w:p w14:paraId="39776274" w14:textId="5D0710DE" w:rsidR="001B6A75" w:rsidRPr="003D68E1" w:rsidRDefault="001B6A75" w:rsidP="001B6A75">
            <w:pPr>
              <w:spacing w:after="120"/>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A55B7C" w:rsidRPr="00A81DCD" w14:paraId="453D7F8D" w14:textId="77777777" w:rsidTr="00A81DCD">
        <w:trPr>
          <w:trHeight w:val="744"/>
        </w:trPr>
        <w:tc>
          <w:tcPr>
            <w:tcW w:w="0" w:type="auto"/>
          </w:tcPr>
          <w:p w14:paraId="76011402" w14:textId="418EA96E" w:rsidR="00A55B7C" w:rsidRPr="00C11A41" w:rsidRDefault="00A55B7C" w:rsidP="00A55B7C">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p>
        </w:tc>
        <w:tc>
          <w:tcPr>
            <w:tcW w:w="0" w:type="auto"/>
          </w:tcPr>
          <w:p w14:paraId="40E39739" w14:textId="77777777" w:rsidR="002B4BF2" w:rsidRDefault="002B4BF2" w:rsidP="002B4BF2">
            <w:pPr>
              <w:pStyle w:val="Textoindependienteprimerasangra2"/>
              <w:spacing w:after="0" w:line="240" w:lineRule="auto"/>
              <w:ind w:left="0" w:firstLine="0"/>
              <w:jc w:val="both"/>
              <w:rPr>
                <w:rFonts w:cstheme="minorHAnsi"/>
                <w:sz w:val="20"/>
                <w:szCs w:val="20"/>
              </w:rPr>
            </w:pPr>
            <w:r w:rsidRPr="002B4BF2">
              <w:rPr>
                <w:rFonts w:cstheme="minorHAnsi"/>
                <w:sz w:val="20"/>
                <w:szCs w:val="20"/>
              </w:rPr>
              <w:t xml:space="preserve">La comisión de calificación evaluará la o las propuestas y preparará el Informe de Calificación Final y Recomendación en un plazo no mayor a </w:t>
            </w:r>
            <w:r w:rsidRPr="002B4BF2">
              <w:rPr>
                <w:rFonts w:cstheme="minorHAnsi"/>
                <w:b/>
                <w:bCs/>
                <w:sz w:val="20"/>
                <w:szCs w:val="20"/>
              </w:rPr>
              <w:t>diez (10) días hábiles.</w:t>
            </w:r>
          </w:p>
          <w:p w14:paraId="0D2A8DF5" w14:textId="1FB0135D" w:rsidR="002B4BF2" w:rsidRPr="002B4BF2" w:rsidRDefault="002B4BF2" w:rsidP="002B4BF2">
            <w:pPr>
              <w:pStyle w:val="Textoindependienteprimerasangra2"/>
              <w:spacing w:after="0" w:line="240" w:lineRule="auto"/>
              <w:ind w:left="0" w:firstLine="0"/>
              <w:jc w:val="both"/>
              <w:rPr>
                <w:rFonts w:cstheme="minorHAnsi"/>
                <w:sz w:val="20"/>
                <w:szCs w:val="20"/>
              </w:rPr>
            </w:pPr>
            <w:r w:rsidRPr="002B4BF2">
              <w:rPr>
                <w:rFonts w:cstheme="minorHAnsi"/>
                <w:sz w:val="20"/>
                <w:szCs w:val="20"/>
              </w:rPr>
              <w:t>Este informe será remitido con carácter de recomendación y no creará derecho alguno a favor del o los proponentes adjudicados.</w:t>
            </w:r>
          </w:p>
          <w:p w14:paraId="3494A248" w14:textId="77777777" w:rsidR="002B4BF2" w:rsidRPr="002B4BF2" w:rsidRDefault="002B4BF2" w:rsidP="002B4BF2">
            <w:pPr>
              <w:pStyle w:val="Textoindependienteprimerasangra2"/>
              <w:spacing w:after="0" w:line="240" w:lineRule="auto"/>
              <w:ind w:left="0" w:firstLine="0"/>
              <w:jc w:val="both"/>
              <w:rPr>
                <w:rFonts w:cstheme="minorHAnsi"/>
                <w:sz w:val="20"/>
                <w:szCs w:val="20"/>
              </w:rPr>
            </w:pPr>
            <w:r w:rsidRPr="002B4BF2">
              <w:rPr>
                <w:rFonts w:cstheme="minorHAnsi"/>
                <w:sz w:val="20"/>
                <w:szCs w:val="20"/>
              </w:rPr>
              <w:t>En ningún caso los proponentes podrán solicitar información de otras propuestas.</w:t>
            </w:r>
          </w:p>
          <w:p w14:paraId="226985C4" w14:textId="56BAC1A6" w:rsidR="00A55B7C" w:rsidRDefault="00A55B7C" w:rsidP="00A55B7C">
            <w:pPr>
              <w:jc w:val="both"/>
              <w:rPr>
                <w:rFonts w:asciiTheme="minorHAnsi" w:hAnsiTheme="minorHAnsi" w:cs="Arial"/>
              </w:rPr>
            </w:pPr>
          </w:p>
        </w:tc>
      </w:tr>
      <w:tr w:rsidR="00A55B7C" w:rsidRPr="00A81DCD" w14:paraId="2D4758AC" w14:textId="77777777" w:rsidTr="00A81DCD">
        <w:trPr>
          <w:trHeight w:val="744"/>
        </w:trPr>
        <w:tc>
          <w:tcPr>
            <w:tcW w:w="0" w:type="auto"/>
          </w:tcPr>
          <w:p w14:paraId="1FA1DE27" w14:textId="7D901518" w:rsidR="00A55B7C" w:rsidRPr="00A81DCD" w:rsidRDefault="00A55B7C" w:rsidP="00A55B7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55B7C" w:rsidRPr="00A81DCD" w:rsidRDefault="00A55B7C" w:rsidP="00A55B7C">
            <w:pPr>
              <w:jc w:val="both"/>
              <w:rPr>
                <w:rFonts w:asciiTheme="minorHAnsi" w:hAnsiTheme="minorHAnsi" w:cs="Arial"/>
              </w:rPr>
            </w:pPr>
            <w:r w:rsidRPr="00A81DCD">
              <w:rPr>
                <w:rFonts w:asciiTheme="minorHAnsi" w:hAnsiTheme="minorHAnsi" w:cs="Arial"/>
              </w:rPr>
              <w:t>El informe de calificación final y recomendación,</w:t>
            </w:r>
            <w:r>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55B7C" w:rsidRPr="00A81DCD" w:rsidRDefault="00A55B7C" w:rsidP="00A55B7C">
            <w:pPr>
              <w:ind w:left="284"/>
              <w:jc w:val="both"/>
              <w:rPr>
                <w:rFonts w:asciiTheme="minorHAnsi" w:hAnsiTheme="minorHAnsi" w:cs="Arial"/>
              </w:rPr>
            </w:pPr>
          </w:p>
          <w:p w14:paraId="0003DD63" w14:textId="77777777" w:rsidR="00A55B7C" w:rsidRPr="00A81DCD" w:rsidRDefault="00A55B7C" w:rsidP="00A55B7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55B7C" w:rsidRPr="00A81DCD" w:rsidRDefault="00A55B7C" w:rsidP="00A55B7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55B7C" w:rsidRPr="00A81DCD" w:rsidRDefault="00A55B7C" w:rsidP="00A55B7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55B7C" w:rsidRPr="00A81DCD" w:rsidRDefault="00A55B7C" w:rsidP="00A55B7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55B7C" w:rsidRPr="00A81DCD" w:rsidRDefault="00A55B7C" w:rsidP="00A55B7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55B7C" w:rsidRPr="00A81DCD" w:rsidRDefault="00A55B7C" w:rsidP="00A55B7C">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55B7C" w:rsidRPr="00A81DCD" w:rsidRDefault="00A55B7C" w:rsidP="00A55B7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55B7C" w:rsidRPr="00A81DCD" w:rsidRDefault="00A55B7C" w:rsidP="00A55B7C">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55B7C" w:rsidRPr="00A81DCD" w:rsidRDefault="00A55B7C" w:rsidP="00A55B7C">
            <w:pPr>
              <w:jc w:val="both"/>
              <w:rPr>
                <w:rFonts w:asciiTheme="minorHAnsi" w:hAnsiTheme="minorHAnsi" w:cs="Arial"/>
              </w:rPr>
            </w:pPr>
          </w:p>
        </w:tc>
      </w:tr>
    </w:tbl>
    <w:p w14:paraId="5F08853F" w14:textId="77777777" w:rsidR="00BE6A19" w:rsidRDefault="00BE6A19" w:rsidP="00CC3F77">
      <w:pPr>
        <w:spacing w:after="160" w:line="259" w:lineRule="auto"/>
      </w:pPr>
    </w:p>
    <w:p w14:paraId="70FAEE93" w14:textId="77777777" w:rsidR="002B4BF2" w:rsidRDefault="002B4BF2"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25550445" w14:textId="5A508BBC" w:rsidR="00AF73A7" w:rsidRDefault="00CA530C" w:rsidP="00AF73A7">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GARANTÍA DE </w:t>
            </w:r>
            <w:r w:rsidR="00AF73A7">
              <w:rPr>
                <w:rFonts w:asciiTheme="minorHAnsi" w:hAnsiTheme="minorHAnsi" w:cstheme="minorHAnsi"/>
                <w:b/>
              </w:rPr>
              <w:t>CUMPLIMIENTO DE CONTRATO</w:t>
            </w:r>
          </w:p>
          <w:p w14:paraId="3D411185" w14:textId="77777777" w:rsidR="00AF73A7" w:rsidRDefault="00AF73A7" w:rsidP="00AF73A7">
            <w:pPr>
              <w:pStyle w:val="Sinespaciado"/>
              <w:rPr>
                <w:rFonts w:asciiTheme="minorHAnsi" w:hAnsiTheme="minorHAnsi" w:cstheme="minorHAnsi"/>
                <w:b/>
              </w:rPr>
            </w:pPr>
          </w:p>
          <w:p w14:paraId="25F83E11" w14:textId="77777777" w:rsidR="00AF73A7" w:rsidRDefault="00AF73A7" w:rsidP="00AF73A7">
            <w:pPr>
              <w:pStyle w:val="Sinespaciado"/>
              <w:rPr>
                <w:rFonts w:asciiTheme="minorHAnsi" w:hAnsiTheme="minorHAnsi" w:cstheme="minorHAnsi"/>
                <w:b/>
              </w:rPr>
            </w:pPr>
          </w:p>
          <w:p w14:paraId="0B3CA365" w14:textId="77777777" w:rsidR="00AF73A7" w:rsidRDefault="00AF73A7" w:rsidP="00AF73A7">
            <w:pPr>
              <w:pStyle w:val="Sinespaciado"/>
              <w:rPr>
                <w:rFonts w:asciiTheme="minorHAnsi" w:hAnsiTheme="minorHAnsi" w:cstheme="minorHAnsi"/>
                <w:b/>
              </w:rPr>
            </w:pPr>
          </w:p>
          <w:p w14:paraId="4A2BF930" w14:textId="77777777" w:rsidR="00AF73A7" w:rsidRDefault="00AF73A7" w:rsidP="00AF73A7">
            <w:pPr>
              <w:pStyle w:val="Sinespaciado"/>
              <w:rPr>
                <w:rFonts w:asciiTheme="minorHAnsi" w:hAnsiTheme="minorHAnsi" w:cstheme="minorHAnsi"/>
                <w:b/>
              </w:rPr>
            </w:pPr>
          </w:p>
          <w:p w14:paraId="67B89A4E" w14:textId="77777777" w:rsidR="00AF73A7" w:rsidRDefault="00AF73A7" w:rsidP="00AF73A7">
            <w:pPr>
              <w:pStyle w:val="Sinespaciado"/>
              <w:rPr>
                <w:rFonts w:asciiTheme="minorHAnsi" w:hAnsiTheme="minorHAnsi" w:cstheme="minorHAnsi"/>
                <w:b/>
              </w:rPr>
            </w:pPr>
          </w:p>
          <w:p w14:paraId="3A38E854" w14:textId="76AA5ED9" w:rsidR="00CC3F77" w:rsidRPr="00AF73A7" w:rsidRDefault="00CC3F77" w:rsidP="002B4BF2">
            <w:pPr>
              <w:pStyle w:val="Sinespaciado"/>
              <w:rPr>
                <w:rFonts w:asciiTheme="minorHAnsi" w:hAnsiTheme="minorHAnsi" w:cstheme="minorHAnsi"/>
                <w:b/>
              </w:rPr>
            </w:pPr>
          </w:p>
        </w:tc>
        <w:tc>
          <w:tcPr>
            <w:tcW w:w="7916" w:type="dxa"/>
          </w:tcPr>
          <w:p w14:paraId="1DC59516" w14:textId="77777777" w:rsidR="000505BF" w:rsidRPr="00CA530C" w:rsidRDefault="000505BF" w:rsidP="000505BF">
            <w:pPr>
              <w:ind w:left="284"/>
              <w:jc w:val="both"/>
              <w:rPr>
                <w:rFonts w:asciiTheme="minorHAnsi" w:hAnsiTheme="minorHAnsi" w:cs="Arial"/>
              </w:rPr>
            </w:pPr>
            <w:r w:rsidRPr="00CA530C">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3FF52065" w14:textId="77777777" w:rsidR="000505BF" w:rsidRPr="000505BF" w:rsidRDefault="000505BF" w:rsidP="000505BF">
            <w:pPr>
              <w:ind w:left="284"/>
              <w:jc w:val="both"/>
              <w:rPr>
                <w:rFonts w:asciiTheme="minorHAnsi" w:hAnsiTheme="minorHAnsi" w:cs="Arial"/>
                <w:u w:val="single"/>
              </w:rPr>
            </w:pPr>
          </w:p>
          <w:p w14:paraId="3BF4F935" w14:textId="77777777" w:rsidR="000505BF" w:rsidRPr="00880F2E" w:rsidRDefault="000505BF" w:rsidP="000505BF">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6B4E7540" w14:textId="77777777" w:rsidR="000505BF" w:rsidRPr="000505BF" w:rsidRDefault="000505BF" w:rsidP="000505BF">
            <w:pPr>
              <w:ind w:left="284"/>
              <w:jc w:val="both"/>
              <w:rPr>
                <w:rFonts w:asciiTheme="minorHAnsi" w:hAnsiTheme="minorHAnsi" w:cs="Arial"/>
                <w:u w:val="single"/>
              </w:rPr>
            </w:pPr>
          </w:p>
          <w:p w14:paraId="3435A194" w14:textId="0F6437C3" w:rsidR="00CC3F77" w:rsidRPr="00A81DCD" w:rsidRDefault="00CC3F77" w:rsidP="009362E3">
            <w:pPr>
              <w:jc w:val="both"/>
              <w:rPr>
                <w:rFonts w:asciiTheme="minorHAnsi" w:hAnsiTheme="minorHAnsi" w:cs="Arial"/>
              </w:rPr>
            </w:pPr>
          </w:p>
        </w:tc>
      </w:tr>
      <w:tr w:rsidR="002B4BF2" w:rsidRPr="00A81DCD" w14:paraId="025C1438" w14:textId="77777777" w:rsidTr="00DB7BE8">
        <w:trPr>
          <w:trHeight w:val="545"/>
        </w:trPr>
        <w:tc>
          <w:tcPr>
            <w:tcW w:w="2002" w:type="dxa"/>
          </w:tcPr>
          <w:p w14:paraId="45EFA9A6" w14:textId="54EA91FB" w:rsidR="002B4BF2" w:rsidRDefault="002B4BF2" w:rsidP="00AF73A7">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PRESENTACION </w:t>
            </w:r>
            <w:r w:rsidRPr="00AF73A7">
              <w:rPr>
                <w:rFonts w:asciiTheme="minorHAnsi" w:hAnsiTheme="minorHAnsi" w:cstheme="minorHAnsi"/>
                <w:b/>
              </w:rPr>
              <w:t>DE DOCUMENTOS</w:t>
            </w:r>
          </w:p>
        </w:tc>
        <w:tc>
          <w:tcPr>
            <w:tcW w:w="7916" w:type="dxa"/>
          </w:tcPr>
          <w:p w14:paraId="6F511D21" w14:textId="77777777" w:rsidR="000505BF" w:rsidRPr="00CC3F77" w:rsidRDefault="000505BF" w:rsidP="000505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15D7641E" w14:textId="77777777" w:rsidR="000505BF" w:rsidRPr="00CC3F77" w:rsidRDefault="000505BF" w:rsidP="000505BF">
            <w:pPr>
              <w:pStyle w:val="Prrafodelista"/>
              <w:ind w:left="284"/>
              <w:jc w:val="both"/>
              <w:rPr>
                <w:rFonts w:asciiTheme="minorHAnsi" w:hAnsiTheme="minorHAnsi" w:cs="Arial"/>
              </w:rPr>
            </w:pPr>
          </w:p>
          <w:p w14:paraId="03288062" w14:textId="77777777" w:rsidR="000505BF" w:rsidRPr="00CC3F77" w:rsidRDefault="000505BF" w:rsidP="000505BF">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3D1ECE5" w14:textId="77777777" w:rsidR="000505BF" w:rsidRPr="00CC3F77" w:rsidRDefault="000505BF" w:rsidP="000505BF">
            <w:pPr>
              <w:pStyle w:val="Prrafodelista"/>
              <w:ind w:left="284"/>
              <w:jc w:val="both"/>
              <w:rPr>
                <w:rFonts w:asciiTheme="minorHAnsi" w:hAnsiTheme="minorHAnsi" w:cs="Arial"/>
              </w:rPr>
            </w:pPr>
          </w:p>
          <w:p w14:paraId="6779D6FF" w14:textId="77777777" w:rsidR="000505BF" w:rsidRPr="00CC3F77" w:rsidRDefault="000505BF" w:rsidP="000505BF">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839E242" w14:textId="77777777" w:rsidR="000505BF" w:rsidRPr="00CC3F77" w:rsidRDefault="000505BF" w:rsidP="000505BF">
            <w:pPr>
              <w:pStyle w:val="Prrafodelista"/>
              <w:ind w:left="284"/>
              <w:jc w:val="both"/>
              <w:rPr>
                <w:rFonts w:asciiTheme="minorHAnsi" w:hAnsiTheme="minorHAnsi" w:cs="Arial"/>
              </w:rPr>
            </w:pPr>
          </w:p>
          <w:p w14:paraId="6FA9CDD9" w14:textId="77777777" w:rsidR="000505BF" w:rsidRPr="00CC3F77" w:rsidRDefault="000505BF" w:rsidP="000505BF">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604AEFCC" w14:textId="77777777" w:rsidR="000505BF" w:rsidRPr="00CC3F77" w:rsidRDefault="000505BF" w:rsidP="000505BF">
            <w:pPr>
              <w:pStyle w:val="Prrafodelista"/>
              <w:ind w:left="284"/>
              <w:jc w:val="both"/>
              <w:rPr>
                <w:rFonts w:asciiTheme="minorHAnsi" w:hAnsiTheme="minorHAnsi" w:cs="Arial"/>
              </w:rPr>
            </w:pPr>
          </w:p>
          <w:p w14:paraId="35DE4997" w14:textId="3D4FDCD9" w:rsidR="000505BF" w:rsidRDefault="000505BF" w:rsidP="000505BF">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sidR="00CA530C">
              <w:rPr>
                <w:rFonts w:asciiTheme="minorHAnsi" w:hAnsiTheme="minorHAnsi" w:cs="Arial"/>
              </w:rPr>
              <w:t>CALIDAD Y PRECIO</w:t>
            </w:r>
            <w:r w:rsidRPr="00CC3F77">
              <w:rPr>
                <w:rFonts w:asciiTheme="minorHAnsi" w:hAnsiTheme="minorHAnsi" w:cs="Arial"/>
              </w:rPr>
              <w:t>,</w:t>
            </w:r>
            <w:r w:rsidRPr="001716D8">
              <w:rPr>
                <w:rFonts w:asciiTheme="minorHAnsi" w:hAnsiTheme="minorHAnsi" w:cs="Arial"/>
              </w:rPr>
              <w:t xml:space="preserve"> se adjudicará a la propuesta que haya o</w:t>
            </w:r>
            <w:r w:rsidR="00CA530C">
              <w:rPr>
                <w:rFonts w:asciiTheme="minorHAnsi" w:hAnsiTheme="minorHAnsi" w:cs="Arial"/>
              </w:rPr>
              <w:t>btenido</w:t>
            </w:r>
            <w:r w:rsidRPr="001716D8">
              <w:rPr>
                <w:rFonts w:asciiTheme="minorHAnsi" w:hAnsiTheme="minorHAnsi" w:cs="Arial"/>
              </w:rPr>
              <w:t xml:space="preserve"> el segundo menor costo siempre y cuando cumpla con lo requerido.</w:t>
            </w:r>
          </w:p>
          <w:p w14:paraId="2BB9EF96" w14:textId="77777777" w:rsidR="000505BF" w:rsidRPr="00CC3F77" w:rsidRDefault="000505BF" w:rsidP="000505BF">
            <w:pPr>
              <w:pStyle w:val="Prrafodelista"/>
              <w:ind w:left="284"/>
              <w:jc w:val="both"/>
              <w:rPr>
                <w:rFonts w:asciiTheme="minorHAnsi" w:hAnsiTheme="minorHAnsi" w:cs="Arial"/>
              </w:rPr>
            </w:pPr>
          </w:p>
          <w:p w14:paraId="17291D25" w14:textId="77777777" w:rsidR="000505BF" w:rsidRPr="00CC3F77" w:rsidRDefault="000505BF" w:rsidP="000505BF">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164C260A" w14:textId="77777777" w:rsidR="002B4BF2" w:rsidRPr="00880F2E" w:rsidRDefault="002B4BF2" w:rsidP="00AF73A7">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044CF38D" w14:textId="5A983121" w:rsidR="002B4BF2" w:rsidRPr="002B4BF2" w:rsidRDefault="00B704FF" w:rsidP="006A1596">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BD12AA" w:rsidRPr="00A81DCD" w14:paraId="73BA0AAA" w14:textId="77777777" w:rsidTr="0089212D">
        <w:trPr>
          <w:trHeight w:val="2952"/>
        </w:trPr>
        <w:tc>
          <w:tcPr>
            <w:tcW w:w="9918" w:type="dxa"/>
            <w:gridSpan w:val="2"/>
          </w:tcPr>
          <w:p w14:paraId="5D675BB2" w14:textId="77777777" w:rsidR="006A1596" w:rsidRPr="003A0599" w:rsidRDefault="006A1596" w:rsidP="006A1596">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heme="minorHAnsi" w:hAnsiTheme="minorHAnsi" w:cstheme="minorHAnsi"/>
                <w:b/>
              </w:rPr>
            </w:pPr>
            <w:r w:rsidRPr="003A0599">
              <w:rPr>
                <w:rFonts w:asciiTheme="minorHAnsi" w:hAnsiTheme="minorHAnsi" w:cstheme="minorHAnsi"/>
                <w:b/>
              </w:rPr>
              <w:t>PARTE V</w:t>
            </w:r>
          </w:p>
          <w:p w14:paraId="43381AE9" w14:textId="6135B56C" w:rsidR="00BD12AA" w:rsidRDefault="006A1596" w:rsidP="006A1596">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heme="minorHAnsi" w:hAnsiTheme="minorHAnsi" w:cstheme="minorHAnsi"/>
                <w:b/>
              </w:rPr>
            </w:pPr>
            <w:r w:rsidRPr="003A0599">
              <w:rPr>
                <w:rFonts w:asciiTheme="minorHAnsi" w:hAnsiTheme="minorHAnsi" w:cstheme="minorHAnsi"/>
                <w:b/>
              </w:rPr>
              <w:t>ESPECIFICACIONES TECNICAS</w:t>
            </w:r>
          </w:p>
          <w:p w14:paraId="1DD2E650" w14:textId="77777777" w:rsidR="000505BF" w:rsidRPr="005E31AA" w:rsidRDefault="000505BF" w:rsidP="000505BF">
            <w:pPr>
              <w:jc w:val="both"/>
              <w:rPr>
                <w:rFonts w:asciiTheme="minorHAnsi" w:hAnsiTheme="minorHAnsi" w:cstheme="minorHAnsi"/>
                <w:bCs/>
              </w:rPr>
            </w:pPr>
            <w:r w:rsidRPr="005E31AA">
              <w:rPr>
                <w:rFonts w:asciiTheme="minorHAnsi" w:hAnsiTheme="minorHAnsi" w:cstheme="minorHAnsi"/>
                <w:b/>
                <w:u w:val="single"/>
              </w:rPr>
              <w:t>A.- Estudios Frecuentes</w:t>
            </w:r>
            <w:r w:rsidRPr="005E31AA">
              <w:rPr>
                <w:rFonts w:asciiTheme="minorHAnsi" w:hAnsiTheme="minorHAnsi" w:cstheme="minorHAnsi"/>
                <w:bCs/>
              </w:rPr>
              <w:t xml:space="preserve">: Los estudios de laboratorio clasificados como frecuentes (Ver ANEXO 1) serán contratados </w:t>
            </w:r>
            <w:r w:rsidRPr="005E31AA">
              <w:rPr>
                <w:rFonts w:asciiTheme="minorHAnsi" w:hAnsiTheme="minorHAnsi" w:cstheme="minorHAnsi"/>
                <w:b/>
                <w:bCs/>
              </w:rPr>
              <w:t>por paquete, bajo un Costo Fijo Mensual periódico</w:t>
            </w:r>
            <w:r w:rsidRPr="005E31AA">
              <w:rPr>
                <w:rFonts w:asciiTheme="minorHAnsi" w:hAnsiTheme="minorHAnsi" w:cstheme="minorHAnsi"/>
                <w:bCs/>
              </w:rPr>
              <w:t xml:space="preserve">. Lo que significa que el proponente deberá ofertar por ellos un Costo Fijo mensual para atender todos los requerimientos de la CSBP durante el tiempo de vigencia del contrato </w:t>
            </w:r>
            <w:r w:rsidRPr="005E31AA">
              <w:rPr>
                <w:rFonts w:asciiTheme="minorHAnsi" w:hAnsiTheme="minorHAnsi" w:cstheme="minorHAnsi"/>
              </w:rPr>
              <w:t>(bajo un tope máximo de determinaciones)</w:t>
            </w:r>
            <w:r w:rsidRPr="005E31AA">
              <w:rPr>
                <w:rFonts w:asciiTheme="minorHAnsi" w:hAnsiTheme="minorHAnsi" w:cstheme="minorHAnsi"/>
                <w:bCs/>
              </w:rPr>
              <w:t xml:space="preserve">. Por ellos la CSBP pagará cada mes el </w:t>
            </w:r>
            <w:r w:rsidRPr="005E31AA">
              <w:rPr>
                <w:rFonts w:asciiTheme="minorHAnsi" w:hAnsiTheme="minorHAnsi" w:cstheme="minorHAnsi"/>
                <w:b/>
              </w:rPr>
              <w:t>Costo Fijo Mensual.</w:t>
            </w:r>
            <w:r w:rsidRPr="005E31AA">
              <w:rPr>
                <w:rFonts w:asciiTheme="minorHAnsi" w:hAnsiTheme="minorHAnsi" w:cstheme="minorHAnsi"/>
                <w:bCs/>
              </w:rPr>
              <w:t xml:space="preserve"> </w:t>
            </w:r>
          </w:p>
          <w:p w14:paraId="3EDA55D7"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rPr>
              <w:t xml:space="preserve">Para que el proponente pueda calcular apropiadamente el </w:t>
            </w:r>
            <w:r w:rsidRPr="005E31AA">
              <w:rPr>
                <w:rFonts w:asciiTheme="minorHAnsi" w:hAnsiTheme="minorHAnsi" w:cstheme="minorHAnsi"/>
                <w:b/>
                <w:bCs/>
              </w:rPr>
              <w:t>“costo fijo mensual”</w:t>
            </w:r>
            <w:r w:rsidRPr="005E31AA">
              <w:rPr>
                <w:rFonts w:asciiTheme="minorHAnsi" w:hAnsiTheme="minorHAnsi" w:cstheme="minorHAnsi"/>
              </w:rPr>
              <w:t xml:space="preserve"> que ofertará, adjuntamos a este documento las estadísticas institucionales de estudios requeridos por la CSBP en una gestión completa.</w:t>
            </w:r>
          </w:p>
          <w:p w14:paraId="591BFD95"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rPr>
              <w:t>El monto fijo mensual, debe contemplar todos los costos inherentes, como ser: costos de personal de servicio, personal de apoyo, reactivos y otros materiales e insumos que el centro requiera utilizar para procesar las pruebas.</w:t>
            </w:r>
          </w:p>
          <w:p w14:paraId="21DC2D39"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rPr>
              <w:t xml:space="preserve">Los estudios frecuentes son de dos tipos y están en las listas </w:t>
            </w:r>
            <w:r w:rsidRPr="005E31AA">
              <w:rPr>
                <w:rFonts w:asciiTheme="minorHAnsi" w:hAnsiTheme="minorHAnsi" w:cstheme="minorHAnsi"/>
                <w:b/>
                <w:bCs/>
              </w:rPr>
              <w:t>A) estudios frecuentes y B) estudios frecuentes Hormonas</w:t>
            </w:r>
            <w:r w:rsidRPr="005E31AA">
              <w:rPr>
                <w:rFonts w:asciiTheme="minorHAnsi" w:hAnsiTheme="minorHAnsi" w:cstheme="minorHAnsi"/>
              </w:rPr>
              <w:t>, en las páginas posteriores.</w:t>
            </w:r>
          </w:p>
          <w:p w14:paraId="16BFB35C"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b/>
                <w:u w:val="single"/>
              </w:rPr>
              <w:t>B.- Estudios Excedentes</w:t>
            </w:r>
            <w:r w:rsidRPr="005E31AA">
              <w:rPr>
                <w:rFonts w:asciiTheme="minorHAnsi" w:hAnsiTheme="minorHAnsi" w:cstheme="minorHAnsi"/>
                <w:b/>
              </w:rPr>
              <w:t xml:space="preserve">: </w:t>
            </w:r>
            <w:r w:rsidRPr="005E31AA">
              <w:rPr>
                <w:rFonts w:asciiTheme="minorHAnsi" w:hAnsiTheme="minorHAnsi" w:cstheme="minorHAnsi"/>
                <w:bCs/>
              </w:rPr>
              <w:t>Inicialmente s</w:t>
            </w:r>
            <w:r w:rsidRPr="005E31AA">
              <w:rPr>
                <w:rFonts w:asciiTheme="minorHAnsi" w:hAnsiTheme="minorHAnsi" w:cstheme="minorHAnsi"/>
              </w:rPr>
              <w:t xml:space="preserve">e establece como margen mensual de estudios frecuentes A) con </w:t>
            </w:r>
            <w:r w:rsidRPr="005E31AA">
              <w:rPr>
                <w:rFonts w:asciiTheme="minorHAnsi" w:hAnsiTheme="minorHAnsi" w:cstheme="minorHAnsi"/>
                <w:b/>
                <w:bCs/>
              </w:rPr>
              <w:t>2351</w:t>
            </w:r>
            <w:r w:rsidRPr="005E31AA">
              <w:rPr>
                <w:rFonts w:asciiTheme="minorHAnsi" w:hAnsiTheme="minorHAnsi" w:cstheme="minorHAnsi"/>
              </w:rPr>
              <w:t xml:space="preserve"> determinaciones como límite por mes, para que sean cobrados dentro del monto fijo mensual y para estudios frecuentes de hormonas B) de </w:t>
            </w:r>
            <w:r w:rsidRPr="005E31AA">
              <w:rPr>
                <w:rFonts w:asciiTheme="minorHAnsi" w:hAnsiTheme="minorHAnsi" w:cstheme="minorHAnsi"/>
                <w:b/>
                <w:bCs/>
              </w:rPr>
              <w:t>110</w:t>
            </w:r>
            <w:r w:rsidRPr="005E31AA">
              <w:rPr>
                <w:rFonts w:asciiTheme="minorHAnsi" w:hAnsiTheme="minorHAnsi" w:cstheme="minorHAnsi"/>
              </w:rPr>
              <w:t xml:space="preserve"> determinaciones hormonas. En caso de que en un mes la cantidad de determinaciones sea por encima de este límite, la CSBP pagará costos por evento a partir de la fecha en que se supere el límite. Estableciéndose un margen de seguridad para el laboratorio y un margen de calidad para la CSBP. Por tanto, el proponente debe hacer </w:t>
            </w:r>
            <w:r w:rsidRPr="005E31AA">
              <w:rPr>
                <w:rFonts w:asciiTheme="minorHAnsi" w:hAnsiTheme="minorHAnsi" w:cstheme="minorHAnsi"/>
              </w:rPr>
              <w:lastRenderedPageBreak/>
              <w:t xml:space="preserve">llegar la oferta de los costos unitarios por los estudios frecuentes, </w:t>
            </w:r>
            <w:r w:rsidRPr="005E31AA">
              <w:rPr>
                <w:rFonts w:asciiTheme="minorHAnsi" w:hAnsiTheme="minorHAnsi" w:cstheme="minorHAnsi"/>
                <w:u w:val="single"/>
              </w:rPr>
              <w:t>que consideren un descuento preferencial</w:t>
            </w:r>
            <w:r w:rsidRPr="005E31AA">
              <w:rPr>
                <w:rFonts w:asciiTheme="minorHAnsi" w:hAnsiTheme="minorHAnsi" w:cstheme="minorHAnsi"/>
              </w:rPr>
              <w:t xml:space="preserve">, para que sean pagados por evento como </w:t>
            </w:r>
            <w:r w:rsidRPr="005E31AA">
              <w:rPr>
                <w:rFonts w:asciiTheme="minorHAnsi" w:hAnsiTheme="minorHAnsi" w:cstheme="minorHAnsi"/>
                <w:i/>
                <w:u w:val="single"/>
              </w:rPr>
              <w:t>estudios excedentes</w:t>
            </w:r>
            <w:r w:rsidRPr="005E31AA">
              <w:rPr>
                <w:rFonts w:asciiTheme="minorHAnsi" w:hAnsiTheme="minorHAnsi" w:cstheme="minorHAnsi"/>
              </w:rPr>
              <w:t>.</w:t>
            </w:r>
          </w:p>
          <w:p w14:paraId="5350871E"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b/>
              </w:rPr>
              <w:t xml:space="preserve">Este margen mensual de determinaciones podrá modificarse o ajustarse periódicamente, respetando el promedio del proponente y de mutuo acuerdo a fin de mantener los márgenes de seguridad. </w:t>
            </w:r>
          </w:p>
          <w:p w14:paraId="535C7AAA" w14:textId="77777777" w:rsidR="000505BF" w:rsidRPr="005E31AA" w:rsidRDefault="000505BF" w:rsidP="000505BF">
            <w:pPr>
              <w:tabs>
                <w:tab w:val="left" w:pos="-720"/>
              </w:tabs>
              <w:suppressAutoHyphens/>
              <w:jc w:val="both"/>
              <w:rPr>
                <w:rFonts w:asciiTheme="minorHAnsi" w:hAnsiTheme="minorHAnsi" w:cstheme="minorHAnsi"/>
                <w:bCs/>
              </w:rPr>
            </w:pPr>
            <w:r w:rsidRPr="005E31AA">
              <w:rPr>
                <w:rFonts w:asciiTheme="minorHAnsi" w:hAnsiTheme="minorHAnsi" w:cstheme="minorHAnsi"/>
                <w:b/>
                <w:bCs/>
                <w:u w:val="single"/>
              </w:rPr>
              <w:t>C.- Estudios NO Frecuentes:</w:t>
            </w:r>
            <w:r w:rsidRPr="005E31AA">
              <w:rPr>
                <w:rFonts w:asciiTheme="minorHAnsi" w:hAnsiTheme="minorHAnsi" w:cstheme="minorHAnsi"/>
                <w:bCs/>
              </w:rPr>
              <w:t xml:space="preserve"> Los estudios de laboratorio clasificados como NO frecuentes (Ver ANEXO 2) serán contratados </w:t>
            </w:r>
            <w:r w:rsidRPr="005E31AA">
              <w:rPr>
                <w:rFonts w:asciiTheme="minorHAnsi" w:hAnsiTheme="minorHAnsi" w:cstheme="minorHAnsi"/>
                <w:b/>
                <w:bCs/>
              </w:rPr>
              <w:t>por evento</w:t>
            </w:r>
            <w:r w:rsidRPr="005E31AA">
              <w:rPr>
                <w:rFonts w:asciiTheme="minorHAnsi" w:hAnsiTheme="minorHAnsi" w:cstheme="minorHAnsi"/>
                <w:bCs/>
              </w:rPr>
              <w:t xml:space="preserve">. Lo que significa que el proponente deberá ofertar un costo específico por evento, por cada uno de ellos. La CSBP pagará por ellos cada mes de acuerdo a la cantidad de estudios realizados y en base a los costos unitarios ofertados. </w:t>
            </w:r>
            <w:r w:rsidRPr="005E31AA">
              <w:rPr>
                <w:rFonts w:asciiTheme="minorHAnsi" w:hAnsiTheme="minorHAnsi" w:cstheme="minorHAnsi"/>
                <w:b/>
                <w:u w:val="single"/>
              </w:rPr>
              <w:t xml:space="preserve">Se debe especificar un descuento preferencial </w:t>
            </w:r>
            <w:r w:rsidRPr="005E31AA">
              <w:rPr>
                <w:rFonts w:asciiTheme="minorHAnsi" w:hAnsiTheme="minorHAnsi" w:cstheme="minorHAnsi"/>
                <w:bCs/>
              </w:rPr>
              <w:t xml:space="preserve">a los estudios por evento. (La CSBP se reserva el derecho de acudir a otro Laboratorio en caso de no realizarse los estudios o en aquellos que así lo considere). </w:t>
            </w:r>
          </w:p>
          <w:p w14:paraId="1DDAB3C3" w14:textId="77777777" w:rsidR="000505BF" w:rsidRPr="005E31AA" w:rsidRDefault="000505BF" w:rsidP="000505BF">
            <w:pPr>
              <w:pStyle w:val="Textoindependiente2"/>
              <w:suppressAutoHyphens w:val="0"/>
              <w:spacing w:line="240" w:lineRule="auto"/>
              <w:rPr>
                <w:rFonts w:asciiTheme="minorHAnsi" w:hAnsiTheme="minorHAnsi" w:cstheme="minorHAnsi"/>
                <w:bCs/>
                <w:sz w:val="20"/>
                <w:szCs w:val="20"/>
              </w:rPr>
            </w:pPr>
            <w:r w:rsidRPr="005E31AA">
              <w:rPr>
                <w:rFonts w:asciiTheme="minorHAnsi" w:hAnsiTheme="minorHAnsi" w:cstheme="minorHAnsi"/>
                <w:b/>
                <w:bCs/>
                <w:sz w:val="20"/>
                <w:szCs w:val="20"/>
              </w:rPr>
              <w:t>BIOSEGURIDAD. -</w:t>
            </w:r>
            <w:r w:rsidRPr="005E31AA">
              <w:rPr>
                <w:rFonts w:asciiTheme="minorHAnsi" w:hAnsiTheme="minorHAnsi" w:cstheme="minorHAnsi"/>
                <w:sz w:val="20"/>
                <w:szCs w:val="20"/>
              </w:rPr>
              <w:t xml:space="preserve"> </w:t>
            </w:r>
            <w:r w:rsidRPr="005E31AA">
              <w:rPr>
                <w:rFonts w:asciiTheme="minorHAnsi" w:hAnsiTheme="minorHAnsi" w:cstheme="minorHAnsi"/>
                <w:bCs/>
                <w:sz w:val="20"/>
                <w:szCs w:val="20"/>
              </w:rPr>
              <w:t>El Centro Contratado deberá seguir las normas internacionales de seguridad y bioseguridad, así como de prevención y control del factor de riesgo biológico, para lo cual deberá observar sumo cuidado en el manejo de reactivos y soluciones, así como de las muestras, al ser consideradas todas ellas como peligrosas y contaminantes, observando las normas establecidas para el desecho de las mismas.</w:t>
            </w:r>
          </w:p>
          <w:p w14:paraId="6A2EF7CF" w14:textId="77777777" w:rsidR="000505BF" w:rsidRPr="005E31AA" w:rsidRDefault="000505BF" w:rsidP="000505BF">
            <w:pPr>
              <w:pStyle w:val="Textoindependiente2"/>
              <w:suppressAutoHyphens w:val="0"/>
              <w:spacing w:line="240" w:lineRule="auto"/>
              <w:rPr>
                <w:rFonts w:asciiTheme="minorHAnsi" w:hAnsiTheme="minorHAnsi" w:cstheme="minorHAnsi"/>
                <w:bCs/>
                <w:sz w:val="20"/>
                <w:szCs w:val="20"/>
              </w:rPr>
            </w:pPr>
            <w:r w:rsidRPr="005E31AA">
              <w:rPr>
                <w:rFonts w:asciiTheme="minorHAnsi" w:hAnsiTheme="minorHAnsi" w:cstheme="minorHAnsi"/>
                <w:bCs/>
                <w:sz w:val="20"/>
                <w:szCs w:val="20"/>
              </w:rPr>
              <w:t>El Centro deberá presentar cada gestión, certificados que acrediten la participación en programas de evaluación externa de calidad en: Parasitología, Bacteriología, Inmunología, Química Sanguínea y Hematología, avalados por: Ministerio de Salud y Deportes, INLASA o la Sociedad Boliviana de Bioquímica Clínica y el Comité de Estandarización y Control de Calidad, según regulación nacional.</w:t>
            </w:r>
          </w:p>
          <w:p w14:paraId="26E5B457" w14:textId="77777777" w:rsidR="000505BF" w:rsidRPr="005E31AA" w:rsidRDefault="000505BF" w:rsidP="000505BF">
            <w:pPr>
              <w:jc w:val="both"/>
              <w:rPr>
                <w:rFonts w:asciiTheme="minorHAnsi" w:hAnsiTheme="minorHAnsi" w:cstheme="minorHAnsi"/>
                <w:lang w:val="es-BO"/>
              </w:rPr>
            </w:pPr>
            <w:r w:rsidRPr="005E31AA">
              <w:rPr>
                <w:rFonts w:asciiTheme="minorHAnsi" w:hAnsiTheme="minorHAnsi" w:cstheme="minorHAnsi"/>
                <w:b/>
              </w:rPr>
              <w:t>CAPACITACION Y COORDINACION. -</w:t>
            </w:r>
            <w:r w:rsidRPr="005E31AA">
              <w:rPr>
                <w:rFonts w:asciiTheme="minorHAnsi" w:hAnsiTheme="minorHAnsi" w:cstheme="minorHAnsi"/>
                <w:bCs/>
              </w:rPr>
              <w:t xml:space="preserve"> </w:t>
            </w:r>
            <w:r w:rsidRPr="005E31AA">
              <w:rPr>
                <w:rFonts w:asciiTheme="minorHAnsi" w:hAnsiTheme="minorHAnsi" w:cstheme="minorHAnsi"/>
                <w:lang w:val="es-BO"/>
              </w:rPr>
              <w:t>La CSBP brindará capacitación y asesoramiento permanente al personal del centro en el manejo del Software Médico SAMI de propiedad de la CSBP.</w:t>
            </w:r>
          </w:p>
          <w:p w14:paraId="554435E9" w14:textId="77777777" w:rsidR="000505BF" w:rsidRPr="005E31AA" w:rsidRDefault="000505BF" w:rsidP="000505BF">
            <w:pPr>
              <w:jc w:val="both"/>
              <w:rPr>
                <w:rFonts w:asciiTheme="minorHAnsi" w:hAnsiTheme="minorHAnsi" w:cstheme="minorHAnsi"/>
                <w:lang w:val="es-BO"/>
              </w:rPr>
            </w:pPr>
            <w:r w:rsidRPr="005E31AA">
              <w:rPr>
                <w:rFonts w:asciiTheme="minorHAnsi" w:hAnsiTheme="minorHAnsi" w:cstheme="minorHAnsi"/>
                <w:lang w:val="es-BO"/>
              </w:rPr>
              <w:t>El centro deberá coordinar y aceptar las regulaciones que recomienden Jefatura Médica y Administración Regional a fin de otorgar un mejor servicio.</w:t>
            </w:r>
          </w:p>
          <w:p w14:paraId="34D51059" w14:textId="77777777" w:rsidR="000505BF" w:rsidRPr="005E31AA" w:rsidRDefault="000505BF" w:rsidP="000505BF">
            <w:pPr>
              <w:jc w:val="both"/>
              <w:rPr>
                <w:rFonts w:asciiTheme="minorHAnsi" w:hAnsiTheme="minorHAnsi" w:cstheme="minorHAnsi"/>
                <w:lang w:val="es-BO"/>
              </w:rPr>
            </w:pPr>
            <w:r w:rsidRPr="005E31AA">
              <w:rPr>
                <w:rFonts w:asciiTheme="minorHAnsi" w:hAnsiTheme="minorHAnsi" w:cstheme="minorHAnsi"/>
                <w:lang w:val="es-BO"/>
              </w:rPr>
              <w:t>Para tratar temas sobre reclamos, controles de sobre demanda de solicitudes y/o sugerencias, la CSBP y los representantes del Centro se reunirán a sola petición verbal de partes, las veces que así lo requieran.</w:t>
            </w:r>
          </w:p>
          <w:p w14:paraId="6CE104F7"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b/>
                <w:bCs/>
                <w:lang w:val="es-BO"/>
              </w:rPr>
              <w:t>SUPERVISION POR PARTE DE LA CSBP. -</w:t>
            </w:r>
            <w:r w:rsidRPr="005E31AA">
              <w:rPr>
                <w:rFonts w:asciiTheme="minorHAnsi" w:hAnsiTheme="minorHAnsi" w:cstheme="minorHAnsi"/>
                <w:lang w:val="es-BO"/>
              </w:rPr>
              <w:t xml:space="preserve"> El centro contratado, </w:t>
            </w:r>
            <w:r w:rsidRPr="005E31AA">
              <w:rPr>
                <w:rFonts w:asciiTheme="minorHAnsi" w:hAnsiTheme="minorHAnsi" w:cstheme="minorHAnsi"/>
              </w:rPr>
              <w:t>en su relación con la Institución, estará bajo supervisión y coordinación de Jefatura Médica y Agencia Regional, quienes controlaran y verificaran el permanente cumplimiento de las cláusulas establecidas en el contrato firmado.</w:t>
            </w:r>
          </w:p>
          <w:p w14:paraId="0F886162"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rPr>
              <w:t>Efectuada alguna observación verbal sobre alguna deficiencia del servicio que no sea atendida, corresponderá emitir tres observaciones en forma escrita que darán lugar a multas consecutivas del 0,3%, 0,5%, 1% y 5% sobre el costo fijo mensual establecido por el servicio en el contrato. Una quinta llamada de atención escrita dará lugar a la rescisión del contrato.</w:t>
            </w:r>
          </w:p>
          <w:p w14:paraId="7E0CA492"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b/>
                <w:bCs/>
              </w:rPr>
              <w:t>SOLICITUD DE ATENCION. -</w:t>
            </w:r>
            <w:r w:rsidRPr="005E31AA">
              <w:rPr>
                <w:rFonts w:asciiTheme="minorHAnsi" w:hAnsiTheme="minorHAnsi" w:cstheme="minorHAnsi"/>
              </w:rPr>
              <w:t xml:space="preserve"> Los estudios de Laboratorio serán solicitados por personal médico de la CSBP en boletas impresas e identificadas como CSBP; en caso de estudios especiales contarán con la autorización correspondiente de Jefatura Médica Regional. </w:t>
            </w:r>
          </w:p>
          <w:p w14:paraId="4612692E"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rPr>
              <w:t xml:space="preserve">El Centro debe atender las solicitudes de atención en cuanto el paciente se presente en sus instalaciones, no pudiendo programar a los pacientes para fechas posteriores, salvo argumentación técnica de procesamiento de muestras. </w:t>
            </w:r>
          </w:p>
          <w:p w14:paraId="4B59D22B" w14:textId="77777777" w:rsidR="000505BF" w:rsidRPr="005E31AA" w:rsidRDefault="000505BF" w:rsidP="000505BF">
            <w:pPr>
              <w:jc w:val="both"/>
              <w:rPr>
                <w:rFonts w:asciiTheme="minorHAnsi" w:hAnsiTheme="minorHAnsi" w:cstheme="minorHAnsi"/>
              </w:rPr>
            </w:pPr>
            <w:r w:rsidRPr="005E31AA">
              <w:rPr>
                <w:rFonts w:asciiTheme="minorHAnsi" w:hAnsiTheme="minorHAnsi" w:cstheme="minorHAnsi"/>
                <w:b/>
                <w:bCs/>
              </w:rPr>
              <w:t>FORMA DE PAGO.-</w:t>
            </w:r>
            <w:r w:rsidRPr="005E31AA">
              <w:rPr>
                <w:rFonts w:asciiTheme="minorHAnsi" w:hAnsiTheme="minorHAnsi" w:cstheme="minorHAnsi"/>
              </w:rPr>
              <w:t xml:space="preserve"> La Caja de Salud de la Banca Privada pagará en forma mensual el importe establecido como “monto fijo mensual” y el importe resultante de los estudios No frecuentes solicitados “por evento”, una vez vencido el mes de servicio, previa presentación de la Nota Fiscal, las órdenes médicas de atención, registro de pacientes y exámenes procesados (separado de consulta externa y hospitalización) y el informe estadístico físico y magnético de acuerdo a formato otorgado por la CSBP y previa aprobación de Jefatura Médica.</w:t>
            </w:r>
          </w:p>
          <w:p w14:paraId="4FE087E6" w14:textId="77777777" w:rsidR="000505BF" w:rsidRPr="005E31AA" w:rsidRDefault="000505BF" w:rsidP="000505BF">
            <w:pPr>
              <w:pStyle w:val="BodyText21"/>
              <w:widowControl/>
              <w:spacing w:after="60"/>
              <w:rPr>
                <w:rFonts w:asciiTheme="minorHAnsi" w:hAnsiTheme="minorHAnsi" w:cstheme="minorHAnsi"/>
                <w:sz w:val="20"/>
                <w:szCs w:val="20"/>
              </w:rPr>
            </w:pPr>
            <w:r w:rsidRPr="005E31AA">
              <w:rPr>
                <w:rFonts w:asciiTheme="minorHAnsi" w:hAnsiTheme="minorHAnsi" w:cstheme="minorHAnsi"/>
                <w:b/>
                <w:bCs/>
                <w:sz w:val="20"/>
                <w:szCs w:val="20"/>
              </w:rPr>
              <w:t>DURACION DEL CONTRATO. -</w:t>
            </w:r>
            <w:r w:rsidRPr="005E31AA">
              <w:rPr>
                <w:rFonts w:asciiTheme="minorHAnsi" w:hAnsiTheme="minorHAnsi" w:cstheme="minorHAnsi"/>
                <w:sz w:val="20"/>
                <w:szCs w:val="20"/>
              </w:rPr>
              <w:t xml:space="preserve"> El contrato de Servicio tendrá una duración de dos años calendario a partir de la firma del Contrato. No existiendo posibilidad de incrementar el “monto fijo mensual” establecido al inicio del contrato, ni el costo “por evento” ofertado para los estudios No frecuentes, hasta la finalización del contrato.</w:t>
            </w:r>
          </w:p>
          <w:p w14:paraId="73CA58F2" w14:textId="77777777" w:rsidR="000505BF" w:rsidRPr="005E31AA" w:rsidRDefault="000505BF" w:rsidP="000505BF">
            <w:pPr>
              <w:pStyle w:val="BodyText21"/>
              <w:widowControl/>
              <w:spacing w:after="60"/>
              <w:rPr>
                <w:rFonts w:asciiTheme="minorHAnsi" w:hAnsiTheme="minorHAnsi" w:cstheme="minorHAnsi"/>
                <w:sz w:val="20"/>
                <w:szCs w:val="20"/>
              </w:rPr>
            </w:pPr>
            <w:r w:rsidRPr="005E31AA">
              <w:rPr>
                <w:rFonts w:asciiTheme="minorHAnsi" w:hAnsiTheme="minorHAnsi" w:cstheme="minorHAnsi"/>
                <w:sz w:val="20"/>
                <w:szCs w:val="20"/>
              </w:rPr>
              <w:t>A la finalización del contrato, a los dos años de servicio, el contrato podrá ser renovado por un periodo similar, y podrán ajustarse el número de determinaciones y costo del monto fijo de mutuo acuerdo de las partes y bajo similares condiciones del contrato inicial.</w:t>
            </w:r>
          </w:p>
          <w:p w14:paraId="6B313A5C" w14:textId="19EFAD2F" w:rsidR="000505BF" w:rsidRDefault="000505BF" w:rsidP="000505BF">
            <w:pPr>
              <w:jc w:val="both"/>
              <w:rPr>
                <w:rFonts w:asciiTheme="minorHAnsi" w:hAnsiTheme="minorHAnsi" w:cstheme="minorHAnsi"/>
              </w:rPr>
            </w:pPr>
            <w:r w:rsidRPr="005E31AA">
              <w:rPr>
                <w:rFonts w:asciiTheme="minorHAnsi" w:hAnsiTheme="minorHAnsi" w:cstheme="minorHAnsi"/>
                <w:b/>
                <w:bCs/>
              </w:rPr>
              <w:lastRenderedPageBreak/>
              <w:t>ESTADÍSTICAS. -</w:t>
            </w:r>
            <w:r w:rsidRPr="005E31AA">
              <w:rPr>
                <w:rFonts w:asciiTheme="minorHAnsi" w:hAnsiTheme="minorHAnsi" w:cstheme="minorHAnsi"/>
              </w:rPr>
              <w:t xml:space="preserve"> Con la finalidad de que el proponente efectúe el cálculo del Costo Fijo Mensual que ofertara por los estudios detallados en Anexo 1, adjuntamos en </w:t>
            </w:r>
            <w:r w:rsidRPr="005E31AA">
              <w:rPr>
                <w:rFonts w:asciiTheme="minorHAnsi" w:hAnsiTheme="minorHAnsi" w:cstheme="minorHAnsi"/>
                <w:b/>
              </w:rPr>
              <w:t>ANEXO 3</w:t>
            </w:r>
            <w:r w:rsidRPr="005E31AA">
              <w:rPr>
                <w:rFonts w:asciiTheme="minorHAnsi" w:hAnsiTheme="minorHAnsi" w:cstheme="minorHAnsi"/>
              </w:rPr>
              <w:t xml:space="preserve"> las estadísticas de estudios requeridos por la CSBP en el último año (Una gestión completa).</w:t>
            </w:r>
          </w:p>
          <w:p w14:paraId="446976E0" w14:textId="77777777" w:rsidR="000505BF" w:rsidRPr="000505BF" w:rsidRDefault="000505BF" w:rsidP="000505BF">
            <w:pPr>
              <w:jc w:val="both"/>
              <w:rPr>
                <w:rFonts w:asciiTheme="minorHAnsi" w:hAnsiTheme="minorHAnsi" w:cstheme="minorHAnsi"/>
              </w:rPr>
            </w:pPr>
          </w:p>
          <w:p w14:paraId="5A6D3FEC" w14:textId="34226B23" w:rsidR="00BD12AA" w:rsidRDefault="00BD12AA" w:rsidP="00BD12AA">
            <w:pPr>
              <w:rPr>
                <w:rFonts w:asciiTheme="minorHAnsi" w:hAnsiTheme="minorHAnsi" w:cstheme="minorHAnsi"/>
                <w:bCs/>
              </w:rPr>
            </w:pPr>
            <w:r>
              <w:rPr>
                <w:rFonts w:asciiTheme="minorHAnsi" w:hAnsiTheme="minorHAnsi" w:cstheme="minorHAnsi"/>
                <w:bCs/>
              </w:rPr>
              <w:t>Las Especificaciones Técnicas</w:t>
            </w:r>
            <w:r w:rsidR="000505BF">
              <w:rPr>
                <w:rFonts w:asciiTheme="minorHAnsi" w:hAnsiTheme="minorHAnsi" w:cstheme="minorHAnsi"/>
                <w:bCs/>
              </w:rPr>
              <w:t xml:space="preserve"> detalladas y que se debe presentar en su propuesta</w:t>
            </w:r>
            <w:r>
              <w:rPr>
                <w:rFonts w:asciiTheme="minorHAnsi" w:hAnsiTheme="minorHAnsi" w:cstheme="minorHAnsi"/>
                <w:bCs/>
              </w:rPr>
              <w:t xml:space="preserve"> se encuentra en el </w:t>
            </w:r>
            <w:r w:rsidRPr="00FC0BBB">
              <w:rPr>
                <w:rFonts w:asciiTheme="minorHAnsi" w:hAnsiTheme="minorHAnsi" w:cstheme="minorHAnsi"/>
                <w:b/>
              </w:rPr>
              <w:t>Formulario Nº 3</w:t>
            </w:r>
            <w:r>
              <w:rPr>
                <w:rFonts w:asciiTheme="minorHAnsi" w:hAnsiTheme="minorHAnsi" w:cstheme="minorHAnsi"/>
                <w:bCs/>
              </w:rPr>
              <w:t xml:space="preserve">, mismas que deben ser llenadas por el proponente según las características solicitadas por el total del </w:t>
            </w:r>
            <w:r w:rsidR="00453B61">
              <w:rPr>
                <w:rFonts w:asciiTheme="minorHAnsi" w:hAnsiTheme="minorHAnsi" w:cstheme="minorHAnsi"/>
                <w:bCs/>
              </w:rPr>
              <w:t>ítem</w:t>
            </w:r>
            <w:r>
              <w:rPr>
                <w:rFonts w:asciiTheme="minorHAnsi" w:hAnsiTheme="minorHAnsi" w:cstheme="minorHAnsi"/>
                <w:bCs/>
              </w:rPr>
              <w:t>.</w:t>
            </w:r>
          </w:p>
          <w:p w14:paraId="2C3A346D" w14:textId="77777777" w:rsidR="00BD12AA" w:rsidRPr="00FC0BBB" w:rsidRDefault="00BD12AA" w:rsidP="00BD12AA">
            <w:pPr>
              <w:pStyle w:val="Textoindependiente3"/>
              <w:rPr>
                <w:rFonts w:asciiTheme="minorHAnsi" w:hAnsiTheme="minorHAnsi" w:cstheme="minorHAnsi"/>
                <w:sz w:val="20"/>
                <w:szCs w:val="20"/>
              </w:rPr>
            </w:pPr>
            <w:r w:rsidRPr="00FC0BBB">
              <w:rPr>
                <w:rFonts w:asciiTheme="minorHAnsi" w:hAnsiTheme="minorHAnsi" w:cstheme="minorHAnsi"/>
                <w:b/>
                <w:bCs/>
                <w:sz w:val="20"/>
                <w:szCs w:val="20"/>
              </w:rPr>
              <w:t>Evaluación de la Propuesta Técnica. -</w:t>
            </w:r>
            <w:r w:rsidRPr="00FC0BBB">
              <w:rPr>
                <w:rFonts w:asciiTheme="minorHAnsi" w:hAnsiTheme="minorHAnsi" w:cstheme="minorHAnsi"/>
                <w:sz w:val="20"/>
                <w:szCs w:val="20"/>
              </w:rPr>
              <w:t xml:space="preserve">  El procedimiento para la Calificación de la Propuesta Técnica, será el método de cumple – no cumple y de puntaje, de la siguiente manera:</w:t>
            </w:r>
          </w:p>
          <w:p w14:paraId="4FF9FE75" w14:textId="77777777" w:rsidR="00BD12AA" w:rsidRPr="00FC0BBB" w:rsidRDefault="00BD12AA" w:rsidP="00BD12AA">
            <w:pPr>
              <w:pStyle w:val="Textoindependiente3"/>
              <w:numPr>
                <w:ilvl w:val="0"/>
                <w:numId w:val="46"/>
              </w:numPr>
              <w:spacing w:after="0"/>
              <w:jc w:val="both"/>
              <w:rPr>
                <w:rFonts w:asciiTheme="minorHAnsi" w:hAnsiTheme="minorHAnsi" w:cstheme="minorHAnsi"/>
                <w:sz w:val="20"/>
                <w:szCs w:val="20"/>
              </w:rPr>
            </w:pPr>
            <w:r w:rsidRPr="00FC0BBB">
              <w:rPr>
                <w:rFonts w:asciiTheme="minorHAnsi" w:hAnsiTheme="minorHAnsi" w:cstheme="minorHAnsi"/>
                <w:b/>
                <w:sz w:val="20"/>
                <w:szCs w:val="20"/>
              </w:rPr>
              <w:t>Requisitos indispensables:</w:t>
            </w:r>
            <w:r w:rsidRPr="00FC0BBB">
              <w:rPr>
                <w:rFonts w:asciiTheme="minorHAnsi" w:hAnsiTheme="minorHAnsi" w:cstheme="minorHAnsi"/>
                <w:sz w:val="20"/>
                <w:szCs w:val="20"/>
              </w:rPr>
              <w:t xml:space="preserve"> Los requerimientos que son “Indispensables” para la CSBP, deben ser satisfechos por el proponente en un 100 %. Lo que significa que si el centro no está de acuerdo con alguno de ellos o su oferta no cumple algún requisito, su oferta será inhabilitada y descalificada en el proceso. Para esto se aplicará el método de Cumple – No cumple.</w:t>
            </w:r>
          </w:p>
          <w:p w14:paraId="44A3A592" w14:textId="77777777" w:rsidR="00BD12AA" w:rsidRPr="00FC0BBB" w:rsidRDefault="00BD12AA" w:rsidP="00BD12AA">
            <w:pPr>
              <w:pStyle w:val="Textoindependiente3"/>
              <w:numPr>
                <w:ilvl w:val="0"/>
                <w:numId w:val="46"/>
              </w:numPr>
              <w:spacing w:after="0"/>
              <w:jc w:val="both"/>
              <w:rPr>
                <w:rFonts w:asciiTheme="minorHAnsi" w:hAnsiTheme="minorHAnsi" w:cstheme="minorHAnsi"/>
                <w:b/>
                <w:sz w:val="20"/>
                <w:szCs w:val="20"/>
                <w:lang w:val="es-BO"/>
              </w:rPr>
            </w:pPr>
            <w:r w:rsidRPr="00FC0BBB">
              <w:rPr>
                <w:rFonts w:asciiTheme="minorHAnsi" w:hAnsiTheme="minorHAnsi" w:cstheme="minorHAnsi"/>
                <w:b/>
                <w:sz w:val="20"/>
                <w:szCs w:val="20"/>
              </w:rPr>
              <w:t>Requisitos complementarios o calificables:</w:t>
            </w:r>
            <w:r w:rsidRPr="00FC0BBB">
              <w:rPr>
                <w:rFonts w:asciiTheme="minorHAnsi" w:hAnsiTheme="minorHAnsi" w:cstheme="minorHAnsi"/>
                <w:sz w:val="20"/>
                <w:szCs w:val="20"/>
              </w:rPr>
              <w:t xml:space="preserve"> Estos requerimientos serán calificados mediante el método de puntaje, por un total de 60 puntos, por la comisión de calificación. </w:t>
            </w:r>
            <w:r w:rsidRPr="00FC0BBB">
              <w:rPr>
                <w:rFonts w:asciiTheme="minorHAnsi" w:hAnsiTheme="minorHAnsi" w:cstheme="minorHAnsi"/>
                <w:b/>
                <w:sz w:val="20"/>
                <w:szCs w:val="20"/>
                <w:lang w:val="es-BO"/>
              </w:rPr>
              <w:br w:type="page"/>
            </w:r>
          </w:p>
          <w:p w14:paraId="5513AE6D" w14:textId="77777777" w:rsidR="00BD12AA" w:rsidRDefault="00BD12AA" w:rsidP="00BD12AA">
            <w:pPr>
              <w:rPr>
                <w:rFonts w:asciiTheme="minorHAnsi" w:hAnsiTheme="minorHAnsi" w:cstheme="minorHAnsi"/>
                <w:bCs/>
              </w:rPr>
            </w:pPr>
          </w:p>
          <w:p w14:paraId="70A136A3" w14:textId="77777777" w:rsidR="00BD12AA" w:rsidRPr="003A0599" w:rsidRDefault="00BD12AA" w:rsidP="00BD12AA">
            <w:pPr>
              <w:jc w:val="center"/>
              <w:rPr>
                <w:rFonts w:asciiTheme="minorHAnsi" w:hAnsiTheme="minorHAnsi" w:cstheme="minorHAnsi"/>
                <w:b/>
              </w:rPr>
            </w:pPr>
          </w:p>
        </w:tc>
      </w:tr>
    </w:tbl>
    <w:p w14:paraId="2BB3F9D8" w14:textId="53968271" w:rsidR="00BD12AA" w:rsidRDefault="00CE3A9A">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t>35</w:t>
      </w:r>
      <w:r w:rsidR="00BD12AA">
        <w:rPr>
          <w:rFonts w:asciiTheme="minorHAnsi" w:hAnsiTheme="minorHAnsi" w:cstheme="minorHAnsi"/>
          <w:b/>
          <w:sz w:val="22"/>
          <w:szCs w:val="22"/>
        </w:rPr>
        <w:t>. DATOS ESTADÍSTICOS (Referenciales)</w:t>
      </w:r>
    </w:p>
    <w:tbl>
      <w:tblPr>
        <w:tblW w:w="10632" w:type="dxa"/>
        <w:tblCellMar>
          <w:left w:w="70" w:type="dxa"/>
          <w:right w:w="70" w:type="dxa"/>
        </w:tblCellMar>
        <w:tblLook w:val="04A0" w:firstRow="1" w:lastRow="0" w:firstColumn="1" w:lastColumn="0" w:noHBand="0" w:noVBand="1"/>
      </w:tblPr>
      <w:tblGrid>
        <w:gridCol w:w="8649"/>
        <w:gridCol w:w="1983"/>
      </w:tblGrid>
      <w:tr w:rsidR="00BD12AA" w:rsidRPr="006D6D40" w14:paraId="37FB2AB5" w14:textId="77777777" w:rsidTr="0087048A">
        <w:trPr>
          <w:trHeight w:val="316"/>
        </w:trPr>
        <w:tc>
          <w:tcPr>
            <w:tcW w:w="86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55C28E" w14:textId="2BAD9197" w:rsidR="00BD12AA" w:rsidRPr="00267D40" w:rsidRDefault="00BD12AA" w:rsidP="0087048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SERVICIOS</w:t>
            </w:r>
          </w:p>
        </w:tc>
        <w:tc>
          <w:tcPr>
            <w:tcW w:w="1983" w:type="dxa"/>
            <w:tcBorders>
              <w:top w:val="single" w:sz="4" w:space="0" w:color="auto"/>
              <w:left w:val="nil"/>
              <w:bottom w:val="single" w:sz="4" w:space="0" w:color="auto"/>
              <w:right w:val="single" w:sz="4" w:space="0" w:color="auto"/>
            </w:tcBorders>
            <w:shd w:val="clear" w:color="auto" w:fill="BFBFBF" w:themeFill="background1" w:themeFillShade="BF"/>
          </w:tcPr>
          <w:p w14:paraId="6B15A22B" w14:textId="2D8888E8" w:rsidR="00BD12AA" w:rsidRPr="00267D40" w:rsidRDefault="00BD12AA" w:rsidP="00BD12A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GESTION 2022</w:t>
            </w:r>
          </w:p>
        </w:tc>
      </w:tr>
      <w:tr w:rsidR="00BD12AA" w:rsidRPr="006D6D40" w14:paraId="60BF7EFD" w14:textId="77777777" w:rsidTr="0087048A">
        <w:trPr>
          <w:trHeight w:val="316"/>
        </w:trPr>
        <w:tc>
          <w:tcPr>
            <w:tcW w:w="8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22890" w14:textId="77777777" w:rsidR="00BD12AA" w:rsidRDefault="00BD12AA" w:rsidP="0087048A">
            <w:pPr>
              <w:rPr>
                <w:rFonts w:ascii="Calibri" w:hAnsi="Calibri" w:cs="Calibri"/>
                <w:color w:val="000000"/>
                <w:sz w:val="18"/>
                <w:szCs w:val="18"/>
                <w:lang w:val="es-BO" w:eastAsia="es-BO"/>
              </w:rPr>
            </w:pPr>
            <w:r>
              <w:rPr>
                <w:rFonts w:ascii="Calibri" w:hAnsi="Calibri" w:cs="Calibri"/>
                <w:b/>
                <w:bCs/>
                <w:color w:val="000000"/>
                <w:sz w:val="18"/>
                <w:szCs w:val="18"/>
                <w:lang w:val="es-BO" w:eastAsia="es-BO"/>
              </w:rPr>
              <w:t>SERVICIO DE LABORATORIO (ESTUDIOS FRECUENTES)</w:t>
            </w:r>
          </w:p>
        </w:tc>
        <w:tc>
          <w:tcPr>
            <w:tcW w:w="1983" w:type="dxa"/>
            <w:tcBorders>
              <w:top w:val="single" w:sz="4" w:space="0" w:color="auto"/>
              <w:left w:val="nil"/>
              <w:bottom w:val="single" w:sz="4" w:space="0" w:color="auto"/>
              <w:right w:val="single" w:sz="4" w:space="0" w:color="auto"/>
            </w:tcBorders>
          </w:tcPr>
          <w:p w14:paraId="1CFAE8BE" w14:textId="77777777" w:rsidR="00BD12AA" w:rsidRDefault="00BD12AA" w:rsidP="0087048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25473</w:t>
            </w:r>
          </w:p>
        </w:tc>
      </w:tr>
      <w:tr w:rsidR="00BD12AA" w:rsidRPr="006D6D40" w14:paraId="202A5E7D" w14:textId="77777777" w:rsidTr="0087048A">
        <w:trPr>
          <w:trHeight w:val="316"/>
        </w:trPr>
        <w:tc>
          <w:tcPr>
            <w:tcW w:w="8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79211" w14:textId="77777777" w:rsidR="00BD12AA" w:rsidRDefault="00BD12AA" w:rsidP="0087048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LABORATORIO (ESTUDIOS ESPECIALES POR EVENTO)</w:t>
            </w:r>
          </w:p>
        </w:tc>
        <w:tc>
          <w:tcPr>
            <w:tcW w:w="1983" w:type="dxa"/>
            <w:tcBorders>
              <w:top w:val="single" w:sz="4" w:space="0" w:color="auto"/>
              <w:left w:val="nil"/>
              <w:bottom w:val="single" w:sz="4" w:space="0" w:color="auto"/>
              <w:right w:val="single" w:sz="4" w:space="0" w:color="auto"/>
            </w:tcBorders>
          </w:tcPr>
          <w:p w14:paraId="5F2B6E11" w14:textId="77777777" w:rsidR="00BD12AA" w:rsidRDefault="00BD12AA" w:rsidP="0087048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2118</w:t>
            </w:r>
          </w:p>
        </w:tc>
      </w:tr>
      <w:tr w:rsidR="00BD12AA" w:rsidRPr="006D6D40" w14:paraId="03067E60" w14:textId="77777777" w:rsidTr="0087048A">
        <w:trPr>
          <w:trHeight w:val="316"/>
        </w:trPr>
        <w:tc>
          <w:tcPr>
            <w:tcW w:w="8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7B2DC" w14:textId="77777777" w:rsidR="00BD12AA" w:rsidRDefault="00BD12AA" w:rsidP="0087048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LABORATORIO (ESTUDIOS RAROS Y EVENTUALES)</w:t>
            </w:r>
          </w:p>
        </w:tc>
        <w:tc>
          <w:tcPr>
            <w:tcW w:w="1983" w:type="dxa"/>
            <w:tcBorders>
              <w:top w:val="single" w:sz="4" w:space="0" w:color="auto"/>
              <w:left w:val="nil"/>
              <w:bottom w:val="single" w:sz="4" w:space="0" w:color="auto"/>
              <w:right w:val="single" w:sz="4" w:space="0" w:color="auto"/>
            </w:tcBorders>
          </w:tcPr>
          <w:p w14:paraId="4F156668" w14:textId="77777777" w:rsidR="00BD12AA" w:rsidRDefault="00BD12AA" w:rsidP="0087048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112</w:t>
            </w:r>
          </w:p>
        </w:tc>
      </w:tr>
      <w:tr w:rsidR="00BD12AA" w:rsidRPr="006D6D40" w14:paraId="167A20BD" w14:textId="77777777" w:rsidTr="0087048A">
        <w:trPr>
          <w:trHeight w:val="316"/>
        </w:trPr>
        <w:tc>
          <w:tcPr>
            <w:tcW w:w="8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ACD24" w14:textId="77777777" w:rsidR="00BD12AA" w:rsidRDefault="00BD12AA" w:rsidP="0087048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LABORATORIO (HORMONAS CONTRATO MONTO FIJO)</w:t>
            </w:r>
          </w:p>
        </w:tc>
        <w:tc>
          <w:tcPr>
            <w:tcW w:w="1983" w:type="dxa"/>
            <w:tcBorders>
              <w:top w:val="single" w:sz="4" w:space="0" w:color="auto"/>
              <w:left w:val="nil"/>
              <w:bottom w:val="single" w:sz="4" w:space="0" w:color="auto"/>
              <w:right w:val="single" w:sz="4" w:space="0" w:color="auto"/>
            </w:tcBorders>
          </w:tcPr>
          <w:p w14:paraId="240CB4A0" w14:textId="77777777" w:rsidR="00BD12AA" w:rsidRDefault="00BD12AA" w:rsidP="0087048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1606</w:t>
            </w:r>
          </w:p>
        </w:tc>
      </w:tr>
    </w:tbl>
    <w:p w14:paraId="58ECEAA5" w14:textId="77777777" w:rsidR="006C516E" w:rsidRDefault="006C516E" w:rsidP="000505BF">
      <w:pPr>
        <w:rPr>
          <w:rFonts w:ascii="Century Gothic" w:hAnsi="Century Gothic" w:cs="Arial"/>
          <w:b/>
          <w:bCs/>
          <w:color w:val="002060"/>
          <w:sz w:val="18"/>
          <w:szCs w:val="18"/>
        </w:rPr>
      </w:pPr>
    </w:p>
    <w:p w14:paraId="5FE1235D" w14:textId="77777777" w:rsidR="006C516E" w:rsidRDefault="006C516E"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527DAAB3" w14:textId="77777777" w:rsidR="007965D0" w:rsidRDefault="007965D0">
      <w:pPr>
        <w:spacing w:after="160" w:line="259" w:lineRule="auto"/>
        <w:rPr>
          <w:rFonts w:asciiTheme="minorHAnsi" w:hAnsiTheme="minorHAnsi" w:cstheme="minorHAnsi"/>
          <w:b/>
          <w:sz w:val="22"/>
          <w:szCs w:val="22"/>
        </w:rPr>
      </w:pPr>
    </w:p>
    <w:p w14:paraId="3FB330A5" w14:textId="77777777" w:rsidR="007965D0" w:rsidRDefault="007965D0">
      <w:pPr>
        <w:spacing w:after="160" w:line="259" w:lineRule="auto"/>
        <w:rPr>
          <w:rFonts w:asciiTheme="minorHAnsi" w:hAnsiTheme="minorHAnsi" w:cstheme="minorHAnsi"/>
          <w:b/>
          <w:sz w:val="22"/>
          <w:szCs w:val="22"/>
        </w:rPr>
      </w:pPr>
    </w:p>
    <w:p w14:paraId="29C3E154" w14:textId="77777777" w:rsidR="007965D0" w:rsidRDefault="007965D0">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F94DF9" w:rsidRPr="00A81DCD" w14:paraId="7B6AB3A6" w14:textId="77777777" w:rsidTr="00890998">
        <w:trPr>
          <w:trHeight w:val="305"/>
        </w:trPr>
        <w:tc>
          <w:tcPr>
            <w:tcW w:w="2972" w:type="dxa"/>
          </w:tcPr>
          <w:p w14:paraId="1434CE74" w14:textId="03B674A4" w:rsidR="00F94DF9" w:rsidRPr="00A81DCD" w:rsidRDefault="00F94DF9" w:rsidP="00F94DF9">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0C9E86BF" w:rsidR="00F94DF9" w:rsidRPr="00A81DCD" w:rsidRDefault="00F94DF9" w:rsidP="00F94DF9">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F94DF9" w:rsidRPr="00A81DCD" w14:paraId="2F980D98" w14:textId="77777777" w:rsidTr="00890998">
        <w:trPr>
          <w:trHeight w:val="305"/>
        </w:trPr>
        <w:tc>
          <w:tcPr>
            <w:tcW w:w="2972" w:type="dxa"/>
          </w:tcPr>
          <w:p w14:paraId="477ADE11" w14:textId="11D3C017" w:rsidR="00F94DF9" w:rsidRPr="00A81DCD" w:rsidRDefault="00F94DF9" w:rsidP="00F94DF9">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0494490D" w14:textId="77777777" w:rsidR="00F94DF9" w:rsidRPr="00A81DCD" w:rsidRDefault="00F94DF9" w:rsidP="00F94DF9">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47C3249B" w:rsidR="00F94DF9" w:rsidRPr="00A81DCD" w:rsidRDefault="00F94DF9" w:rsidP="00F94DF9">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2276578F" w14:textId="77777777" w:rsidR="00E83659" w:rsidRDefault="00E83659" w:rsidP="00C81596">
      <w:pPr>
        <w:rPr>
          <w:rFonts w:asciiTheme="minorHAnsi" w:hAnsiTheme="minorHAnsi" w:cs="Arial"/>
          <w:b/>
        </w:rPr>
      </w:pPr>
    </w:p>
    <w:p w14:paraId="67A02500" w14:textId="77777777" w:rsidR="00453B61" w:rsidRDefault="00453B61" w:rsidP="00C81596">
      <w:pPr>
        <w:rPr>
          <w:rFonts w:asciiTheme="minorHAnsi" w:hAnsiTheme="minorHAnsi" w:cs="Arial"/>
          <w:b/>
        </w:rPr>
      </w:pPr>
    </w:p>
    <w:p w14:paraId="0E3ADC51" w14:textId="77777777" w:rsidR="00453B61" w:rsidRDefault="00453B61" w:rsidP="00C81596">
      <w:pPr>
        <w:rPr>
          <w:rFonts w:asciiTheme="minorHAnsi" w:hAnsiTheme="minorHAnsi" w:cs="Arial"/>
          <w:b/>
        </w:rPr>
      </w:pPr>
    </w:p>
    <w:p w14:paraId="6ADAA436" w14:textId="77777777" w:rsidR="00453B61" w:rsidRDefault="00453B61" w:rsidP="00C81596">
      <w:pPr>
        <w:rPr>
          <w:rFonts w:asciiTheme="minorHAnsi" w:hAnsiTheme="minorHAnsi" w:cs="Arial"/>
          <w:b/>
        </w:rPr>
      </w:pPr>
    </w:p>
    <w:p w14:paraId="3FAB23CA" w14:textId="77777777" w:rsidR="00453B61" w:rsidRDefault="00453B61" w:rsidP="00C81596">
      <w:pPr>
        <w:rPr>
          <w:rFonts w:asciiTheme="minorHAnsi" w:hAnsiTheme="minorHAnsi" w:cs="Arial"/>
          <w:b/>
        </w:rPr>
      </w:pPr>
    </w:p>
    <w:p w14:paraId="53D6F725" w14:textId="77777777" w:rsidR="00453B61" w:rsidRDefault="00453B61" w:rsidP="00C81596">
      <w:pPr>
        <w:rPr>
          <w:rFonts w:asciiTheme="minorHAnsi" w:hAnsiTheme="minorHAnsi" w:cs="Arial"/>
          <w:b/>
        </w:rPr>
      </w:pPr>
    </w:p>
    <w:p w14:paraId="7EA4C7C7" w14:textId="77777777" w:rsidR="00453B61" w:rsidRDefault="00453B61" w:rsidP="00C81596">
      <w:pPr>
        <w:rPr>
          <w:rFonts w:asciiTheme="minorHAnsi" w:hAnsiTheme="minorHAnsi" w:cs="Arial"/>
          <w:b/>
        </w:rPr>
      </w:pPr>
    </w:p>
    <w:p w14:paraId="66198C61" w14:textId="77777777" w:rsidR="00453B61" w:rsidRDefault="00453B61" w:rsidP="00C81596">
      <w:pPr>
        <w:rPr>
          <w:rFonts w:asciiTheme="minorHAnsi" w:hAnsiTheme="minorHAnsi" w:cs="Arial"/>
          <w:b/>
        </w:rPr>
      </w:pPr>
    </w:p>
    <w:p w14:paraId="0852FF47" w14:textId="77777777" w:rsidR="00CD77D3" w:rsidRDefault="00CD77D3" w:rsidP="00C81596">
      <w:pPr>
        <w:rPr>
          <w:rFonts w:asciiTheme="minorHAnsi" w:hAnsiTheme="minorHAnsi" w:cs="Arial"/>
          <w:b/>
        </w:rPr>
      </w:pPr>
    </w:p>
    <w:p w14:paraId="7A5ED56F" w14:textId="77777777" w:rsidR="00CD77D3" w:rsidRDefault="00CD77D3" w:rsidP="00C81596">
      <w:pPr>
        <w:rPr>
          <w:rFonts w:asciiTheme="minorHAnsi" w:hAnsiTheme="minorHAnsi" w:cs="Arial"/>
          <w:b/>
        </w:rPr>
      </w:pPr>
    </w:p>
    <w:p w14:paraId="5B45BF35" w14:textId="77777777" w:rsidR="00CD77D3" w:rsidRDefault="00CD77D3" w:rsidP="00C81596">
      <w:pPr>
        <w:rPr>
          <w:rFonts w:asciiTheme="minorHAnsi" w:hAnsiTheme="minorHAnsi" w:cs="Arial"/>
          <w:b/>
        </w:rPr>
      </w:pPr>
    </w:p>
    <w:p w14:paraId="3032C424" w14:textId="77777777" w:rsidR="00CD77D3" w:rsidRDefault="00CD77D3" w:rsidP="00C81596">
      <w:pPr>
        <w:rPr>
          <w:rFonts w:asciiTheme="minorHAnsi" w:hAnsiTheme="minorHAnsi" w:cs="Arial"/>
          <w:b/>
        </w:rPr>
      </w:pPr>
    </w:p>
    <w:p w14:paraId="352CCC31" w14:textId="77777777" w:rsidR="00CD77D3" w:rsidRDefault="00CD77D3" w:rsidP="00C81596">
      <w:pPr>
        <w:rPr>
          <w:rFonts w:asciiTheme="minorHAnsi" w:hAnsiTheme="minorHAnsi" w:cs="Arial"/>
          <w:b/>
        </w:rPr>
      </w:pPr>
    </w:p>
    <w:p w14:paraId="737BACEF" w14:textId="77777777" w:rsidR="00CD77D3" w:rsidRDefault="00CD77D3" w:rsidP="00C81596">
      <w:pPr>
        <w:rPr>
          <w:rFonts w:asciiTheme="minorHAnsi" w:hAnsiTheme="minorHAnsi" w:cs="Arial"/>
          <w:b/>
        </w:rPr>
      </w:pPr>
    </w:p>
    <w:p w14:paraId="078FC69C" w14:textId="77777777" w:rsidR="00CD77D3" w:rsidRDefault="00CD77D3" w:rsidP="00C81596">
      <w:pPr>
        <w:rPr>
          <w:rFonts w:asciiTheme="minorHAnsi" w:hAnsiTheme="minorHAnsi" w:cs="Arial"/>
          <w:b/>
        </w:rPr>
      </w:pPr>
    </w:p>
    <w:p w14:paraId="1FE5EC9C" w14:textId="77777777" w:rsidR="00CD77D3" w:rsidRDefault="00CD77D3" w:rsidP="00C81596">
      <w:pPr>
        <w:rPr>
          <w:rFonts w:asciiTheme="minorHAnsi" w:hAnsiTheme="minorHAnsi" w:cs="Arial"/>
          <w:b/>
        </w:rPr>
      </w:pPr>
    </w:p>
    <w:p w14:paraId="341B4E9F" w14:textId="77777777" w:rsidR="00CD77D3" w:rsidRDefault="00CD77D3" w:rsidP="00C81596">
      <w:pPr>
        <w:rPr>
          <w:rFonts w:asciiTheme="minorHAnsi" w:hAnsiTheme="minorHAnsi" w:cs="Arial"/>
          <w:b/>
        </w:rPr>
      </w:pPr>
    </w:p>
    <w:p w14:paraId="29904622" w14:textId="77777777" w:rsidR="00CD77D3" w:rsidRDefault="00CD77D3" w:rsidP="00C81596">
      <w:pPr>
        <w:rPr>
          <w:rFonts w:asciiTheme="minorHAnsi" w:hAnsiTheme="minorHAnsi" w:cs="Arial"/>
          <w:b/>
        </w:rPr>
      </w:pPr>
    </w:p>
    <w:p w14:paraId="776F0C84" w14:textId="77777777" w:rsidR="00CD77D3" w:rsidRDefault="00CD77D3" w:rsidP="00C81596">
      <w:pPr>
        <w:rPr>
          <w:rFonts w:asciiTheme="minorHAnsi" w:hAnsiTheme="minorHAnsi" w:cs="Arial"/>
          <w:b/>
        </w:rPr>
      </w:pPr>
    </w:p>
    <w:p w14:paraId="0A4A7DC3" w14:textId="77777777" w:rsidR="00CD77D3" w:rsidRDefault="00CD77D3" w:rsidP="00C81596">
      <w:pPr>
        <w:rPr>
          <w:rFonts w:asciiTheme="minorHAnsi" w:hAnsiTheme="minorHAnsi" w:cs="Arial"/>
          <w:b/>
        </w:rPr>
      </w:pPr>
    </w:p>
    <w:p w14:paraId="0768DE61" w14:textId="77777777" w:rsidR="00CD77D3" w:rsidRDefault="00CD77D3" w:rsidP="00C81596">
      <w:pPr>
        <w:rPr>
          <w:rFonts w:asciiTheme="minorHAnsi" w:hAnsiTheme="minorHAnsi" w:cs="Arial"/>
          <w:b/>
        </w:rPr>
      </w:pPr>
    </w:p>
    <w:p w14:paraId="5D682134" w14:textId="77777777" w:rsidR="00CD77D3" w:rsidRDefault="00CD77D3" w:rsidP="00C81596">
      <w:pPr>
        <w:rPr>
          <w:rFonts w:asciiTheme="minorHAnsi" w:hAnsiTheme="minorHAnsi" w:cs="Arial"/>
          <w:b/>
        </w:rPr>
      </w:pPr>
    </w:p>
    <w:p w14:paraId="5B0AB2FB" w14:textId="77777777" w:rsidR="00CD77D3" w:rsidRDefault="00CD77D3" w:rsidP="00C81596">
      <w:pPr>
        <w:rPr>
          <w:rFonts w:asciiTheme="minorHAnsi" w:hAnsiTheme="minorHAnsi" w:cs="Arial"/>
          <w:b/>
        </w:rPr>
      </w:pPr>
    </w:p>
    <w:p w14:paraId="2938B0B7" w14:textId="77777777" w:rsidR="00CD77D3" w:rsidRDefault="00CD77D3" w:rsidP="00C81596">
      <w:pPr>
        <w:rPr>
          <w:rFonts w:asciiTheme="minorHAnsi" w:hAnsiTheme="minorHAnsi" w:cs="Arial"/>
          <w:b/>
        </w:rPr>
      </w:pPr>
    </w:p>
    <w:p w14:paraId="77FB9734" w14:textId="77777777" w:rsidR="00CD77D3" w:rsidRDefault="00CD77D3" w:rsidP="00C81596">
      <w:pPr>
        <w:rPr>
          <w:rFonts w:asciiTheme="minorHAnsi" w:hAnsiTheme="minorHAnsi" w:cs="Arial"/>
          <w:b/>
        </w:rPr>
      </w:pPr>
    </w:p>
    <w:p w14:paraId="22044CA4" w14:textId="77777777" w:rsidR="00CD77D3" w:rsidRDefault="00CD77D3" w:rsidP="00C81596">
      <w:pPr>
        <w:rPr>
          <w:rFonts w:asciiTheme="minorHAnsi" w:hAnsiTheme="minorHAnsi" w:cs="Arial"/>
          <w:b/>
        </w:rPr>
      </w:pPr>
    </w:p>
    <w:p w14:paraId="1AF4C455" w14:textId="77777777" w:rsidR="00CD77D3" w:rsidRDefault="00CD77D3" w:rsidP="00C81596">
      <w:pPr>
        <w:rPr>
          <w:rFonts w:asciiTheme="minorHAnsi" w:hAnsiTheme="minorHAnsi" w:cs="Arial"/>
          <w:b/>
        </w:rPr>
      </w:pPr>
    </w:p>
    <w:p w14:paraId="01DFF442" w14:textId="77777777" w:rsidR="00453B61" w:rsidRDefault="00453B61" w:rsidP="00C81596">
      <w:pPr>
        <w:rPr>
          <w:rFonts w:asciiTheme="minorHAnsi" w:hAnsiTheme="minorHAnsi" w:cs="Arial"/>
          <w:b/>
        </w:rPr>
      </w:pPr>
    </w:p>
    <w:p w14:paraId="26D4B88B" w14:textId="77777777" w:rsidR="00453B61" w:rsidRDefault="00453B61" w:rsidP="00C81596">
      <w:pPr>
        <w:rPr>
          <w:rFonts w:asciiTheme="minorHAnsi" w:hAnsiTheme="minorHAnsi" w:cs="Arial"/>
          <w:b/>
        </w:rPr>
      </w:pPr>
    </w:p>
    <w:p w14:paraId="797E1585" w14:textId="77777777" w:rsidR="00880EE0" w:rsidRDefault="00880EE0" w:rsidP="00C81596">
      <w:pPr>
        <w:rPr>
          <w:rFonts w:asciiTheme="minorHAnsi" w:hAnsiTheme="minorHAnsi" w:cs="Arial"/>
          <w:b/>
        </w:rPr>
      </w:pPr>
    </w:p>
    <w:p w14:paraId="7E01B206" w14:textId="77777777" w:rsidR="00880EE0" w:rsidRDefault="00880EE0" w:rsidP="00C81596">
      <w:pPr>
        <w:rPr>
          <w:rFonts w:asciiTheme="minorHAnsi" w:hAnsiTheme="minorHAnsi" w:cs="Arial"/>
          <w:b/>
        </w:rPr>
      </w:pPr>
    </w:p>
    <w:p w14:paraId="44EC7F20" w14:textId="77777777" w:rsidR="00453B61" w:rsidRDefault="00453B61" w:rsidP="00C81596">
      <w:pPr>
        <w:rPr>
          <w:rFonts w:asciiTheme="minorHAnsi" w:hAnsiTheme="minorHAnsi" w:cs="Arial"/>
          <w:b/>
        </w:rPr>
      </w:pPr>
    </w:p>
    <w:p w14:paraId="053C48A4" w14:textId="77777777" w:rsidR="00453B61" w:rsidRDefault="00453B61" w:rsidP="00C81596">
      <w:pPr>
        <w:rPr>
          <w:rFonts w:asciiTheme="minorHAnsi" w:hAnsiTheme="minorHAnsi" w:cs="Arial"/>
          <w:b/>
        </w:rPr>
      </w:pPr>
    </w:p>
    <w:p w14:paraId="57B9C593" w14:textId="77777777" w:rsidR="00453B61" w:rsidRDefault="00453B61" w:rsidP="00C81596">
      <w:pPr>
        <w:rPr>
          <w:rFonts w:asciiTheme="minorHAnsi" w:hAnsiTheme="minorHAnsi" w:cs="Arial"/>
          <w:b/>
        </w:rPr>
      </w:pPr>
    </w:p>
    <w:p w14:paraId="25E4CCAA" w14:textId="77777777" w:rsidR="00453B61" w:rsidRDefault="00453B61" w:rsidP="00C81596">
      <w:pP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B4EA440"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C81596">
        <w:rPr>
          <w:rFonts w:asciiTheme="minorHAnsi" w:hAnsiTheme="minorHAnsi" w:cs="Arial"/>
          <w:b/>
          <w:bCs/>
          <w:color w:val="0070C0"/>
        </w:rPr>
        <w:t>Invitación Pública</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w:t>
      </w:r>
      <w:r w:rsidR="00C81596">
        <w:rPr>
          <w:rFonts w:asciiTheme="minorHAnsi" w:hAnsiTheme="minorHAnsi" w:cs="Arial"/>
          <w:b/>
          <w:bCs/>
          <w:color w:val="0070C0"/>
        </w:rPr>
        <w:t>IP-01-</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60FB468E" w14:textId="77777777" w:rsidR="00C81596" w:rsidRDefault="00113C70" w:rsidP="00C81596">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3320E6">
        <w:rPr>
          <w:rFonts w:asciiTheme="minorHAnsi" w:hAnsiTheme="minorHAnsi" w:cs="Arial"/>
          <w:b/>
          <w:bCs/>
          <w:color w:val="0070C0"/>
        </w:rPr>
        <w:t xml:space="preserve">SERVICIOS </w:t>
      </w:r>
      <w:r w:rsidR="00C81596">
        <w:rPr>
          <w:rFonts w:asciiTheme="minorHAnsi" w:hAnsiTheme="minorHAnsi" w:cs="Arial"/>
          <w:b/>
          <w:bCs/>
          <w:color w:val="0070C0"/>
        </w:rPr>
        <w:t xml:space="preserve">DE LABORATORIOS CLÍNICO FRECUENTES Y ESPECIALES  </w:t>
      </w:r>
    </w:p>
    <w:p w14:paraId="146722E7" w14:textId="1FFA50D2" w:rsidR="00113C70" w:rsidRPr="00C353B6" w:rsidRDefault="0045167E" w:rsidP="00C81596">
      <w:pPr>
        <w:jc w:val="right"/>
        <w:rPr>
          <w:rFonts w:asciiTheme="minorHAnsi" w:hAnsiTheme="minorHAnsi" w:cs="Arial"/>
          <w:b/>
          <w:bCs/>
          <w:color w:val="0070C0"/>
        </w:rPr>
      </w:pPr>
      <w:r>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1AF0D8ED" w14:textId="77777777" w:rsidR="00C075ED" w:rsidRPr="00A81DCD" w:rsidRDefault="00C075ED" w:rsidP="00C075ED">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24BEBCB0" w14:textId="77777777" w:rsidR="00C075ED" w:rsidRPr="00A81DCD" w:rsidRDefault="00C075ED" w:rsidP="00C075ED">
      <w:pPr>
        <w:jc w:val="both"/>
        <w:rPr>
          <w:rFonts w:asciiTheme="minorHAnsi" w:hAnsiTheme="minorHAnsi" w:cs="Arial"/>
          <w:b/>
        </w:rPr>
      </w:pPr>
    </w:p>
    <w:p w14:paraId="44597571" w14:textId="77777777" w:rsidR="00C075ED" w:rsidRPr="00A81DCD" w:rsidRDefault="00C075ED" w:rsidP="00C075ED">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36FB5129" w14:textId="77777777" w:rsidR="00C075ED" w:rsidRPr="00A81DCD" w:rsidRDefault="00C075ED" w:rsidP="00C075ED">
      <w:pPr>
        <w:pStyle w:val="Sinespaciado"/>
        <w:ind w:left="142"/>
        <w:jc w:val="both"/>
        <w:rPr>
          <w:rFonts w:asciiTheme="minorHAnsi" w:hAnsiTheme="minorHAnsi" w:cs="Arial"/>
        </w:rPr>
      </w:pPr>
    </w:p>
    <w:p w14:paraId="626554F4" w14:textId="77777777" w:rsidR="00C075ED" w:rsidRPr="00A81DCD" w:rsidRDefault="00C075ED" w:rsidP="00C075ED">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64790448" w14:textId="77777777" w:rsidR="00C075ED" w:rsidRPr="00A81DCD" w:rsidRDefault="00C075ED" w:rsidP="00C075ED">
      <w:pPr>
        <w:ind w:left="360"/>
        <w:jc w:val="both"/>
        <w:rPr>
          <w:rFonts w:asciiTheme="minorHAnsi" w:hAnsiTheme="minorHAnsi" w:cs="Arial"/>
        </w:rPr>
      </w:pPr>
    </w:p>
    <w:p w14:paraId="11A630BA" w14:textId="2F1DB611" w:rsidR="00C075ED" w:rsidRPr="00A81DCD" w:rsidRDefault="00C075ED" w:rsidP="00C075ED">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CA3461"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FA7F8A2" w14:textId="77777777" w:rsidR="00C075ED" w:rsidRPr="00A81DCD" w:rsidRDefault="00C075ED" w:rsidP="00C075ED">
      <w:pPr>
        <w:jc w:val="both"/>
        <w:rPr>
          <w:rFonts w:asciiTheme="minorHAnsi" w:hAnsiTheme="minorHAnsi" w:cs="Arial"/>
        </w:rPr>
      </w:pPr>
    </w:p>
    <w:p w14:paraId="59FA2702" w14:textId="77777777" w:rsidR="00C075ED" w:rsidRPr="00A81DCD" w:rsidRDefault="00C075ED" w:rsidP="00C075ED">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6CB74E7E" w14:textId="77777777" w:rsidR="00C075ED" w:rsidRPr="00A81DCD" w:rsidRDefault="00C075ED" w:rsidP="00C075ED">
      <w:pPr>
        <w:jc w:val="both"/>
        <w:rPr>
          <w:rFonts w:asciiTheme="minorHAnsi" w:hAnsiTheme="minorHAnsi" w:cs="Arial"/>
        </w:rPr>
      </w:pPr>
    </w:p>
    <w:p w14:paraId="4F4B1EA6" w14:textId="77777777" w:rsidR="00C075ED" w:rsidRPr="00A81DCD" w:rsidRDefault="00C075ED" w:rsidP="00C075ED">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0FE3AF48" w14:textId="77777777" w:rsidR="00C075ED" w:rsidRPr="00A81DCD" w:rsidRDefault="00C075ED" w:rsidP="00C075ED">
      <w:pPr>
        <w:jc w:val="both"/>
        <w:rPr>
          <w:rFonts w:asciiTheme="minorHAnsi" w:hAnsiTheme="minorHAnsi" w:cs="Arial"/>
        </w:rPr>
      </w:pPr>
    </w:p>
    <w:p w14:paraId="2CC822FE" w14:textId="77777777" w:rsidR="00C075ED" w:rsidRPr="00A81DCD" w:rsidRDefault="00C075ED" w:rsidP="00C075ED">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14F328D7" w14:textId="77777777" w:rsidR="00C075ED" w:rsidRPr="00A81DCD" w:rsidRDefault="00C075ED" w:rsidP="00C075ED">
      <w:pPr>
        <w:pStyle w:val="Sinespaciado"/>
        <w:ind w:left="426"/>
        <w:jc w:val="both"/>
        <w:rPr>
          <w:rFonts w:asciiTheme="minorHAnsi" w:hAnsiTheme="minorHAnsi" w:cs="Arial"/>
        </w:rPr>
      </w:pPr>
    </w:p>
    <w:p w14:paraId="4F728D48" w14:textId="77777777" w:rsidR="00C075ED" w:rsidRPr="00A81DCD" w:rsidRDefault="00C075ED" w:rsidP="00C075ED">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8A2E070" w14:textId="77777777" w:rsidR="00C075ED" w:rsidRPr="00A81DCD" w:rsidRDefault="00C075ED" w:rsidP="00C075ED">
      <w:pPr>
        <w:pStyle w:val="Sinespaciado"/>
        <w:ind w:left="426"/>
        <w:jc w:val="both"/>
        <w:rPr>
          <w:rFonts w:asciiTheme="minorHAnsi" w:hAnsiTheme="minorHAnsi" w:cs="Arial"/>
        </w:rPr>
      </w:pPr>
    </w:p>
    <w:p w14:paraId="1B892E5D" w14:textId="77777777" w:rsidR="00C075ED" w:rsidRPr="00A81DCD" w:rsidRDefault="00C075ED" w:rsidP="00C075ED">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8C45B0E" w14:textId="77777777" w:rsidR="00C075ED" w:rsidRPr="00A81DCD" w:rsidRDefault="00C075ED" w:rsidP="00C075ED">
      <w:pPr>
        <w:jc w:val="both"/>
        <w:rPr>
          <w:rFonts w:asciiTheme="minorHAnsi" w:hAnsiTheme="minorHAnsi" w:cs="Arial"/>
        </w:rPr>
      </w:pPr>
    </w:p>
    <w:p w14:paraId="1FE62DE9" w14:textId="77777777" w:rsidR="00C075ED" w:rsidRPr="00A81DCD" w:rsidRDefault="00C075ED" w:rsidP="00C075ED">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5C7C0701" w14:textId="77777777" w:rsidR="00C075ED" w:rsidRPr="00A81DCD" w:rsidRDefault="00C075ED" w:rsidP="00C075ED">
      <w:pPr>
        <w:jc w:val="both"/>
        <w:rPr>
          <w:rFonts w:asciiTheme="minorHAnsi" w:hAnsiTheme="minorHAnsi" w:cs="Arial"/>
        </w:rPr>
      </w:pPr>
    </w:p>
    <w:p w14:paraId="1D259685" w14:textId="77777777" w:rsidR="00C075ED" w:rsidRPr="00A81DCD" w:rsidRDefault="00C075ED" w:rsidP="00C075ED">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60C2809" w14:textId="77777777" w:rsidR="00C075ED" w:rsidRPr="00A81DCD" w:rsidRDefault="00C075ED" w:rsidP="00C075ED">
      <w:pPr>
        <w:jc w:val="both"/>
        <w:rPr>
          <w:rFonts w:asciiTheme="minorHAnsi" w:hAnsiTheme="minorHAnsi" w:cs="Arial"/>
        </w:rPr>
      </w:pPr>
    </w:p>
    <w:p w14:paraId="5B68B231" w14:textId="77777777" w:rsidR="00C075ED" w:rsidRPr="00A81DCD" w:rsidRDefault="00C075ED" w:rsidP="00C075ED">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5A88E23B" w14:textId="77777777" w:rsidR="00C075ED" w:rsidRPr="00A81DCD" w:rsidRDefault="00C075ED" w:rsidP="00C075ED">
      <w:pPr>
        <w:pStyle w:val="Sinespaciado"/>
        <w:ind w:left="426"/>
        <w:jc w:val="both"/>
        <w:rPr>
          <w:rFonts w:asciiTheme="minorHAnsi" w:hAnsiTheme="minorHAnsi" w:cs="Arial"/>
        </w:rPr>
      </w:pPr>
    </w:p>
    <w:p w14:paraId="505BE8DE" w14:textId="77777777" w:rsidR="00C075ED" w:rsidRPr="00A81DCD" w:rsidRDefault="00C075ED" w:rsidP="00C075ED">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1017B04" w14:textId="77777777" w:rsidR="00C075ED" w:rsidRPr="00A81DCD" w:rsidRDefault="00C075ED" w:rsidP="00C075ED">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0D937A5" w14:textId="77777777" w:rsidR="00C075ED" w:rsidRPr="00A81DCD" w:rsidRDefault="00C075ED" w:rsidP="00C075ED">
      <w:pPr>
        <w:jc w:val="both"/>
        <w:rPr>
          <w:rFonts w:asciiTheme="minorHAnsi" w:hAnsiTheme="minorHAnsi" w:cs="Arial"/>
        </w:rPr>
      </w:pPr>
    </w:p>
    <w:p w14:paraId="0838A410" w14:textId="77777777" w:rsidR="00C075ED" w:rsidRDefault="00C075ED" w:rsidP="00C075ED">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7FFABB99" w14:textId="77777777" w:rsidR="00C075ED" w:rsidRDefault="00C075ED" w:rsidP="00C075ED">
      <w:pPr>
        <w:jc w:val="both"/>
        <w:rPr>
          <w:lang w:val="es-MX"/>
        </w:rPr>
      </w:pPr>
      <w:r w:rsidRPr="00A81DCD">
        <w:rPr>
          <w:rFonts w:asciiTheme="minorHAnsi" w:hAnsiTheme="minorHAnsi" w:cs="Arial"/>
        </w:rPr>
        <w:t>b)</w:t>
      </w:r>
      <w:r w:rsidRPr="00A81DCD">
        <w:rPr>
          <w:rFonts w:asciiTheme="minorHAnsi" w:hAnsiTheme="minorHAnsi" w:cs="Arial"/>
        </w:rPr>
        <w:tab/>
      </w:r>
      <w:r>
        <w:rPr>
          <w:lang w:val="es-MX"/>
        </w:rPr>
        <w:t xml:space="preserve">Testimonio Poder de Representación debidamente legalizado, que faculte al o los representantes legales a presentar propuestas y suscribir contratos, </w:t>
      </w:r>
      <w:r>
        <w:rPr>
          <w:color w:val="FF0000"/>
          <w:lang w:val="es-MX"/>
        </w:rPr>
        <w:t>inscrito en el Registro de Comercio</w:t>
      </w:r>
      <w:r>
        <w:rPr>
          <w:lang w:val="es-MX"/>
        </w:rPr>
        <w:t>.</w:t>
      </w:r>
    </w:p>
    <w:p w14:paraId="50FBC8DA" w14:textId="77777777" w:rsidR="00C075ED" w:rsidRDefault="00C075ED" w:rsidP="00C075ED">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66553F2A" w14:textId="77777777" w:rsidR="00C075ED" w:rsidRPr="00A81DCD" w:rsidRDefault="00C075ED" w:rsidP="00C075ED">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F6524A4" w14:textId="77777777" w:rsidR="00C075ED" w:rsidRDefault="00C075ED" w:rsidP="00C075ED">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63BA77C" w14:textId="77777777" w:rsidR="00C075ED" w:rsidRDefault="00C075ED" w:rsidP="00C075ED">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994F5ED" w14:textId="77777777" w:rsidR="00C075ED" w:rsidRPr="00A81DCD" w:rsidRDefault="00C075ED" w:rsidP="00C075ED">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32AB2937" w14:textId="77777777" w:rsidR="00C075ED" w:rsidRPr="00A81DCD" w:rsidRDefault="00C075ED" w:rsidP="00C075ED">
      <w:pPr>
        <w:jc w:val="both"/>
        <w:rPr>
          <w:rFonts w:asciiTheme="minorHAnsi" w:hAnsiTheme="minorHAnsi" w:cs="Arial"/>
        </w:rPr>
      </w:pPr>
    </w:p>
    <w:p w14:paraId="6B58EB95" w14:textId="77777777" w:rsidR="00C075ED" w:rsidRPr="00A81DCD" w:rsidRDefault="00C075ED" w:rsidP="00C075ED">
      <w:pPr>
        <w:jc w:val="both"/>
        <w:rPr>
          <w:rFonts w:asciiTheme="minorHAnsi" w:hAnsiTheme="minorHAnsi" w:cs="Arial"/>
        </w:rPr>
      </w:pPr>
      <w:r w:rsidRPr="00A81DCD">
        <w:rPr>
          <w:rFonts w:asciiTheme="minorHAnsi" w:hAnsiTheme="minorHAnsi" w:cs="Arial"/>
        </w:rPr>
        <w:t xml:space="preserve">     *Para empresas Unipersonales</w:t>
      </w:r>
    </w:p>
    <w:p w14:paraId="4D52B3B5" w14:textId="77777777" w:rsidR="00C075ED" w:rsidRPr="00A81DCD" w:rsidRDefault="00C075ED" w:rsidP="00C075ED">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78C4F4E7" w14:textId="77777777" w:rsidR="00C075ED" w:rsidRDefault="00C075ED" w:rsidP="00C075ED">
      <w:pPr>
        <w:jc w:val="both"/>
        <w:rPr>
          <w:lang w:val="es-MX"/>
        </w:rPr>
      </w:pPr>
      <w:r w:rsidRPr="00A81DCD">
        <w:rPr>
          <w:rFonts w:asciiTheme="minorHAnsi" w:hAnsiTheme="minorHAnsi" w:cs="Arial"/>
        </w:rPr>
        <w:t>b)</w:t>
      </w:r>
      <w:r w:rsidRPr="00A81DCD">
        <w:rPr>
          <w:rFonts w:asciiTheme="minorHAnsi" w:hAnsiTheme="minorHAnsi" w:cs="Arial"/>
        </w:rPr>
        <w:tab/>
      </w:r>
      <w:r>
        <w:rPr>
          <w:lang w:val="es-MX"/>
        </w:rPr>
        <w:t xml:space="preserve">Testimonio Poder de Representación debidamente legalizado, que faculte al o los representantes legales a presentar propuestas y suscribir contratos, </w:t>
      </w:r>
      <w:r>
        <w:rPr>
          <w:color w:val="FF0000"/>
          <w:lang w:val="es-MX"/>
        </w:rPr>
        <w:t>inscrito en el Registro de Comercio</w:t>
      </w:r>
      <w:r>
        <w:rPr>
          <w:lang w:val="es-MX"/>
        </w:rPr>
        <w:t>.</w:t>
      </w:r>
    </w:p>
    <w:p w14:paraId="36F42D11" w14:textId="77777777" w:rsidR="00C075ED" w:rsidRPr="00A81DCD" w:rsidRDefault="00C075ED" w:rsidP="00C075ED">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5071B56C" w14:textId="77777777" w:rsidR="00C075ED" w:rsidRDefault="00C075ED" w:rsidP="00C075ED">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549DEAE" w14:textId="77777777" w:rsidR="00C075ED" w:rsidRDefault="00C075ED" w:rsidP="00C075ED">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6DF08902" w14:textId="77777777" w:rsidR="00C075ED" w:rsidRPr="00A81DCD" w:rsidRDefault="00C075ED" w:rsidP="00C075ED">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3FC4FCB9" w14:textId="77777777" w:rsidR="00C075ED" w:rsidRPr="00A81DCD" w:rsidRDefault="00C075ED" w:rsidP="00C075ED">
      <w:pPr>
        <w:jc w:val="both"/>
        <w:rPr>
          <w:rFonts w:asciiTheme="minorHAnsi" w:hAnsiTheme="minorHAnsi" w:cs="Arial"/>
        </w:rPr>
      </w:pPr>
      <w:r w:rsidRPr="00A81DCD">
        <w:rPr>
          <w:rFonts w:asciiTheme="minorHAnsi" w:hAnsiTheme="minorHAnsi" w:cs="Arial"/>
        </w:rPr>
        <w:t xml:space="preserve">              </w:t>
      </w:r>
    </w:p>
    <w:p w14:paraId="03202DBC" w14:textId="77777777" w:rsidR="00C075ED" w:rsidRPr="00A81DCD" w:rsidRDefault="00C075ED" w:rsidP="00C075ED">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48747B0" w14:textId="77777777" w:rsidR="00C075ED" w:rsidRPr="00A81DCD" w:rsidRDefault="00C075ED" w:rsidP="00C075ED">
      <w:pPr>
        <w:jc w:val="both"/>
        <w:rPr>
          <w:rFonts w:asciiTheme="minorHAnsi" w:hAnsiTheme="minorHAnsi" w:cs="Arial"/>
        </w:rPr>
      </w:pPr>
    </w:p>
    <w:p w14:paraId="54D5DBDE" w14:textId="77777777" w:rsidR="00C075ED" w:rsidRPr="00A81DCD" w:rsidRDefault="00C075ED" w:rsidP="00C075ED">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2955A67" w14:textId="77777777" w:rsidR="00EF27AF" w:rsidRDefault="00EF27AF" w:rsidP="0089212D">
      <w:pPr>
        <w:rPr>
          <w:rFonts w:asciiTheme="minorHAnsi" w:hAnsiTheme="minorHAnsi" w:cs="Arial"/>
          <w:b/>
          <w:i/>
        </w:rPr>
      </w:pPr>
    </w:p>
    <w:p w14:paraId="6D43CE38" w14:textId="77777777" w:rsidR="00C075ED" w:rsidRPr="00A81DCD" w:rsidRDefault="00C075ED" w:rsidP="00C075ED">
      <w:pPr>
        <w:jc w:val="center"/>
        <w:rPr>
          <w:rFonts w:asciiTheme="minorHAnsi" w:hAnsiTheme="minorHAnsi" w:cs="Arial"/>
          <w:b/>
          <w:i/>
        </w:rPr>
      </w:pPr>
      <w:r w:rsidRPr="00A81DCD">
        <w:rPr>
          <w:rFonts w:asciiTheme="minorHAnsi" w:hAnsiTheme="minorHAnsi" w:cs="Arial"/>
          <w:b/>
          <w:i/>
        </w:rPr>
        <w:t>(Firma del representante legal del proponente)</w:t>
      </w:r>
    </w:p>
    <w:p w14:paraId="5D4B257D" w14:textId="77777777" w:rsidR="00C075ED" w:rsidRPr="00A81DCD" w:rsidRDefault="00C075ED" w:rsidP="00C075ED">
      <w:pPr>
        <w:jc w:val="center"/>
        <w:rPr>
          <w:rFonts w:asciiTheme="minorHAnsi" w:hAnsiTheme="minorHAnsi" w:cs="Arial"/>
          <w:b/>
          <w:i/>
        </w:rPr>
      </w:pPr>
      <w:r w:rsidRPr="00A81DCD">
        <w:rPr>
          <w:rFonts w:asciiTheme="minorHAnsi" w:hAnsiTheme="minorHAnsi" w:cs="Arial"/>
          <w:b/>
          <w:i/>
        </w:rPr>
        <w:t>(Nombre completo del representante legal)</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08C71DDD" w14:textId="77777777" w:rsidR="00F94DF9" w:rsidRPr="00A81DCD" w:rsidRDefault="00F94DF9" w:rsidP="00F94DF9">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59D152D1" w14:textId="77777777" w:rsidR="00F94DF9" w:rsidRPr="00A81DCD" w:rsidRDefault="00F94DF9" w:rsidP="00F94DF9">
      <w:pPr>
        <w:jc w:val="center"/>
        <w:rPr>
          <w:rFonts w:asciiTheme="minorHAnsi" w:hAnsiTheme="minorHAnsi" w:cs="Arial"/>
          <w:b/>
        </w:rPr>
      </w:pPr>
      <w:r w:rsidRPr="00A81DCD">
        <w:rPr>
          <w:rFonts w:asciiTheme="minorHAnsi" w:hAnsiTheme="minorHAnsi" w:cs="Arial"/>
          <w:b/>
        </w:rPr>
        <w:t>IDENTIFICACIÓN DEL PROPONENTE PARA EMPRESAS</w:t>
      </w:r>
    </w:p>
    <w:p w14:paraId="4E630A38" w14:textId="77777777" w:rsidR="00F94DF9" w:rsidRPr="00A81DCD" w:rsidRDefault="00F94DF9" w:rsidP="00F94DF9">
      <w:pPr>
        <w:rPr>
          <w:rFonts w:asciiTheme="minorHAnsi" w:hAnsiTheme="minorHAnsi" w:cs="Arial"/>
        </w:rPr>
      </w:pPr>
    </w:p>
    <w:p w14:paraId="488BEE92" w14:textId="77777777" w:rsidR="00F94DF9" w:rsidRPr="00A81DCD" w:rsidRDefault="00F94DF9" w:rsidP="00F94DF9">
      <w:pPr>
        <w:rPr>
          <w:rFonts w:asciiTheme="minorHAnsi" w:hAnsiTheme="minorHAnsi" w:cs="Arial"/>
        </w:rPr>
      </w:pPr>
    </w:p>
    <w:p w14:paraId="3B4C23EB"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730AAFC8" w14:textId="77777777" w:rsidR="00F94DF9" w:rsidRPr="00A81DCD" w:rsidRDefault="00F94DF9" w:rsidP="00F94DF9">
      <w:pPr>
        <w:pStyle w:val="Sinespaciado"/>
        <w:rPr>
          <w:rFonts w:asciiTheme="minorHAnsi" w:hAnsiTheme="minorHAnsi" w:cs="Arial"/>
        </w:rPr>
      </w:pPr>
    </w:p>
    <w:p w14:paraId="7C067B72"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1FBAC4EB" w14:textId="77777777" w:rsidR="00F94DF9" w:rsidRPr="00A81DCD" w:rsidRDefault="00F94DF9" w:rsidP="00F94DF9">
      <w:pPr>
        <w:pStyle w:val="Sinespaciado"/>
        <w:rPr>
          <w:rFonts w:asciiTheme="minorHAnsi" w:hAnsiTheme="minorHAnsi" w:cs="Arial"/>
        </w:rPr>
      </w:pPr>
    </w:p>
    <w:p w14:paraId="5B2132A0"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23A01A5D" w14:textId="77777777" w:rsidR="00F94DF9" w:rsidRPr="00A81DCD" w:rsidRDefault="00F94DF9" w:rsidP="00F94DF9">
      <w:pPr>
        <w:pStyle w:val="Sinespaciado"/>
        <w:rPr>
          <w:rFonts w:asciiTheme="minorHAnsi" w:hAnsiTheme="minorHAnsi" w:cs="Arial"/>
        </w:rPr>
      </w:pPr>
    </w:p>
    <w:p w14:paraId="50202D63"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D7A135E" w14:textId="77777777" w:rsidR="00F94DF9" w:rsidRPr="00A81DCD" w:rsidRDefault="00F94DF9" w:rsidP="00F94DF9">
      <w:pPr>
        <w:pStyle w:val="Sinespaciado"/>
        <w:rPr>
          <w:rFonts w:asciiTheme="minorHAnsi" w:hAnsiTheme="minorHAnsi" w:cs="Arial"/>
        </w:rPr>
      </w:pPr>
    </w:p>
    <w:p w14:paraId="4F45E646" w14:textId="77777777" w:rsidR="00F94DF9" w:rsidRPr="00A81DCD" w:rsidRDefault="00F94DF9" w:rsidP="00F94DF9">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79FDF46" w14:textId="77777777" w:rsidR="00F94DF9" w:rsidRPr="00A81DCD" w:rsidRDefault="00F94DF9" w:rsidP="00F94DF9">
      <w:pPr>
        <w:pStyle w:val="Sinespaciado"/>
        <w:rPr>
          <w:rFonts w:asciiTheme="minorHAnsi" w:hAnsiTheme="minorHAnsi" w:cs="Arial"/>
        </w:rPr>
      </w:pPr>
    </w:p>
    <w:p w14:paraId="5B456415"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101D69CD" w14:textId="77777777" w:rsidR="00F94DF9" w:rsidRPr="00A81DCD" w:rsidRDefault="00F94DF9" w:rsidP="00F94DF9">
      <w:pPr>
        <w:pStyle w:val="Sinespaciado"/>
        <w:rPr>
          <w:rFonts w:asciiTheme="minorHAnsi" w:hAnsiTheme="minorHAnsi" w:cs="Arial"/>
        </w:rPr>
      </w:pPr>
    </w:p>
    <w:p w14:paraId="53708DBA"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1FF9F183" w14:textId="77777777" w:rsidR="00F94DF9" w:rsidRPr="00A81DCD" w:rsidRDefault="00F94DF9" w:rsidP="00F94DF9">
      <w:pPr>
        <w:pStyle w:val="Sinespaciado"/>
        <w:rPr>
          <w:rFonts w:asciiTheme="minorHAnsi" w:hAnsiTheme="minorHAnsi" w:cs="Arial"/>
        </w:rPr>
      </w:pPr>
    </w:p>
    <w:p w14:paraId="52B2F95E"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7156FA1" w14:textId="77777777" w:rsidR="00F94DF9" w:rsidRPr="00A81DCD" w:rsidRDefault="00F94DF9" w:rsidP="00F94DF9">
      <w:pPr>
        <w:pStyle w:val="Sinespaciado"/>
        <w:rPr>
          <w:rFonts w:asciiTheme="minorHAnsi" w:hAnsiTheme="minorHAnsi" w:cs="Arial"/>
        </w:rPr>
      </w:pPr>
    </w:p>
    <w:p w14:paraId="4C683D38" w14:textId="77777777" w:rsidR="00F94DF9" w:rsidRPr="00A81DCD" w:rsidRDefault="00F94DF9" w:rsidP="00F94DF9">
      <w:pPr>
        <w:pStyle w:val="Sinespaciado"/>
        <w:rPr>
          <w:rFonts w:asciiTheme="minorHAnsi" w:hAnsiTheme="minorHAnsi" w:cs="Arial"/>
        </w:rPr>
      </w:pPr>
      <w:r w:rsidRPr="00A81DCD">
        <w:rPr>
          <w:rFonts w:asciiTheme="minorHAnsi" w:hAnsiTheme="minorHAnsi" w:cs="Arial"/>
        </w:rPr>
        <w:t>__________________________________________________________</w:t>
      </w:r>
    </w:p>
    <w:p w14:paraId="56015CFE" w14:textId="77777777" w:rsidR="00F94DF9" w:rsidRPr="00A81DCD" w:rsidRDefault="00F94DF9" w:rsidP="00F94DF9">
      <w:pPr>
        <w:pStyle w:val="Sinespaciado"/>
        <w:rPr>
          <w:rFonts w:asciiTheme="minorHAnsi" w:hAnsiTheme="minorHAnsi" w:cs="Arial"/>
        </w:rPr>
      </w:pPr>
    </w:p>
    <w:p w14:paraId="0D595956"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37C502A6" w14:textId="77777777" w:rsidR="00F94DF9" w:rsidRPr="00A81DCD" w:rsidRDefault="00F94DF9" w:rsidP="00F94DF9">
      <w:pPr>
        <w:pStyle w:val="Sinespaciado"/>
        <w:rPr>
          <w:rFonts w:asciiTheme="minorHAnsi" w:hAnsiTheme="minorHAnsi" w:cs="Arial"/>
        </w:rPr>
      </w:pPr>
    </w:p>
    <w:p w14:paraId="1C035BF2"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47EB0AE3" w14:textId="77777777" w:rsidR="00F94DF9" w:rsidRPr="00A81DCD" w:rsidRDefault="00F94DF9" w:rsidP="00F94DF9">
      <w:pPr>
        <w:pStyle w:val="Sinespaciado"/>
        <w:rPr>
          <w:rFonts w:asciiTheme="minorHAnsi" w:hAnsiTheme="minorHAnsi" w:cs="Arial"/>
        </w:rPr>
      </w:pPr>
    </w:p>
    <w:p w14:paraId="1F0D743E" w14:textId="77777777" w:rsidR="00F94DF9" w:rsidRPr="00A81DCD" w:rsidRDefault="00F94DF9" w:rsidP="00F94DF9">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623136D4" w14:textId="77777777" w:rsidR="00F94DF9" w:rsidRPr="00A81DCD" w:rsidRDefault="00F94DF9" w:rsidP="00F94DF9">
      <w:pPr>
        <w:pStyle w:val="Sinespaciado"/>
        <w:rPr>
          <w:rFonts w:asciiTheme="minorHAnsi" w:hAnsiTheme="minorHAnsi" w:cs="Arial"/>
        </w:rPr>
      </w:pPr>
    </w:p>
    <w:p w14:paraId="151147B9" w14:textId="77777777" w:rsidR="00F94DF9" w:rsidRPr="00A81DCD" w:rsidRDefault="00F94DF9" w:rsidP="00F94DF9">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52F93C7A" w14:textId="77777777" w:rsidR="00F94DF9" w:rsidRPr="00A81DCD" w:rsidRDefault="00F94DF9" w:rsidP="00F94DF9">
      <w:pPr>
        <w:pStyle w:val="Sinespaciado"/>
        <w:rPr>
          <w:rFonts w:asciiTheme="minorHAnsi" w:hAnsiTheme="minorHAnsi" w:cs="Arial"/>
        </w:rPr>
      </w:pPr>
    </w:p>
    <w:p w14:paraId="3E91FDF8" w14:textId="77777777" w:rsidR="00F94DF9" w:rsidRPr="00A81DCD" w:rsidRDefault="00F94DF9" w:rsidP="00F94DF9">
      <w:pPr>
        <w:pStyle w:val="Sinespaciado"/>
        <w:rPr>
          <w:rFonts w:asciiTheme="minorHAnsi" w:hAnsiTheme="minorHAnsi" w:cs="Arial"/>
        </w:rPr>
      </w:pPr>
      <w:r w:rsidRPr="00A81DCD">
        <w:rPr>
          <w:rFonts w:asciiTheme="minorHAnsi" w:hAnsiTheme="minorHAnsi" w:cs="Arial"/>
        </w:rPr>
        <w:t>__________________________________________________</w:t>
      </w:r>
    </w:p>
    <w:p w14:paraId="01C8F148" w14:textId="77777777" w:rsidR="00F94DF9" w:rsidRPr="00A81DCD" w:rsidRDefault="00F94DF9" w:rsidP="00F94DF9">
      <w:pPr>
        <w:pStyle w:val="Sinespaciado"/>
        <w:rPr>
          <w:rFonts w:asciiTheme="minorHAnsi" w:hAnsiTheme="minorHAnsi" w:cs="Arial"/>
        </w:rPr>
      </w:pPr>
    </w:p>
    <w:p w14:paraId="14DD1700" w14:textId="77777777" w:rsidR="00F94DF9" w:rsidRPr="00A81DCD" w:rsidRDefault="00F94DF9" w:rsidP="00F94DF9">
      <w:pPr>
        <w:pStyle w:val="Sinespaciado"/>
        <w:rPr>
          <w:rFonts w:asciiTheme="minorHAnsi" w:hAnsiTheme="minorHAnsi" w:cs="Arial"/>
        </w:rPr>
      </w:pPr>
    </w:p>
    <w:p w14:paraId="00C80531" w14:textId="77777777" w:rsidR="00F94DF9" w:rsidRPr="00A81DCD" w:rsidRDefault="00F94DF9" w:rsidP="00F94DF9">
      <w:pPr>
        <w:pStyle w:val="Sinespaciado"/>
        <w:rPr>
          <w:rFonts w:asciiTheme="minorHAnsi" w:hAnsiTheme="minorHAnsi" w:cs="Arial"/>
        </w:rPr>
      </w:pPr>
    </w:p>
    <w:p w14:paraId="612B261D" w14:textId="77777777" w:rsidR="001E2D8D" w:rsidRDefault="001E2D8D"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00ECE073" w14:textId="4B8E7874" w:rsidR="00206115" w:rsidRDefault="00E05282" w:rsidP="00DB0DDC">
      <w:pPr>
        <w:pStyle w:val="Sinespaciado"/>
        <w:jc w:val="center"/>
        <w:rPr>
          <w:rFonts w:asciiTheme="minorHAnsi" w:hAnsiTheme="minorHAnsi" w:cs="Arial"/>
        </w:rPr>
      </w:pPr>
      <w:r>
        <w:rPr>
          <w:rFonts w:asciiTheme="minorHAnsi" w:hAnsiTheme="minorHAnsi" w:cs="Arial"/>
          <w:b/>
          <w:i/>
        </w:rPr>
        <w:t>(Nombre completo del representante legal</w:t>
      </w:r>
    </w:p>
    <w:p w14:paraId="7CAEA6FB" w14:textId="77777777" w:rsidR="00DB0DDC" w:rsidRPr="00A81DCD" w:rsidRDefault="00DB0DDC" w:rsidP="00DB0DDC">
      <w:pPr>
        <w:pStyle w:val="Sinespaciado"/>
        <w:jc w:val="center"/>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7A7A9ECB" w14:textId="77777777" w:rsidR="00DB0DDC" w:rsidRDefault="00DB0DDC" w:rsidP="00206115">
      <w:pPr>
        <w:pStyle w:val="Sinespaciado"/>
        <w:rPr>
          <w:rFonts w:asciiTheme="minorHAnsi" w:hAnsiTheme="minorHAnsi" w:cs="Arial"/>
        </w:rPr>
      </w:pPr>
    </w:p>
    <w:p w14:paraId="0F7CC827" w14:textId="77777777" w:rsidR="00CA530C" w:rsidRDefault="00CA530C" w:rsidP="00206115">
      <w:pPr>
        <w:pStyle w:val="Sinespaciado"/>
        <w:rPr>
          <w:rFonts w:asciiTheme="minorHAnsi" w:hAnsiTheme="minorHAnsi" w:cs="Arial"/>
        </w:rPr>
      </w:pPr>
    </w:p>
    <w:p w14:paraId="34279B77" w14:textId="77777777" w:rsidR="00CA530C" w:rsidRDefault="00CA530C" w:rsidP="00206115">
      <w:pPr>
        <w:pStyle w:val="Sinespaciado"/>
        <w:rPr>
          <w:rFonts w:asciiTheme="minorHAnsi" w:hAnsiTheme="minorHAnsi" w:cs="Arial"/>
        </w:rPr>
      </w:pPr>
    </w:p>
    <w:p w14:paraId="1B10D5BC" w14:textId="77777777" w:rsidR="00F94DF9" w:rsidRPr="00A81DCD" w:rsidRDefault="00F94DF9" w:rsidP="00F94DF9">
      <w:pPr>
        <w:rPr>
          <w:rFonts w:asciiTheme="minorHAnsi" w:hAnsiTheme="minorHAnsi" w:cs="Arial"/>
          <w:b/>
        </w:rPr>
      </w:pPr>
    </w:p>
    <w:p w14:paraId="6FE459F2" w14:textId="77777777" w:rsidR="00F94DF9" w:rsidRPr="00A81DCD" w:rsidRDefault="00F94DF9" w:rsidP="00F94DF9">
      <w:pPr>
        <w:jc w:val="center"/>
        <w:rPr>
          <w:rFonts w:asciiTheme="minorHAnsi" w:hAnsiTheme="minorHAnsi" w:cs="Arial"/>
          <w:b/>
        </w:rPr>
      </w:pPr>
      <w:r w:rsidRPr="00A81DCD">
        <w:rPr>
          <w:rFonts w:asciiTheme="minorHAnsi" w:hAnsiTheme="minorHAnsi" w:cs="Arial"/>
          <w:b/>
        </w:rPr>
        <w:lastRenderedPageBreak/>
        <w:t xml:space="preserve">FORMULARIO Nº </w:t>
      </w:r>
      <w:r>
        <w:rPr>
          <w:rFonts w:asciiTheme="minorHAnsi" w:hAnsiTheme="minorHAnsi" w:cs="Arial"/>
          <w:b/>
        </w:rPr>
        <w:t>2</w:t>
      </w:r>
    </w:p>
    <w:p w14:paraId="265B9226" w14:textId="77777777" w:rsidR="00F94DF9" w:rsidRPr="00A81DCD" w:rsidRDefault="00F94DF9" w:rsidP="00F94DF9">
      <w:pPr>
        <w:jc w:val="center"/>
        <w:rPr>
          <w:rFonts w:asciiTheme="minorHAnsi" w:hAnsiTheme="minorHAnsi" w:cs="Arial"/>
        </w:rPr>
      </w:pPr>
      <w:r w:rsidRPr="00A81DCD">
        <w:rPr>
          <w:rFonts w:asciiTheme="minorHAnsi" w:hAnsiTheme="minorHAnsi" w:cs="Arial"/>
          <w:b/>
        </w:rPr>
        <w:t>IDENTIFICACIÓN DEL PROPONENTE PARA ASOCIACIONES ACCIDENTALES*</w:t>
      </w:r>
    </w:p>
    <w:p w14:paraId="220291C0" w14:textId="77777777" w:rsidR="00F94DF9" w:rsidRDefault="00F94DF9" w:rsidP="00F94DF9">
      <w:pPr>
        <w:rPr>
          <w:rFonts w:asciiTheme="minorHAnsi" w:hAnsiTheme="minorHAnsi" w:cs="Arial"/>
        </w:rPr>
      </w:pPr>
    </w:p>
    <w:p w14:paraId="74FD2B69" w14:textId="77777777" w:rsidR="00CA530C" w:rsidRPr="00A81DCD" w:rsidRDefault="00CA530C" w:rsidP="00F94DF9">
      <w:pPr>
        <w:rPr>
          <w:rFonts w:asciiTheme="minorHAnsi" w:hAnsiTheme="minorHAnsi" w:cs="Arial"/>
        </w:rPr>
      </w:pPr>
    </w:p>
    <w:p w14:paraId="579E3356" w14:textId="77777777" w:rsidR="00F94DF9" w:rsidRPr="00A81DCD" w:rsidRDefault="00F94DF9" w:rsidP="00F94DF9">
      <w:pPr>
        <w:rPr>
          <w:rFonts w:asciiTheme="minorHAnsi" w:hAnsiTheme="minorHAnsi" w:cs="Arial"/>
        </w:rPr>
      </w:pPr>
    </w:p>
    <w:p w14:paraId="6B245A1C" w14:textId="77777777" w:rsidR="00F94DF9" w:rsidRPr="00A81DCD" w:rsidRDefault="00F94DF9" w:rsidP="00F94DF9">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6CA1C547" w14:textId="77777777" w:rsidR="00F94DF9" w:rsidRPr="00A81DCD" w:rsidRDefault="00F94DF9" w:rsidP="00F94DF9">
      <w:pPr>
        <w:pStyle w:val="Sinespaciado"/>
        <w:rPr>
          <w:rFonts w:asciiTheme="minorHAnsi" w:hAnsiTheme="minorHAnsi" w:cs="Arial"/>
        </w:rPr>
      </w:pPr>
    </w:p>
    <w:p w14:paraId="151A1E38" w14:textId="77777777" w:rsidR="00F94DF9" w:rsidRPr="00A81DCD" w:rsidRDefault="00F94DF9" w:rsidP="00F94DF9">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0613B3" w14:textId="77777777" w:rsidR="00F94DF9" w:rsidRPr="00A81DCD" w:rsidRDefault="00F94DF9" w:rsidP="00F94DF9">
      <w:pPr>
        <w:pStyle w:val="Sinespaciado"/>
        <w:rPr>
          <w:rFonts w:asciiTheme="minorHAnsi" w:hAnsiTheme="minorHAnsi" w:cs="Arial"/>
        </w:rPr>
      </w:pPr>
    </w:p>
    <w:p w14:paraId="522E8D32" w14:textId="77777777" w:rsidR="00F94DF9" w:rsidRPr="00A81DCD" w:rsidRDefault="00F94DF9" w:rsidP="00F94DF9">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EEBA8D4" w14:textId="77777777" w:rsidR="00F94DF9" w:rsidRPr="00A81DCD" w:rsidRDefault="00F94DF9" w:rsidP="00F94DF9">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1B8BBEA" w14:textId="77777777" w:rsidR="00F94DF9" w:rsidRPr="00A81DCD" w:rsidRDefault="00F94DF9" w:rsidP="00F94DF9">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770DACE3" w14:textId="77777777" w:rsidR="00F94DF9" w:rsidRPr="00A81DCD" w:rsidRDefault="00F94DF9" w:rsidP="00F94DF9">
      <w:pPr>
        <w:pStyle w:val="Sinespaciado"/>
        <w:rPr>
          <w:rFonts w:asciiTheme="minorHAnsi" w:hAnsiTheme="minorHAnsi" w:cs="Arial"/>
        </w:rPr>
      </w:pPr>
    </w:p>
    <w:p w14:paraId="62AE7919" w14:textId="77777777" w:rsidR="00F94DF9" w:rsidRPr="00A81DCD" w:rsidRDefault="00F94DF9" w:rsidP="00F94DF9">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5A689F01" w14:textId="77777777" w:rsidR="00F94DF9" w:rsidRPr="00A81DCD" w:rsidRDefault="00F94DF9" w:rsidP="00F94DF9">
      <w:pPr>
        <w:pStyle w:val="Sinespaciado"/>
        <w:rPr>
          <w:rFonts w:asciiTheme="minorHAnsi" w:hAnsiTheme="minorHAnsi" w:cs="Arial"/>
          <w:i/>
          <w:u w:val="single"/>
        </w:rPr>
      </w:pPr>
    </w:p>
    <w:p w14:paraId="7AA8CAEB" w14:textId="77777777" w:rsidR="00F94DF9" w:rsidRPr="00A81DCD" w:rsidRDefault="00F94DF9" w:rsidP="00F94DF9">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387D863E" w14:textId="77777777" w:rsidR="00F94DF9" w:rsidRPr="00A81DCD" w:rsidRDefault="00F94DF9" w:rsidP="00F94DF9">
      <w:pPr>
        <w:rPr>
          <w:rFonts w:asciiTheme="minorHAnsi" w:hAnsiTheme="minorHAnsi" w:cs="Arial"/>
          <w:i/>
          <w:u w:val="single"/>
        </w:rPr>
      </w:pPr>
    </w:p>
    <w:p w14:paraId="4293CF84" w14:textId="77777777" w:rsidR="00F94DF9" w:rsidRPr="00A81DCD" w:rsidRDefault="00F94DF9" w:rsidP="00F94DF9">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3B8CD05F" w14:textId="77777777" w:rsidR="00F94DF9" w:rsidRPr="00A81DCD" w:rsidRDefault="00F94DF9" w:rsidP="00F94DF9">
      <w:pPr>
        <w:pStyle w:val="Sinespaciado"/>
        <w:rPr>
          <w:rFonts w:asciiTheme="minorHAnsi" w:hAnsiTheme="minorHAnsi" w:cs="Arial"/>
        </w:rPr>
      </w:pPr>
    </w:p>
    <w:p w14:paraId="2422A90D" w14:textId="77777777" w:rsidR="00F94DF9" w:rsidRPr="00A81DCD" w:rsidRDefault="00F94DF9" w:rsidP="00F94DF9">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BC17B6" w14:textId="77777777" w:rsidR="00F94DF9" w:rsidRPr="00A81DCD" w:rsidRDefault="00F94DF9" w:rsidP="00F94DF9">
      <w:pPr>
        <w:pStyle w:val="Sinespaciado"/>
        <w:rPr>
          <w:rFonts w:asciiTheme="minorHAnsi" w:hAnsiTheme="minorHAnsi" w:cs="Arial"/>
        </w:rPr>
      </w:pPr>
    </w:p>
    <w:p w14:paraId="2AE67F9A" w14:textId="77777777" w:rsidR="00F94DF9" w:rsidRPr="00A81DCD" w:rsidRDefault="00F94DF9" w:rsidP="00F94DF9">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67BA12A8" w14:textId="77777777" w:rsidR="00F94DF9" w:rsidRPr="00A81DCD" w:rsidRDefault="00F94DF9" w:rsidP="00F94DF9">
      <w:pPr>
        <w:pStyle w:val="Sinespaciado"/>
        <w:rPr>
          <w:rFonts w:asciiTheme="minorHAnsi" w:hAnsiTheme="minorHAnsi" w:cs="Arial"/>
        </w:rPr>
      </w:pPr>
    </w:p>
    <w:p w14:paraId="686A9D75" w14:textId="77777777" w:rsidR="00F94DF9" w:rsidRPr="00A81DCD" w:rsidRDefault="00F94DF9" w:rsidP="00F94DF9">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5D2776F5" w14:textId="77777777" w:rsidR="00F94DF9" w:rsidRPr="00A81DCD" w:rsidRDefault="00F94DF9" w:rsidP="00F94DF9">
      <w:pPr>
        <w:pStyle w:val="Sinespaciado"/>
        <w:rPr>
          <w:rFonts w:asciiTheme="minorHAnsi" w:hAnsiTheme="minorHAnsi" w:cs="Arial"/>
        </w:rPr>
      </w:pPr>
    </w:p>
    <w:p w14:paraId="4E0B6C98" w14:textId="77777777" w:rsidR="00F94DF9" w:rsidRPr="00A81DCD" w:rsidRDefault="00F94DF9" w:rsidP="00F94DF9">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2751EA06" w14:textId="77777777" w:rsidR="00F94DF9" w:rsidRPr="00A81DCD" w:rsidRDefault="00F94DF9" w:rsidP="00F94DF9">
      <w:pPr>
        <w:pStyle w:val="Sinespaciado"/>
        <w:rPr>
          <w:rFonts w:asciiTheme="minorHAnsi" w:hAnsiTheme="minorHAnsi" w:cs="Arial"/>
        </w:rPr>
      </w:pPr>
    </w:p>
    <w:p w14:paraId="0C8BA3C0" w14:textId="77777777" w:rsidR="00F94DF9" w:rsidRPr="00A81DCD" w:rsidRDefault="00F94DF9" w:rsidP="00F94DF9">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6415BFBC" w14:textId="77777777" w:rsidR="00F94DF9" w:rsidRPr="00A81DCD" w:rsidRDefault="00F94DF9" w:rsidP="00F94DF9">
      <w:pPr>
        <w:rPr>
          <w:rFonts w:asciiTheme="minorHAnsi" w:hAnsiTheme="minorHAnsi" w:cs="Arial"/>
        </w:rPr>
      </w:pPr>
    </w:p>
    <w:p w14:paraId="316977F9" w14:textId="77777777" w:rsidR="00F94DF9" w:rsidRPr="00A81DCD" w:rsidRDefault="00F94DF9" w:rsidP="00F94DF9">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362C5BC8" w14:textId="77777777" w:rsidR="00F94DF9" w:rsidRPr="00A81DCD" w:rsidRDefault="00F94DF9" w:rsidP="00F94DF9">
      <w:pPr>
        <w:pStyle w:val="Sinespaciado"/>
        <w:rPr>
          <w:rFonts w:asciiTheme="minorHAnsi" w:hAnsiTheme="minorHAnsi" w:cs="Arial"/>
        </w:rPr>
      </w:pPr>
    </w:p>
    <w:p w14:paraId="5EC9D6B4" w14:textId="77777777" w:rsidR="00F94DF9" w:rsidRPr="00A81DCD" w:rsidRDefault="00F94DF9" w:rsidP="00F94DF9">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003EA970" w14:textId="77777777" w:rsidR="00F94DF9" w:rsidRPr="00A81DCD" w:rsidRDefault="00F94DF9" w:rsidP="00F94DF9">
      <w:pPr>
        <w:pStyle w:val="Sinespaciado"/>
        <w:rPr>
          <w:rFonts w:asciiTheme="minorHAnsi" w:hAnsiTheme="minorHAnsi" w:cs="Arial"/>
        </w:rPr>
      </w:pPr>
    </w:p>
    <w:p w14:paraId="7EF6CC54" w14:textId="77777777" w:rsidR="00F94DF9" w:rsidRPr="00A81DCD" w:rsidRDefault="00F94DF9" w:rsidP="00F94DF9">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5D09BDE2" w14:textId="77777777" w:rsidR="00F94DF9" w:rsidRPr="00A81DCD" w:rsidRDefault="00F94DF9" w:rsidP="00F94DF9">
      <w:pPr>
        <w:pStyle w:val="Sinespaciado"/>
        <w:rPr>
          <w:rFonts w:asciiTheme="minorHAnsi" w:hAnsiTheme="minorHAnsi" w:cs="Arial"/>
        </w:rPr>
      </w:pPr>
    </w:p>
    <w:p w14:paraId="59C669A2" w14:textId="77777777" w:rsidR="00F94DF9" w:rsidRPr="00A81DCD" w:rsidRDefault="00F94DF9" w:rsidP="00F94DF9">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4400BFD4" w14:textId="77777777" w:rsidR="00F94DF9" w:rsidRPr="00A81DCD" w:rsidRDefault="00F94DF9" w:rsidP="00F94DF9">
      <w:pPr>
        <w:rPr>
          <w:rFonts w:asciiTheme="minorHAnsi" w:hAnsiTheme="minorHAnsi" w:cs="Arial"/>
        </w:rPr>
      </w:pPr>
    </w:p>
    <w:p w14:paraId="6BCC0141" w14:textId="77777777" w:rsidR="00F94DF9" w:rsidRPr="00A81DCD" w:rsidRDefault="00F94DF9" w:rsidP="00F94DF9">
      <w:pPr>
        <w:pStyle w:val="Sinespaciado"/>
        <w:rPr>
          <w:rFonts w:asciiTheme="minorHAnsi" w:hAnsiTheme="minorHAnsi" w:cs="Arial"/>
        </w:rPr>
      </w:pPr>
    </w:p>
    <w:p w14:paraId="0C590145" w14:textId="77777777" w:rsidR="00F94DF9" w:rsidRDefault="00F94DF9" w:rsidP="00F94DF9">
      <w:pPr>
        <w:pStyle w:val="Sinespaciado"/>
        <w:rPr>
          <w:rFonts w:asciiTheme="minorHAnsi" w:hAnsiTheme="minorHAnsi" w:cs="Arial"/>
        </w:rPr>
      </w:pPr>
    </w:p>
    <w:p w14:paraId="59231E39" w14:textId="77777777" w:rsidR="0077087C" w:rsidRPr="00A81DCD" w:rsidRDefault="0077087C" w:rsidP="00F94DF9">
      <w:pPr>
        <w:pStyle w:val="Sinespaciado"/>
        <w:rPr>
          <w:rFonts w:asciiTheme="minorHAnsi" w:hAnsiTheme="minorHAnsi" w:cs="Arial"/>
        </w:rPr>
      </w:pPr>
    </w:p>
    <w:p w14:paraId="4D9261D9" w14:textId="77777777" w:rsidR="00F94DF9" w:rsidRPr="00A81DCD" w:rsidRDefault="00F94DF9" w:rsidP="00F94DF9">
      <w:pPr>
        <w:jc w:val="center"/>
        <w:rPr>
          <w:rFonts w:asciiTheme="minorHAnsi" w:hAnsiTheme="minorHAnsi" w:cs="Arial"/>
          <w:b/>
          <w:i/>
        </w:rPr>
      </w:pPr>
      <w:r w:rsidRPr="00A81DCD">
        <w:rPr>
          <w:rFonts w:asciiTheme="minorHAnsi" w:hAnsiTheme="minorHAnsi" w:cs="Arial"/>
          <w:b/>
          <w:i/>
        </w:rPr>
        <w:t>(Firma del representante legal del proponente)</w:t>
      </w:r>
    </w:p>
    <w:p w14:paraId="03C09B00" w14:textId="77777777" w:rsidR="00F94DF9" w:rsidRPr="00A81DCD" w:rsidRDefault="00F94DF9" w:rsidP="00F94DF9">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F070853" w14:textId="77777777" w:rsidR="00F94DF9" w:rsidRPr="00A81DCD" w:rsidRDefault="00F94DF9" w:rsidP="00F94DF9">
      <w:pPr>
        <w:rPr>
          <w:rFonts w:asciiTheme="minorHAnsi" w:hAnsiTheme="minorHAnsi" w:cs="Arial"/>
        </w:rPr>
      </w:pPr>
    </w:p>
    <w:p w14:paraId="1BD709E8" w14:textId="77777777" w:rsidR="00F94DF9" w:rsidRPr="00A81DCD" w:rsidRDefault="00F94DF9" w:rsidP="00F94DF9">
      <w:pPr>
        <w:rPr>
          <w:rFonts w:asciiTheme="minorHAnsi" w:hAnsiTheme="minorHAnsi" w:cs="Arial"/>
        </w:rPr>
      </w:pPr>
    </w:p>
    <w:p w14:paraId="00CF8E83" w14:textId="2286964F" w:rsidR="007965D0" w:rsidRDefault="00F94DF9" w:rsidP="00F94DF9">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07C5B69F" w14:textId="77777777" w:rsidR="005E31AA" w:rsidRDefault="005E31AA" w:rsidP="005E31AA">
      <w:pPr>
        <w:pStyle w:val="Sinespaciado"/>
        <w:rPr>
          <w:rFonts w:asciiTheme="minorHAnsi" w:hAnsiTheme="minorHAnsi" w:cs="Arial"/>
        </w:rPr>
      </w:pPr>
    </w:p>
    <w:p w14:paraId="3E412F5E" w14:textId="77777777" w:rsidR="005E31AA" w:rsidRPr="00F94DF9" w:rsidRDefault="005E31AA" w:rsidP="005E31AA">
      <w:pPr>
        <w:pStyle w:val="Sinespaciado"/>
        <w:rPr>
          <w:rFonts w:asciiTheme="minorHAnsi" w:hAnsiTheme="minorHAnsi" w:cs="Arial"/>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lastRenderedPageBreak/>
        <w:t xml:space="preserve">FORMULARIO </w:t>
      </w:r>
      <w:proofErr w:type="spellStart"/>
      <w:r w:rsidR="006B7BB6" w:rsidRPr="00827862">
        <w:rPr>
          <w:rFonts w:asciiTheme="minorHAnsi" w:hAnsiTheme="minorHAnsi" w:cs="Arial"/>
          <w:b/>
          <w:bCs/>
          <w:color w:val="000000" w:themeColor="text1"/>
          <w:sz w:val="24"/>
          <w:szCs w:val="24"/>
        </w:rPr>
        <w:t>N°</w:t>
      </w:r>
      <w:proofErr w:type="spellEnd"/>
      <w:r w:rsidR="006B7BB6" w:rsidRPr="00827862">
        <w:rPr>
          <w:rFonts w:asciiTheme="minorHAnsi" w:hAnsiTheme="minorHAnsi" w:cs="Arial"/>
          <w:b/>
          <w:bCs/>
          <w:color w:val="000000" w:themeColor="text1"/>
          <w:sz w:val="24"/>
          <w:szCs w:val="24"/>
        </w:rPr>
        <w:t xml:space="preserve">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0" w:name="_Hlk126068037"/>
      <w:r w:rsidRPr="00827862">
        <w:rPr>
          <w:rFonts w:asciiTheme="minorHAnsi" w:hAnsiTheme="minorHAnsi" w:cs="Arial"/>
          <w:b/>
          <w:bCs/>
          <w:color w:val="000000" w:themeColor="text1"/>
          <w:sz w:val="24"/>
          <w:szCs w:val="24"/>
        </w:rPr>
        <w:t>PROPUESTA TÉCNICA</w:t>
      </w:r>
    </w:p>
    <w:bookmarkEnd w:id="0"/>
    <w:p w14:paraId="1FF118CA" w14:textId="6E83F4DA" w:rsidR="00091D29" w:rsidRPr="00827862" w:rsidRDefault="00F22F55" w:rsidP="00091D29">
      <w:pPr>
        <w:jc w:val="center"/>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t>INVITACION PÚB</w:t>
      </w:r>
      <w:r w:rsidR="00CA530C">
        <w:rPr>
          <w:rFonts w:asciiTheme="minorHAnsi" w:hAnsiTheme="minorHAnsi" w:cs="Arial"/>
          <w:b/>
          <w:bCs/>
          <w:color w:val="000000" w:themeColor="text1"/>
          <w:sz w:val="24"/>
          <w:szCs w:val="24"/>
        </w:rPr>
        <w:t>L</w:t>
      </w:r>
      <w:r>
        <w:rPr>
          <w:rFonts w:asciiTheme="minorHAnsi" w:hAnsiTheme="minorHAnsi" w:cs="Arial"/>
          <w:b/>
          <w:bCs/>
          <w:color w:val="000000" w:themeColor="text1"/>
          <w:sz w:val="24"/>
          <w:szCs w:val="24"/>
        </w:rPr>
        <w:t>ICA</w:t>
      </w:r>
      <w:r w:rsidR="00091D29" w:rsidRPr="00827862">
        <w:rPr>
          <w:rFonts w:asciiTheme="minorHAnsi" w:hAnsiTheme="minorHAnsi" w:cs="Arial"/>
          <w:b/>
          <w:bCs/>
          <w:color w:val="000000" w:themeColor="text1"/>
          <w:sz w:val="24"/>
          <w:szCs w:val="24"/>
        </w:rPr>
        <w:t xml:space="preserve"> </w:t>
      </w:r>
      <w:proofErr w:type="spellStart"/>
      <w:r w:rsidR="00091D29" w:rsidRPr="00827862">
        <w:rPr>
          <w:rFonts w:asciiTheme="minorHAnsi" w:hAnsiTheme="minorHAnsi" w:cs="Arial"/>
          <w:b/>
          <w:bCs/>
          <w:color w:val="000000" w:themeColor="text1"/>
          <w:sz w:val="24"/>
          <w:szCs w:val="24"/>
        </w:rPr>
        <w:t>N°</w:t>
      </w:r>
      <w:proofErr w:type="spellEnd"/>
      <w:r w:rsidR="00091D29"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00091D29" w:rsidRPr="00827862">
        <w:rPr>
          <w:rFonts w:asciiTheme="minorHAnsi" w:hAnsiTheme="minorHAnsi" w:cs="Arial"/>
          <w:b/>
          <w:bCs/>
          <w:color w:val="000000" w:themeColor="text1"/>
          <w:sz w:val="24"/>
          <w:szCs w:val="24"/>
        </w:rPr>
        <w:t>-</w:t>
      </w:r>
      <w:r w:rsidR="00C81596">
        <w:rPr>
          <w:rFonts w:asciiTheme="minorHAnsi" w:hAnsiTheme="minorHAnsi" w:cs="Arial"/>
          <w:b/>
          <w:bCs/>
          <w:color w:val="000000" w:themeColor="text1"/>
          <w:sz w:val="24"/>
          <w:szCs w:val="24"/>
        </w:rPr>
        <w:t>IP</w:t>
      </w:r>
      <w:r w:rsidR="00091D29" w:rsidRPr="00827862">
        <w:rPr>
          <w:rFonts w:asciiTheme="minorHAnsi" w:hAnsiTheme="minorHAnsi" w:cs="Arial"/>
          <w:b/>
          <w:bCs/>
          <w:color w:val="000000" w:themeColor="text1"/>
          <w:sz w:val="24"/>
          <w:szCs w:val="24"/>
        </w:rPr>
        <w:t>-</w:t>
      </w:r>
      <w:r w:rsidR="00C81596">
        <w:rPr>
          <w:rFonts w:asciiTheme="minorHAnsi" w:hAnsiTheme="minorHAnsi" w:cs="Arial"/>
          <w:b/>
          <w:bCs/>
          <w:color w:val="000000" w:themeColor="text1"/>
          <w:sz w:val="24"/>
          <w:szCs w:val="24"/>
        </w:rPr>
        <w:t>01</w:t>
      </w:r>
      <w:r w:rsidR="00091D29" w:rsidRPr="00827862">
        <w:rPr>
          <w:rFonts w:asciiTheme="minorHAnsi" w:hAnsiTheme="minorHAnsi" w:cs="Arial"/>
          <w:b/>
          <w:bCs/>
          <w:color w:val="000000" w:themeColor="text1"/>
          <w:sz w:val="24"/>
          <w:szCs w:val="24"/>
        </w:rPr>
        <w:t>-2023</w:t>
      </w:r>
    </w:p>
    <w:p w14:paraId="7F50C828" w14:textId="3504D042"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w:t>
      </w:r>
      <w:r w:rsidR="003320E6">
        <w:rPr>
          <w:rFonts w:asciiTheme="minorHAnsi" w:hAnsiTheme="minorHAnsi" w:cs="Arial"/>
          <w:b/>
          <w:bCs/>
          <w:sz w:val="24"/>
          <w:szCs w:val="24"/>
        </w:rPr>
        <w:t>SERVICIOS</w:t>
      </w:r>
      <w:r w:rsidR="00C81596">
        <w:rPr>
          <w:rFonts w:asciiTheme="minorHAnsi" w:hAnsiTheme="minorHAnsi" w:cs="Arial"/>
          <w:b/>
          <w:bCs/>
          <w:sz w:val="24"/>
          <w:szCs w:val="24"/>
        </w:rPr>
        <w:t xml:space="preserve"> DE LABORATORIOS CLÍNICO FRECUENTES Y ESPECIALES</w:t>
      </w:r>
      <w:r w:rsidR="004653C1">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D20F8">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D20F8">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01AEC26C"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w:t>
            </w:r>
            <w:r w:rsidRPr="000D20F8">
              <w:rPr>
                <w:rFonts w:ascii="Calibri" w:hAnsi="Calibri" w:cs="Calibri"/>
                <w:b/>
                <w:bCs/>
                <w:color w:val="000000"/>
                <w:shd w:val="clear" w:color="auto" w:fill="BFBFBF" w:themeFill="background1" w:themeFillShade="BF"/>
                <w:lang w:eastAsia="es-BO"/>
              </w:rPr>
              <w:t xml:space="preserve">El proponente debe Manifestar </w:t>
            </w:r>
            <w:r w:rsidR="00FF3709">
              <w:rPr>
                <w:rFonts w:ascii="Calibri" w:hAnsi="Calibri" w:cs="Calibri"/>
                <w:b/>
                <w:bCs/>
                <w:color w:val="000000"/>
                <w:shd w:val="clear" w:color="auto" w:fill="BFBFBF" w:themeFill="background1" w:themeFillShade="BF"/>
                <w:lang w:eastAsia="es-BO"/>
              </w:rPr>
              <w:t xml:space="preserve">su aceptación </w:t>
            </w:r>
            <w:r w:rsidRPr="000D20F8">
              <w:rPr>
                <w:rFonts w:ascii="Calibri" w:hAnsi="Calibri" w:cs="Calibri"/>
                <w:b/>
                <w:bCs/>
                <w:color w:val="000000"/>
                <w:shd w:val="clear" w:color="auto" w:fill="BFBFBF" w:themeFill="background1" w:themeFillShade="BF"/>
                <w:lang w:eastAsia="es-BO"/>
              </w:rPr>
              <w:t>expresa</w:t>
            </w:r>
            <w:r w:rsidR="00FF3709">
              <w:rPr>
                <w:rFonts w:ascii="Calibri" w:hAnsi="Calibri" w:cs="Calibri"/>
                <w:b/>
                <w:bCs/>
                <w:color w:val="000000"/>
                <w:shd w:val="clear" w:color="auto" w:fill="BFBFBF" w:themeFill="background1" w:themeFillShade="BF"/>
                <w:lang w:eastAsia="es-BO"/>
              </w:rPr>
              <w:t xml:space="preserve"> en</w:t>
            </w:r>
            <w:r w:rsidRPr="000D20F8">
              <w:rPr>
                <w:rFonts w:ascii="Calibri" w:hAnsi="Calibri" w:cs="Calibri"/>
                <w:b/>
                <w:bCs/>
                <w:color w:val="000000"/>
                <w:shd w:val="clear" w:color="auto" w:fill="BFBFBF" w:themeFill="background1" w:themeFillShade="BF"/>
                <w:lang w:eastAsia="es-BO"/>
              </w:rPr>
              <w:t xml:space="preserve"> las condiciones de su propuesta con referencia a cada requerimiento</w:t>
            </w:r>
            <w:r w:rsidR="00FF3709">
              <w:rPr>
                <w:rFonts w:ascii="Calibri" w:hAnsi="Calibri" w:cs="Calibri"/>
                <w:b/>
                <w:bCs/>
                <w:color w:val="000000"/>
                <w:shd w:val="clear" w:color="auto" w:fill="BFBFBF" w:themeFill="background1" w:themeFillShade="BF"/>
                <w:lang w:eastAsia="es-BO"/>
              </w:rPr>
              <w:t xml:space="preserve"> y adjuntar respaldo si corresponde</w:t>
            </w:r>
            <w:r w:rsidRPr="000D20F8">
              <w:rPr>
                <w:rFonts w:ascii="Calibri" w:hAnsi="Calibri" w:cs="Calibri"/>
                <w:b/>
                <w:bCs/>
                <w:color w:val="000000"/>
                <w:shd w:val="clear" w:color="auto" w:fill="BFBFBF" w:themeFill="background1" w:themeFillShade="BF"/>
                <w:lang w:eastAsia="es-BO"/>
              </w:rPr>
              <w:t>)</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D20F8" w:rsidRPr="00090AB4" w14:paraId="679924BC" w14:textId="77777777" w:rsidTr="000D20F8">
        <w:trPr>
          <w:trHeight w:val="1467"/>
        </w:trPr>
        <w:tc>
          <w:tcPr>
            <w:tcW w:w="9900" w:type="dxa"/>
            <w:gridSpan w:val="4"/>
            <w:tcBorders>
              <w:top w:val="nil"/>
              <w:left w:val="single" w:sz="4" w:space="0" w:color="auto"/>
              <w:right w:val="single" w:sz="4" w:space="0" w:color="auto"/>
            </w:tcBorders>
            <w:shd w:val="clear" w:color="auto" w:fill="BFBFBF" w:themeFill="background1" w:themeFillShade="BF"/>
            <w:vAlign w:val="center"/>
            <w:hideMark/>
          </w:tcPr>
          <w:p w14:paraId="76B39400" w14:textId="45E2C21E" w:rsidR="00FA1ECE" w:rsidRDefault="000D20F8" w:rsidP="00FA1ECE">
            <w:pPr>
              <w:spacing w:line="20" w:lineRule="atLeast"/>
              <w:jc w:val="both"/>
              <w:rPr>
                <w:rFonts w:asciiTheme="minorHAnsi" w:hAnsiTheme="minorHAnsi" w:cstheme="minorHAnsi"/>
                <w:sz w:val="22"/>
                <w:szCs w:val="22"/>
              </w:rPr>
            </w:pPr>
            <w:r>
              <w:rPr>
                <w:rFonts w:ascii="Calibri" w:hAnsi="Calibri"/>
                <w:b/>
                <w:bCs/>
                <w:color w:val="000000"/>
                <w:sz w:val="22"/>
                <w:szCs w:val="22"/>
              </w:rPr>
              <w:t>A.-</w:t>
            </w:r>
            <w:r w:rsidR="00FA1ECE">
              <w:rPr>
                <w:rFonts w:ascii="Calibri" w:hAnsi="Calibri"/>
                <w:b/>
                <w:bCs/>
                <w:color w:val="000000"/>
                <w:sz w:val="22"/>
                <w:szCs w:val="22"/>
              </w:rPr>
              <w:t xml:space="preserve"> </w:t>
            </w:r>
            <w:r w:rsidR="00FA1ECE" w:rsidRPr="00B276F5">
              <w:rPr>
                <w:rFonts w:asciiTheme="minorHAnsi" w:hAnsiTheme="minorHAnsi" w:cstheme="minorHAnsi"/>
                <w:b/>
                <w:sz w:val="22"/>
                <w:szCs w:val="22"/>
                <w:u w:val="single"/>
              </w:rPr>
              <w:t>Requerimientos Fundamentales o Habilitantes:</w:t>
            </w:r>
            <w:r w:rsidR="00FA1ECE" w:rsidRPr="00B276F5">
              <w:rPr>
                <w:rFonts w:asciiTheme="minorHAnsi" w:hAnsiTheme="minorHAnsi" w:cstheme="minorHAnsi"/>
                <w:b/>
                <w:sz w:val="22"/>
                <w:szCs w:val="22"/>
              </w:rPr>
              <w:t xml:space="preserve"> </w:t>
            </w:r>
            <w:r w:rsidR="00FA1ECE"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0B207EF2" w14:textId="193BFC63" w:rsidR="00FA1ECE" w:rsidRPr="00B276F5" w:rsidRDefault="00FA1ECE" w:rsidP="00FA1ECE">
            <w:pPr>
              <w:spacing w:line="20" w:lineRule="atLeast"/>
              <w:jc w:val="both"/>
              <w:rPr>
                <w:rFonts w:asciiTheme="minorHAnsi" w:hAnsiTheme="minorHAnsi" w:cstheme="minorHAnsi"/>
                <w:sz w:val="22"/>
                <w:szCs w:val="22"/>
              </w:rPr>
            </w:pPr>
            <w:r>
              <w:rPr>
                <w:rFonts w:asciiTheme="minorHAnsi" w:hAnsiTheme="minorHAnsi" w:cstheme="minorHAnsi"/>
                <w:sz w:val="22"/>
                <w:szCs w:val="22"/>
              </w:rPr>
              <w:t>Los requisitos indispensables son los siguientes:</w:t>
            </w:r>
          </w:p>
          <w:p w14:paraId="27C910E0" w14:textId="6241AD6C" w:rsidR="000D20F8" w:rsidRPr="00090AB4" w:rsidRDefault="000D20F8" w:rsidP="000D20F8">
            <w:pPr>
              <w:pBdr>
                <w:top w:val="single" w:sz="4" w:space="1" w:color="auto"/>
                <w:left w:val="single" w:sz="4" w:space="4" w:color="auto"/>
                <w:bottom w:val="single" w:sz="4" w:space="1" w:color="auto"/>
                <w:right w:val="single" w:sz="4" w:space="4" w:color="auto"/>
              </w:pBdr>
              <w:rPr>
                <w:rFonts w:ascii="Arial" w:hAnsi="Arial" w:cs="Arial"/>
                <w:sz w:val="18"/>
                <w:szCs w:val="18"/>
                <w:lang w:val="es-BO" w:eastAsia="es-BO"/>
              </w:rPr>
            </w:pPr>
          </w:p>
        </w:tc>
      </w:tr>
      <w:tr w:rsidR="003229BE" w:rsidRPr="00090AB4" w14:paraId="278391A1" w14:textId="77777777" w:rsidTr="000D20F8">
        <w:trPr>
          <w:trHeight w:val="347"/>
        </w:trPr>
        <w:tc>
          <w:tcPr>
            <w:tcW w:w="700" w:type="dxa"/>
            <w:tcBorders>
              <w:top w:val="single" w:sz="4" w:space="0" w:color="auto"/>
              <w:left w:val="single" w:sz="4" w:space="0" w:color="auto"/>
              <w:bottom w:val="single" w:sz="4" w:space="0" w:color="auto"/>
              <w:right w:val="single" w:sz="4" w:space="0" w:color="auto"/>
            </w:tcBorders>
            <w:vAlign w:val="center"/>
          </w:tcPr>
          <w:p w14:paraId="20207DC1" w14:textId="36AA0EB0" w:rsidR="003229BE" w:rsidRPr="00090AB4" w:rsidRDefault="000D20F8" w:rsidP="003229B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a-)</w:t>
            </w:r>
          </w:p>
        </w:tc>
        <w:tc>
          <w:tcPr>
            <w:tcW w:w="5560" w:type="dxa"/>
            <w:tcBorders>
              <w:top w:val="single" w:sz="4" w:space="0" w:color="auto"/>
              <w:left w:val="nil"/>
              <w:bottom w:val="single" w:sz="4" w:space="0" w:color="auto"/>
              <w:right w:val="single" w:sz="4" w:space="0" w:color="auto"/>
            </w:tcBorders>
            <w:shd w:val="clear" w:color="auto" w:fill="auto"/>
            <w:vAlign w:val="center"/>
          </w:tcPr>
          <w:p w14:paraId="1985158E" w14:textId="0D180388" w:rsidR="003229BE" w:rsidRPr="00A62800" w:rsidRDefault="003229BE" w:rsidP="003229BE">
            <w:pPr>
              <w:rPr>
                <w:rFonts w:asciiTheme="minorHAnsi" w:hAnsiTheme="minorHAnsi" w:cstheme="minorHAnsi"/>
                <w:lang w:val="es-BO" w:eastAsia="es-BO"/>
              </w:rPr>
            </w:pPr>
            <w:r>
              <w:rPr>
                <w:rFonts w:ascii="Arial" w:hAnsi="Arial" w:cs="Arial"/>
                <w:color w:val="000000"/>
              </w:rPr>
              <w:t xml:space="preserve">Contar con </w:t>
            </w:r>
            <w:r>
              <w:rPr>
                <w:rFonts w:ascii="Arial" w:hAnsi="Arial" w:cs="Arial"/>
                <w:color w:val="000000"/>
                <w:u w:val="single"/>
              </w:rPr>
              <w:t>autorización de funcionamiento</w:t>
            </w:r>
            <w:r>
              <w:rPr>
                <w:rFonts w:ascii="Arial" w:hAnsi="Arial" w:cs="Arial"/>
                <w:color w:val="000000"/>
              </w:rPr>
              <w:t xml:space="preserve"> otorgado por autoridad competente SEDES. (Adjuntar fotocopia).</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3229BE" w:rsidRDefault="003229BE" w:rsidP="003229BE">
            <w:pPr>
              <w:jc w:val="center"/>
              <w:rPr>
                <w:rFonts w:ascii="Arial" w:hAnsi="Arial" w:cs="Arial"/>
                <w:color w:val="A6A6A6" w:themeColor="background1" w:themeShade="A6"/>
                <w:sz w:val="14"/>
                <w:szCs w:val="14"/>
              </w:rPr>
            </w:pPr>
          </w:p>
          <w:p w14:paraId="2198A428" w14:textId="201E1A6B" w:rsidR="003229BE" w:rsidRPr="00090AB4" w:rsidRDefault="003229BE" w:rsidP="003229BE">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3229BE" w:rsidRPr="00090AB4" w:rsidRDefault="003229BE" w:rsidP="003229BE">
            <w:pPr>
              <w:rPr>
                <w:rFonts w:ascii="Arial" w:hAnsi="Arial" w:cs="Arial"/>
                <w:sz w:val="18"/>
                <w:szCs w:val="18"/>
                <w:lang w:val="es-BO" w:eastAsia="es-BO"/>
              </w:rPr>
            </w:pPr>
          </w:p>
        </w:tc>
      </w:tr>
      <w:tr w:rsidR="003229BE" w:rsidRPr="00090AB4" w14:paraId="4D53C5BA"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CDBB5C7" w14:textId="45F22909" w:rsidR="003229BE" w:rsidRPr="00090AB4" w:rsidRDefault="000D20F8" w:rsidP="003229B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b.-)</w:t>
            </w:r>
          </w:p>
        </w:tc>
        <w:tc>
          <w:tcPr>
            <w:tcW w:w="5560" w:type="dxa"/>
            <w:tcBorders>
              <w:top w:val="nil"/>
              <w:left w:val="nil"/>
              <w:bottom w:val="single" w:sz="4" w:space="0" w:color="auto"/>
              <w:right w:val="single" w:sz="4" w:space="0" w:color="auto"/>
            </w:tcBorders>
            <w:shd w:val="clear" w:color="auto" w:fill="auto"/>
            <w:vAlign w:val="center"/>
          </w:tcPr>
          <w:p w14:paraId="13D99F90" w14:textId="4A1B51F6" w:rsidR="003229BE" w:rsidRPr="00A62800" w:rsidRDefault="003229BE" w:rsidP="003229BE">
            <w:pPr>
              <w:rPr>
                <w:rFonts w:asciiTheme="minorHAnsi" w:hAnsiTheme="minorHAnsi" w:cstheme="minorHAnsi"/>
                <w:lang w:val="es-BO" w:eastAsia="es-BO"/>
              </w:rPr>
            </w:pPr>
            <w:r>
              <w:rPr>
                <w:rFonts w:ascii="Arial" w:hAnsi="Arial" w:cs="Arial"/>
                <w:color w:val="000000"/>
              </w:rPr>
              <w:t>En caso de que por algún motivo (</w:t>
            </w:r>
            <w:proofErr w:type="spellStart"/>
            <w:r>
              <w:rPr>
                <w:rFonts w:ascii="Arial" w:hAnsi="Arial" w:cs="Arial"/>
                <w:color w:val="000000"/>
              </w:rPr>
              <w:t>Ejm</w:t>
            </w:r>
            <w:proofErr w:type="spellEnd"/>
            <w:r>
              <w:rPr>
                <w:rFonts w:ascii="Arial" w:hAnsi="Arial" w:cs="Arial"/>
                <w:color w:val="000000"/>
              </w:rPr>
              <w:t>. Desperfectos de equipos, falta de reactivos, etc.) el centro contratado no pueda prestar el servicio a la CSBP (</w:t>
            </w:r>
            <w:proofErr w:type="spellStart"/>
            <w:r>
              <w:rPr>
                <w:rFonts w:ascii="Arial" w:hAnsi="Arial" w:cs="Arial"/>
                <w:color w:val="000000"/>
              </w:rPr>
              <w:t>ó</w:t>
            </w:r>
            <w:proofErr w:type="spellEnd"/>
            <w:r>
              <w:rPr>
                <w:rFonts w:ascii="Arial" w:hAnsi="Arial" w:cs="Arial"/>
                <w:color w:val="000000"/>
              </w:rPr>
              <w:t xml:space="preserve"> algún estudio específico), deberá contratar por cuenta propia y riesgo los servicios de un otro centro para que se </w:t>
            </w:r>
            <w:r>
              <w:rPr>
                <w:rFonts w:ascii="Arial" w:hAnsi="Arial" w:cs="Arial"/>
                <w:color w:val="000000"/>
                <w:u w:val="single"/>
              </w:rPr>
              <w:t>garantice la continuidad en la prestación de servicios</w:t>
            </w:r>
            <w:r>
              <w:rPr>
                <w:rFonts w:ascii="Arial" w:hAnsi="Arial" w:cs="Arial"/>
                <w:color w:val="000000"/>
              </w:rPr>
              <w:t xml:space="preserve"> a la CSBP. </w:t>
            </w:r>
            <w:r>
              <w:rPr>
                <w:rFonts w:ascii="Arial" w:hAnsi="Arial" w:cs="Arial"/>
                <w:b/>
                <w:bCs/>
                <w:color w:val="000000"/>
              </w:rPr>
              <w:t>El proponente debe comprometerse por escrito sobre este requerimiento.</w:t>
            </w:r>
          </w:p>
        </w:tc>
        <w:tc>
          <w:tcPr>
            <w:tcW w:w="2040" w:type="dxa"/>
            <w:tcBorders>
              <w:top w:val="single" w:sz="4" w:space="0" w:color="auto"/>
              <w:left w:val="single" w:sz="4" w:space="0" w:color="auto"/>
              <w:bottom w:val="single" w:sz="4" w:space="0" w:color="auto"/>
              <w:right w:val="single" w:sz="4" w:space="0" w:color="auto"/>
            </w:tcBorders>
          </w:tcPr>
          <w:p w14:paraId="6C5D9625" w14:textId="77777777" w:rsidR="000D20F8" w:rsidRDefault="000D20F8" w:rsidP="003229BE">
            <w:pPr>
              <w:jc w:val="center"/>
              <w:rPr>
                <w:rFonts w:ascii="Arial" w:hAnsi="Arial" w:cs="Arial"/>
                <w:color w:val="A6A6A6" w:themeColor="background1" w:themeShade="A6"/>
                <w:sz w:val="14"/>
                <w:szCs w:val="14"/>
              </w:rPr>
            </w:pPr>
          </w:p>
          <w:p w14:paraId="43C929CC" w14:textId="77777777" w:rsidR="000D20F8" w:rsidRDefault="000D20F8" w:rsidP="003229BE">
            <w:pPr>
              <w:jc w:val="center"/>
              <w:rPr>
                <w:rFonts w:ascii="Arial" w:hAnsi="Arial" w:cs="Arial"/>
                <w:color w:val="A6A6A6" w:themeColor="background1" w:themeShade="A6"/>
                <w:sz w:val="14"/>
                <w:szCs w:val="14"/>
              </w:rPr>
            </w:pPr>
          </w:p>
          <w:p w14:paraId="3D79FE2F" w14:textId="77777777" w:rsidR="000D20F8" w:rsidRDefault="000D20F8" w:rsidP="003229BE">
            <w:pPr>
              <w:jc w:val="center"/>
              <w:rPr>
                <w:rFonts w:ascii="Arial" w:hAnsi="Arial" w:cs="Arial"/>
                <w:color w:val="A6A6A6" w:themeColor="background1" w:themeShade="A6"/>
                <w:sz w:val="14"/>
                <w:szCs w:val="14"/>
              </w:rPr>
            </w:pPr>
          </w:p>
          <w:p w14:paraId="1ECB0BFD" w14:textId="17554663" w:rsidR="003229BE" w:rsidRPr="00090AB4" w:rsidRDefault="003229BE" w:rsidP="003229BE">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3229BE" w:rsidRPr="00090AB4" w:rsidRDefault="003229BE" w:rsidP="003229BE">
            <w:pPr>
              <w:rPr>
                <w:rFonts w:ascii="Arial" w:hAnsi="Arial" w:cs="Arial"/>
                <w:sz w:val="18"/>
                <w:szCs w:val="18"/>
                <w:lang w:val="es-BO" w:eastAsia="es-BO"/>
              </w:rPr>
            </w:pPr>
          </w:p>
        </w:tc>
      </w:tr>
      <w:tr w:rsidR="00DB0DDC" w:rsidRPr="00090AB4" w14:paraId="114FC175"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066D46AE" w14:textId="0D280857" w:rsidR="00DB0DDC" w:rsidRDefault="000D20F8" w:rsidP="00DB0DD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c.-)</w:t>
            </w:r>
          </w:p>
        </w:tc>
        <w:tc>
          <w:tcPr>
            <w:tcW w:w="5560" w:type="dxa"/>
            <w:tcBorders>
              <w:top w:val="nil"/>
              <w:left w:val="nil"/>
              <w:bottom w:val="single" w:sz="4" w:space="0" w:color="auto"/>
              <w:right w:val="single" w:sz="4" w:space="0" w:color="auto"/>
            </w:tcBorders>
            <w:shd w:val="clear" w:color="auto" w:fill="auto"/>
            <w:vAlign w:val="center"/>
          </w:tcPr>
          <w:p w14:paraId="293D3FED" w14:textId="1D264708" w:rsidR="00DB0DDC" w:rsidRPr="00A62800" w:rsidRDefault="003229BE" w:rsidP="00DB0DDC">
            <w:pPr>
              <w:rPr>
                <w:rFonts w:asciiTheme="minorHAnsi" w:hAnsiTheme="minorHAnsi" w:cstheme="minorHAnsi"/>
                <w:lang w:val="es-BO" w:eastAsia="es-BO"/>
              </w:rPr>
            </w:pPr>
            <w:r>
              <w:rPr>
                <w:rFonts w:ascii="Arial" w:hAnsi="Arial" w:cs="Arial"/>
                <w:color w:val="000000"/>
              </w:rPr>
              <w:t xml:space="preserve">En caso de emergencias y pacientes hospitalizados, el centro deberá brindar </w:t>
            </w:r>
            <w:r>
              <w:rPr>
                <w:rFonts w:ascii="Arial" w:hAnsi="Arial" w:cs="Arial"/>
                <w:color w:val="000000"/>
                <w:u w:val="single"/>
              </w:rPr>
              <w:t>atención las 24 horas</w:t>
            </w:r>
            <w:r>
              <w:rPr>
                <w:rFonts w:ascii="Arial" w:hAnsi="Arial" w:cs="Arial"/>
                <w:color w:val="000000"/>
              </w:rPr>
              <w:t xml:space="preserve"> del día, incluyendo sábados, domingos, feriados, paros cívicos, etc., </w:t>
            </w:r>
            <w:r>
              <w:rPr>
                <w:rFonts w:ascii="Arial" w:hAnsi="Arial" w:cs="Arial"/>
                <w:b/>
                <w:bCs/>
                <w:color w:val="000000"/>
              </w:rPr>
              <w:t>sin costo adicional</w:t>
            </w:r>
            <w:r>
              <w:rPr>
                <w:rFonts w:ascii="Arial" w:hAnsi="Arial" w:cs="Arial"/>
                <w:color w:val="000000"/>
              </w:rPr>
              <w:t xml:space="preserve">. </w:t>
            </w:r>
            <w:r>
              <w:rPr>
                <w:rFonts w:ascii="Arial" w:hAnsi="Arial" w:cs="Arial"/>
                <w:b/>
                <w:bCs/>
                <w:color w:val="000000"/>
              </w:rPr>
              <w:t>El proponente debe comprometerse por escrito sobre este requerimiento.</w:t>
            </w:r>
          </w:p>
        </w:tc>
        <w:tc>
          <w:tcPr>
            <w:tcW w:w="2040" w:type="dxa"/>
            <w:tcBorders>
              <w:top w:val="single" w:sz="4" w:space="0" w:color="auto"/>
              <w:left w:val="single" w:sz="4" w:space="0" w:color="auto"/>
              <w:bottom w:val="single" w:sz="4" w:space="0" w:color="auto"/>
              <w:right w:val="single" w:sz="4" w:space="0" w:color="auto"/>
            </w:tcBorders>
          </w:tcPr>
          <w:p w14:paraId="3D567BC2" w14:textId="77777777" w:rsidR="000D20F8" w:rsidRDefault="000D20F8" w:rsidP="00DB0DDC">
            <w:pPr>
              <w:jc w:val="center"/>
              <w:rPr>
                <w:rFonts w:ascii="Arial" w:hAnsi="Arial" w:cs="Arial"/>
                <w:color w:val="A6A6A6" w:themeColor="background1" w:themeShade="A6"/>
                <w:sz w:val="14"/>
                <w:szCs w:val="14"/>
              </w:rPr>
            </w:pPr>
          </w:p>
          <w:p w14:paraId="2DCA4236" w14:textId="0C193016" w:rsidR="00DB0DDC" w:rsidRPr="00077CF2" w:rsidRDefault="00DB0DDC" w:rsidP="00DB0DDC">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DB0DDC" w:rsidRPr="00090AB4" w:rsidRDefault="00DB0DDC" w:rsidP="00DB0DDC">
            <w:pPr>
              <w:rPr>
                <w:rFonts w:ascii="Arial" w:hAnsi="Arial" w:cs="Arial"/>
                <w:sz w:val="18"/>
                <w:szCs w:val="18"/>
                <w:lang w:val="es-BO" w:eastAsia="es-BO"/>
              </w:rPr>
            </w:pPr>
          </w:p>
        </w:tc>
      </w:tr>
      <w:tr w:rsidR="000D20F8" w:rsidRPr="00090AB4" w14:paraId="6E0FAC94" w14:textId="77777777" w:rsidTr="00AA2B12">
        <w:trPr>
          <w:trHeight w:val="347"/>
        </w:trPr>
        <w:tc>
          <w:tcPr>
            <w:tcW w:w="700" w:type="dxa"/>
            <w:tcBorders>
              <w:top w:val="nil"/>
              <w:left w:val="single" w:sz="4" w:space="0" w:color="auto"/>
              <w:bottom w:val="single" w:sz="4" w:space="0" w:color="auto"/>
              <w:right w:val="single" w:sz="4" w:space="0" w:color="auto"/>
            </w:tcBorders>
            <w:vAlign w:val="center"/>
          </w:tcPr>
          <w:p w14:paraId="699C0CC9" w14:textId="3C43F0A7" w:rsidR="000D20F8" w:rsidRDefault="000D20F8" w:rsidP="003229B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d.-)</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5924A661" w14:textId="69944CAB" w:rsidR="000D20F8" w:rsidRPr="00090AB4" w:rsidRDefault="000D20F8" w:rsidP="003229BE">
            <w:pPr>
              <w:rPr>
                <w:rFonts w:ascii="Arial" w:hAnsi="Arial" w:cs="Arial"/>
                <w:sz w:val="18"/>
                <w:szCs w:val="18"/>
                <w:lang w:val="es-BO" w:eastAsia="es-BO"/>
              </w:rPr>
            </w:pPr>
            <w:r>
              <w:rPr>
                <w:rFonts w:ascii="Arial" w:hAnsi="Arial" w:cs="Arial"/>
                <w:b/>
                <w:bCs/>
                <w:color w:val="000000"/>
                <w:u w:val="single"/>
              </w:rPr>
              <w:t>ESTUDIOS FRECUENTES, BAJO PAQUETE (COSTO FIJO MENSUAL)</w:t>
            </w:r>
          </w:p>
        </w:tc>
      </w:tr>
      <w:tr w:rsidR="003229BE" w:rsidRPr="00090AB4" w14:paraId="18511585" w14:textId="77777777" w:rsidTr="00DB0DDC">
        <w:trPr>
          <w:trHeight w:val="347"/>
        </w:trPr>
        <w:tc>
          <w:tcPr>
            <w:tcW w:w="700" w:type="dxa"/>
            <w:tcBorders>
              <w:top w:val="nil"/>
              <w:left w:val="single" w:sz="4" w:space="0" w:color="auto"/>
              <w:bottom w:val="single" w:sz="4" w:space="0" w:color="auto"/>
              <w:right w:val="single" w:sz="4" w:space="0" w:color="auto"/>
            </w:tcBorders>
            <w:vAlign w:val="center"/>
          </w:tcPr>
          <w:p w14:paraId="15B8420A" w14:textId="77777777" w:rsidR="003229BE" w:rsidRDefault="003229BE" w:rsidP="003229BE">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8CA41F0" w14:textId="24969A95" w:rsidR="003229BE" w:rsidRPr="00A62800" w:rsidRDefault="003229BE" w:rsidP="003229BE">
            <w:pPr>
              <w:rPr>
                <w:rFonts w:asciiTheme="minorHAnsi" w:hAnsiTheme="minorHAnsi" w:cstheme="minorHAnsi"/>
                <w:lang w:val="es-BO" w:eastAsia="es-BO"/>
              </w:rPr>
            </w:pPr>
            <w:r>
              <w:rPr>
                <w:rFonts w:ascii="Arial" w:hAnsi="Arial" w:cs="Arial"/>
                <w:color w:val="000000"/>
              </w:rPr>
              <w:t>1.- El Centro debe tener capacidad para realizar</w:t>
            </w:r>
            <w:r>
              <w:rPr>
                <w:rFonts w:ascii="Arial" w:hAnsi="Arial" w:cs="Arial"/>
                <w:b/>
                <w:bCs/>
                <w:color w:val="000000"/>
              </w:rPr>
              <w:t xml:space="preserve"> todos los estudios detallados</w:t>
            </w:r>
            <w:r>
              <w:rPr>
                <w:rFonts w:ascii="Arial" w:hAnsi="Arial" w:cs="Arial"/>
                <w:color w:val="000000"/>
              </w:rPr>
              <w:t xml:space="preserve"> en la sección "Especificaciones Técnicas" y que se encuentren bajo el Costo Fijo Mensual.  Si existe algún estudio que no puede ser realizado, debe especificar cuáles y comprometerse a la derivación de estos estudios a otro centro, por cuenta propia y bajo su </w:t>
            </w:r>
            <w:r>
              <w:rPr>
                <w:rFonts w:ascii="Arial" w:hAnsi="Arial" w:cs="Arial"/>
                <w:color w:val="000000"/>
              </w:rPr>
              <w:lastRenderedPageBreak/>
              <w:t xml:space="preserve">responsabilidad. </w:t>
            </w:r>
            <w:r>
              <w:rPr>
                <w:rFonts w:ascii="Arial" w:hAnsi="Arial" w:cs="Arial"/>
                <w:b/>
                <w:bCs/>
                <w:color w:val="000000"/>
              </w:rPr>
              <w:t>El proponente debe comprometerse por escrito sobre este requerimiento.</w:t>
            </w:r>
          </w:p>
        </w:tc>
        <w:tc>
          <w:tcPr>
            <w:tcW w:w="2040" w:type="dxa"/>
            <w:tcBorders>
              <w:top w:val="single" w:sz="4" w:space="0" w:color="auto"/>
              <w:left w:val="single" w:sz="4" w:space="0" w:color="auto"/>
              <w:bottom w:val="single" w:sz="4" w:space="0" w:color="auto"/>
              <w:right w:val="single" w:sz="4" w:space="0" w:color="auto"/>
            </w:tcBorders>
          </w:tcPr>
          <w:p w14:paraId="625078E4" w14:textId="1347EFE5" w:rsidR="003229BE" w:rsidRPr="00FB50D1" w:rsidRDefault="00AA2B12" w:rsidP="003229BE">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43AA176" w14:textId="77777777" w:rsidR="003229BE" w:rsidRPr="00090AB4" w:rsidRDefault="003229BE" w:rsidP="003229BE">
            <w:pPr>
              <w:rPr>
                <w:rFonts w:ascii="Arial" w:hAnsi="Arial" w:cs="Arial"/>
                <w:sz w:val="18"/>
                <w:szCs w:val="18"/>
                <w:lang w:val="es-BO" w:eastAsia="es-BO"/>
              </w:rPr>
            </w:pPr>
          </w:p>
        </w:tc>
      </w:tr>
      <w:tr w:rsidR="000D20F8" w:rsidRPr="00090AB4" w14:paraId="53286146" w14:textId="77777777" w:rsidTr="000D20F8">
        <w:trPr>
          <w:trHeight w:val="347"/>
        </w:trPr>
        <w:tc>
          <w:tcPr>
            <w:tcW w:w="700" w:type="dxa"/>
            <w:tcBorders>
              <w:top w:val="nil"/>
              <w:left w:val="single" w:sz="4" w:space="0" w:color="auto"/>
              <w:bottom w:val="single" w:sz="4" w:space="0" w:color="auto"/>
              <w:right w:val="single" w:sz="4" w:space="0" w:color="auto"/>
            </w:tcBorders>
            <w:vAlign w:val="center"/>
          </w:tcPr>
          <w:p w14:paraId="62E12EB3" w14:textId="77777777" w:rsidR="000D20F8" w:rsidRDefault="000D20F8" w:rsidP="003229BE">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17EF51F8" w14:textId="0D085FF3" w:rsidR="000D20F8" w:rsidRPr="00090AB4" w:rsidRDefault="000D20F8" w:rsidP="003229BE">
            <w:pPr>
              <w:rPr>
                <w:rFonts w:ascii="Arial" w:hAnsi="Arial" w:cs="Arial"/>
                <w:sz w:val="18"/>
                <w:szCs w:val="18"/>
                <w:lang w:val="es-BO" w:eastAsia="es-BO"/>
              </w:rPr>
            </w:pPr>
            <w:r>
              <w:rPr>
                <w:rFonts w:ascii="Arial" w:hAnsi="Arial" w:cs="Arial"/>
                <w:b/>
                <w:bCs/>
                <w:color w:val="000000"/>
                <w:u w:val="single"/>
              </w:rPr>
              <w:t>ESTUDIOS NO FRECUENTES (POR EVENTO)</w:t>
            </w:r>
          </w:p>
        </w:tc>
      </w:tr>
      <w:tr w:rsidR="003229BE" w:rsidRPr="00090AB4" w14:paraId="62B166D2" w14:textId="77777777" w:rsidTr="00DB0DDC">
        <w:trPr>
          <w:trHeight w:val="347"/>
        </w:trPr>
        <w:tc>
          <w:tcPr>
            <w:tcW w:w="700" w:type="dxa"/>
            <w:tcBorders>
              <w:top w:val="nil"/>
              <w:left w:val="single" w:sz="4" w:space="0" w:color="auto"/>
              <w:bottom w:val="single" w:sz="4" w:space="0" w:color="auto"/>
              <w:right w:val="single" w:sz="4" w:space="0" w:color="auto"/>
            </w:tcBorders>
            <w:vAlign w:val="center"/>
          </w:tcPr>
          <w:p w14:paraId="4F288D86" w14:textId="77777777" w:rsidR="003229BE" w:rsidRDefault="003229BE" w:rsidP="003229BE">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1CA3860" w14:textId="00BA167E" w:rsidR="003229BE" w:rsidRPr="00A62800" w:rsidRDefault="003229BE" w:rsidP="003229BE">
            <w:pPr>
              <w:rPr>
                <w:rFonts w:asciiTheme="minorHAnsi" w:hAnsiTheme="minorHAnsi" w:cstheme="minorHAnsi"/>
                <w:lang w:val="es-BO" w:eastAsia="es-BO"/>
              </w:rPr>
            </w:pPr>
            <w:r>
              <w:rPr>
                <w:rFonts w:ascii="Arial" w:hAnsi="Arial" w:cs="Arial"/>
                <w:color w:val="000000"/>
              </w:rPr>
              <w:t>2.- Existe un listado adicional de laboratorios no frecuentes que deben ser cotizados por evento. El centro no está obligado a realizar la totalidad de estos estudios y debe especificar: 1ro) Los estudios que realiza en el mismo Laboratorio. 2do) Cuales realiza mediante tercerización (o bajo convenio con otros laboratorios). 3ro) Cuales NO puede realizar.</w:t>
            </w:r>
          </w:p>
        </w:tc>
        <w:tc>
          <w:tcPr>
            <w:tcW w:w="2040" w:type="dxa"/>
            <w:tcBorders>
              <w:top w:val="single" w:sz="4" w:space="0" w:color="auto"/>
              <w:left w:val="single" w:sz="4" w:space="0" w:color="auto"/>
              <w:bottom w:val="single" w:sz="4" w:space="0" w:color="auto"/>
              <w:right w:val="single" w:sz="4" w:space="0" w:color="auto"/>
            </w:tcBorders>
          </w:tcPr>
          <w:p w14:paraId="25E1ADE4" w14:textId="3EB7265F" w:rsidR="003229BE" w:rsidRPr="00FB50D1" w:rsidRDefault="00AA2B12" w:rsidP="003229BE">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DD8D6B3" w14:textId="77777777" w:rsidR="003229BE" w:rsidRPr="00090AB4" w:rsidRDefault="003229BE" w:rsidP="003229BE">
            <w:pPr>
              <w:rPr>
                <w:rFonts w:ascii="Arial" w:hAnsi="Arial" w:cs="Arial"/>
                <w:sz w:val="18"/>
                <w:szCs w:val="18"/>
                <w:lang w:val="es-BO" w:eastAsia="es-BO"/>
              </w:rPr>
            </w:pPr>
          </w:p>
        </w:tc>
      </w:tr>
      <w:tr w:rsidR="00B0721A" w:rsidRPr="00090AB4" w14:paraId="51E5F125" w14:textId="77777777" w:rsidTr="00827B21">
        <w:trPr>
          <w:trHeight w:val="347"/>
        </w:trPr>
        <w:tc>
          <w:tcPr>
            <w:tcW w:w="700" w:type="dxa"/>
            <w:vMerge w:val="restart"/>
            <w:tcBorders>
              <w:top w:val="nil"/>
              <w:left w:val="single" w:sz="4" w:space="0" w:color="auto"/>
              <w:right w:val="single" w:sz="4" w:space="0" w:color="auto"/>
            </w:tcBorders>
            <w:vAlign w:val="center"/>
          </w:tcPr>
          <w:p w14:paraId="4168CF95" w14:textId="5AF732F2" w:rsidR="00B0721A" w:rsidRDefault="00B0721A" w:rsidP="003229B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e.-)</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175FD11D" w14:textId="74663638" w:rsidR="00B0721A" w:rsidRPr="00090AB4" w:rsidRDefault="00B0721A" w:rsidP="003229BE">
            <w:pPr>
              <w:rPr>
                <w:rFonts w:ascii="Arial" w:hAnsi="Arial" w:cs="Arial"/>
                <w:sz w:val="18"/>
                <w:szCs w:val="18"/>
                <w:lang w:val="es-BO" w:eastAsia="es-BO"/>
              </w:rPr>
            </w:pPr>
            <w:r>
              <w:rPr>
                <w:rFonts w:ascii="Arial" w:hAnsi="Arial" w:cs="Arial"/>
                <w:color w:val="000000"/>
              </w:rPr>
              <w:t xml:space="preserve"> Los siguientes </w:t>
            </w:r>
            <w:r>
              <w:rPr>
                <w:rFonts w:ascii="Arial" w:hAnsi="Arial" w:cs="Arial"/>
                <w:b/>
                <w:bCs/>
                <w:color w:val="000000"/>
              </w:rPr>
              <w:t>horarios son indispensables</w:t>
            </w:r>
            <w:r>
              <w:rPr>
                <w:rFonts w:ascii="Arial" w:hAnsi="Arial" w:cs="Arial"/>
                <w:color w:val="000000"/>
              </w:rPr>
              <w:t xml:space="preserve"> para la CSBP:</w:t>
            </w:r>
          </w:p>
        </w:tc>
      </w:tr>
      <w:tr w:rsidR="00B0721A" w:rsidRPr="00090AB4" w14:paraId="633A3F9B" w14:textId="77777777" w:rsidTr="00827B21">
        <w:trPr>
          <w:trHeight w:val="347"/>
        </w:trPr>
        <w:tc>
          <w:tcPr>
            <w:tcW w:w="700" w:type="dxa"/>
            <w:vMerge/>
            <w:tcBorders>
              <w:left w:val="single" w:sz="4" w:space="0" w:color="auto"/>
              <w:right w:val="single" w:sz="4" w:space="0" w:color="auto"/>
            </w:tcBorders>
            <w:vAlign w:val="center"/>
          </w:tcPr>
          <w:p w14:paraId="7D60E756" w14:textId="77777777" w:rsidR="00B0721A" w:rsidRDefault="00B0721A" w:rsidP="003229BE">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tcPr>
          <w:p w14:paraId="0997D8B7" w14:textId="2EDBB0B8" w:rsidR="00B0721A" w:rsidRPr="00A62800" w:rsidRDefault="00B0721A" w:rsidP="003229BE">
            <w:pPr>
              <w:rPr>
                <w:rFonts w:asciiTheme="minorHAnsi" w:hAnsiTheme="minorHAnsi" w:cstheme="minorHAnsi"/>
                <w:lang w:val="es-BO" w:eastAsia="es-BO"/>
              </w:rPr>
            </w:pPr>
            <w:r>
              <w:rPr>
                <w:rFonts w:ascii="Arial" w:hAnsi="Arial" w:cs="Arial"/>
                <w:color w:val="000000"/>
              </w:rPr>
              <w:t>1) La toma de muestras de pacientes ambulatorios de rutina en el centro del proponente deberán ser recibidas de 07:30 a 9:30 a.m. de lunes a sábado.</w:t>
            </w:r>
          </w:p>
        </w:tc>
        <w:tc>
          <w:tcPr>
            <w:tcW w:w="2040" w:type="dxa"/>
            <w:tcBorders>
              <w:top w:val="single" w:sz="4" w:space="0" w:color="auto"/>
              <w:left w:val="single" w:sz="4" w:space="0" w:color="auto"/>
              <w:bottom w:val="single" w:sz="4" w:space="0" w:color="auto"/>
              <w:right w:val="single" w:sz="4" w:space="0" w:color="auto"/>
            </w:tcBorders>
          </w:tcPr>
          <w:p w14:paraId="21618B5F" w14:textId="7E813ABB" w:rsidR="00B0721A" w:rsidRPr="00FB50D1" w:rsidRDefault="00B0721A" w:rsidP="003229BE">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62C7967" w14:textId="77777777" w:rsidR="00B0721A" w:rsidRPr="00090AB4" w:rsidRDefault="00B0721A" w:rsidP="003229BE">
            <w:pPr>
              <w:rPr>
                <w:rFonts w:ascii="Arial" w:hAnsi="Arial" w:cs="Arial"/>
                <w:sz w:val="18"/>
                <w:szCs w:val="18"/>
                <w:lang w:val="es-BO" w:eastAsia="es-BO"/>
              </w:rPr>
            </w:pPr>
          </w:p>
        </w:tc>
      </w:tr>
      <w:tr w:rsidR="00B0721A" w:rsidRPr="00090AB4" w14:paraId="2A0CC46C" w14:textId="77777777" w:rsidTr="00827B21">
        <w:trPr>
          <w:trHeight w:val="347"/>
        </w:trPr>
        <w:tc>
          <w:tcPr>
            <w:tcW w:w="700" w:type="dxa"/>
            <w:vMerge/>
            <w:tcBorders>
              <w:left w:val="single" w:sz="4" w:space="0" w:color="auto"/>
              <w:right w:val="single" w:sz="4" w:space="0" w:color="auto"/>
            </w:tcBorders>
            <w:vAlign w:val="center"/>
          </w:tcPr>
          <w:p w14:paraId="4CA6F952" w14:textId="77777777" w:rsidR="00B0721A" w:rsidRDefault="00B0721A" w:rsidP="003229BE">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CB79ABA" w14:textId="3D173EA3" w:rsidR="00B0721A" w:rsidRPr="00A62800" w:rsidRDefault="00B0721A" w:rsidP="003229BE">
            <w:pPr>
              <w:rPr>
                <w:rFonts w:asciiTheme="minorHAnsi" w:hAnsiTheme="minorHAnsi" w:cstheme="minorHAnsi"/>
                <w:lang w:val="es-BO" w:eastAsia="es-BO"/>
              </w:rPr>
            </w:pPr>
            <w:r>
              <w:rPr>
                <w:rFonts w:ascii="Arial" w:hAnsi="Arial" w:cs="Arial"/>
                <w:color w:val="000000"/>
              </w:rPr>
              <w:t xml:space="preserve">2) Los requerimientos de </w:t>
            </w:r>
            <w:r w:rsidRPr="00F35A65">
              <w:rPr>
                <w:rFonts w:ascii="Arial" w:hAnsi="Arial" w:cs="Arial"/>
                <w:color w:val="000000"/>
                <w:u w:val="single"/>
              </w:rPr>
              <w:t>emergencia</w:t>
            </w:r>
            <w:r>
              <w:rPr>
                <w:rFonts w:ascii="Arial" w:hAnsi="Arial" w:cs="Arial"/>
                <w:color w:val="000000"/>
              </w:rPr>
              <w:t xml:space="preserve"> (ambulatorias o de hospitalización) deben ser atendidos en un periodo no mayor a 30 minutos, para la toma de muestra.</w:t>
            </w:r>
          </w:p>
        </w:tc>
        <w:tc>
          <w:tcPr>
            <w:tcW w:w="2040" w:type="dxa"/>
            <w:tcBorders>
              <w:top w:val="single" w:sz="4" w:space="0" w:color="auto"/>
              <w:left w:val="single" w:sz="4" w:space="0" w:color="auto"/>
              <w:bottom w:val="single" w:sz="4" w:space="0" w:color="auto"/>
              <w:right w:val="single" w:sz="4" w:space="0" w:color="auto"/>
            </w:tcBorders>
          </w:tcPr>
          <w:p w14:paraId="6AB7A689" w14:textId="7D1DE258" w:rsidR="00B0721A" w:rsidRPr="00FB50D1" w:rsidRDefault="00B0721A" w:rsidP="003229BE">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27CD53A" w14:textId="77777777" w:rsidR="00B0721A" w:rsidRPr="00090AB4" w:rsidRDefault="00B0721A" w:rsidP="003229BE">
            <w:pPr>
              <w:rPr>
                <w:rFonts w:ascii="Arial" w:hAnsi="Arial" w:cs="Arial"/>
                <w:sz w:val="18"/>
                <w:szCs w:val="18"/>
                <w:lang w:val="es-BO" w:eastAsia="es-BO"/>
              </w:rPr>
            </w:pPr>
          </w:p>
        </w:tc>
      </w:tr>
      <w:tr w:rsidR="00B0721A" w:rsidRPr="00090AB4" w14:paraId="4C2F31CF" w14:textId="77777777" w:rsidTr="00827B21">
        <w:trPr>
          <w:trHeight w:val="347"/>
        </w:trPr>
        <w:tc>
          <w:tcPr>
            <w:tcW w:w="700" w:type="dxa"/>
            <w:vMerge/>
            <w:tcBorders>
              <w:left w:val="single" w:sz="4" w:space="0" w:color="auto"/>
              <w:right w:val="single" w:sz="4" w:space="0" w:color="auto"/>
            </w:tcBorders>
            <w:vAlign w:val="center"/>
          </w:tcPr>
          <w:p w14:paraId="3F6E9BE3" w14:textId="77777777" w:rsidR="00B0721A" w:rsidRDefault="00B0721A" w:rsidP="003229BE">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15F3A7F" w14:textId="3FCACB1B" w:rsidR="00B0721A" w:rsidRPr="00A62800" w:rsidRDefault="00B0721A" w:rsidP="003229BE">
            <w:pPr>
              <w:rPr>
                <w:rFonts w:asciiTheme="minorHAnsi" w:hAnsiTheme="minorHAnsi" w:cstheme="minorHAnsi"/>
                <w:lang w:val="es-BO" w:eastAsia="es-BO"/>
              </w:rPr>
            </w:pPr>
            <w:r>
              <w:rPr>
                <w:rFonts w:ascii="Arial" w:hAnsi="Arial" w:cs="Arial"/>
                <w:color w:val="000000"/>
              </w:rPr>
              <w:t>3) En caso de atenciones de emergencia, los resultados deberán ser comunicados en un lapso no mayor a 4 horas, con excepción de los estudios que técnicamente requieran de mayor tiempo de proceso.</w:t>
            </w:r>
          </w:p>
        </w:tc>
        <w:tc>
          <w:tcPr>
            <w:tcW w:w="2040" w:type="dxa"/>
            <w:tcBorders>
              <w:top w:val="single" w:sz="4" w:space="0" w:color="auto"/>
              <w:left w:val="single" w:sz="4" w:space="0" w:color="auto"/>
              <w:bottom w:val="single" w:sz="4" w:space="0" w:color="auto"/>
              <w:right w:val="single" w:sz="4" w:space="0" w:color="auto"/>
            </w:tcBorders>
          </w:tcPr>
          <w:p w14:paraId="0D53C440" w14:textId="5C0313DD" w:rsidR="00B0721A" w:rsidRPr="00FB50D1" w:rsidRDefault="00B0721A" w:rsidP="003229BE">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19C81DF" w14:textId="77777777" w:rsidR="00B0721A" w:rsidRPr="00090AB4" w:rsidRDefault="00B0721A" w:rsidP="003229BE">
            <w:pPr>
              <w:rPr>
                <w:rFonts w:ascii="Arial" w:hAnsi="Arial" w:cs="Arial"/>
                <w:sz w:val="18"/>
                <w:szCs w:val="18"/>
                <w:lang w:val="es-BO" w:eastAsia="es-BO"/>
              </w:rPr>
            </w:pPr>
          </w:p>
        </w:tc>
      </w:tr>
      <w:tr w:rsidR="00B0721A" w:rsidRPr="00090AB4" w14:paraId="1B1C0EE7" w14:textId="77777777" w:rsidTr="00827B21">
        <w:trPr>
          <w:trHeight w:val="347"/>
        </w:trPr>
        <w:tc>
          <w:tcPr>
            <w:tcW w:w="700" w:type="dxa"/>
            <w:vMerge/>
            <w:tcBorders>
              <w:left w:val="single" w:sz="4" w:space="0" w:color="auto"/>
              <w:bottom w:val="single" w:sz="4" w:space="0" w:color="auto"/>
              <w:right w:val="single" w:sz="4" w:space="0" w:color="auto"/>
            </w:tcBorders>
            <w:vAlign w:val="center"/>
          </w:tcPr>
          <w:p w14:paraId="4996BE52" w14:textId="77777777" w:rsidR="00B0721A" w:rsidRDefault="00B0721A" w:rsidP="003229BE">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1DEA71E" w14:textId="77777777" w:rsidR="00B0721A" w:rsidRDefault="00B0721A" w:rsidP="003229BE">
            <w:pPr>
              <w:shd w:val="clear" w:color="auto" w:fill="FFFFFF" w:themeFill="background1"/>
              <w:spacing w:line="276" w:lineRule="auto"/>
              <w:jc w:val="both"/>
              <w:rPr>
                <w:rFonts w:ascii="Arial" w:hAnsi="Arial" w:cs="Arial"/>
                <w:color w:val="000000"/>
              </w:rPr>
            </w:pPr>
            <w:r>
              <w:rPr>
                <w:rFonts w:ascii="Arial" w:hAnsi="Arial" w:cs="Arial"/>
                <w:color w:val="000000"/>
              </w:rPr>
              <w:t>4) La toma de muestras de rutina a pacientes hospitalizados, se efectuará a requerimiento en el centro hospitalario. (el traslado va por cuenta del laboratorio).</w:t>
            </w:r>
          </w:p>
          <w:p w14:paraId="37102DC0" w14:textId="35BE21B6" w:rsidR="00B0721A" w:rsidRPr="00A62800" w:rsidRDefault="00B0721A" w:rsidP="003229BE">
            <w:pPr>
              <w:rPr>
                <w:rFonts w:asciiTheme="minorHAnsi" w:hAnsiTheme="minorHAnsi" w:cstheme="minorHAnsi"/>
                <w:lang w:val="es-BO" w:eastAsia="es-BO"/>
              </w:rPr>
            </w:pPr>
            <w:r>
              <w:rPr>
                <w:rFonts w:ascii="Arial" w:hAnsi="Arial" w:cs="Arial"/>
                <w:color w:val="000000"/>
              </w:rPr>
              <w:t xml:space="preserve"> </w:t>
            </w:r>
            <w:r>
              <w:rPr>
                <w:rFonts w:ascii="Arial" w:hAnsi="Arial" w:cs="Arial"/>
                <w:b/>
                <w:bCs/>
                <w:color w:val="000000"/>
              </w:rPr>
              <w:t>El proponente debe comprometerse por escrito sobre este requerimiento.</w:t>
            </w:r>
          </w:p>
        </w:tc>
        <w:tc>
          <w:tcPr>
            <w:tcW w:w="2040" w:type="dxa"/>
            <w:tcBorders>
              <w:top w:val="single" w:sz="4" w:space="0" w:color="auto"/>
              <w:left w:val="single" w:sz="4" w:space="0" w:color="auto"/>
              <w:bottom w:val="single" w:sz="4" w:space="0" w:color="auto"/>
              <w:right w:val="single" w:sz="4" w:space="0" w:color="auto"/>
            </w:tcBorders>
          </w:tcPr>
          <w:p w14:paraId="02B7F00D" w14:textId="0DE9C3A4" w:rsidR="00B0721A" w:rsidRPr="00FB50D1" w:rsidRDefault="00B0721A" w:rsidP="003229BE">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580D945" w14:textId="77777777" w:rsidR="00B0721A" w:rsidRPr="00090AB4" w:rsidRDefault="00B0721A" w:rsidP="003229BE">
            <w:pPr>
              <w:rPr>
                <w:rFonts w:ascii="Arial" w:hAnsi="Arial" w:cs="Arial"/>
                <w:sz w:val="18"/>
                <w:szCs w:val="18"/>
                <w:lang w:val="es-BO" w:eastAsia="es-BO"/>
              </w:rPr>
            </w:pPr>
          </w:p>
        </w:tc>
      </w:tr>
      <w:tr w:rsidR="000D20F8" w:rsidRPr="00090AB4" w14:paraId="59284FB6" w14:textId="77777777" w:rsidTr="00DB0DDC">
        <w:trPr>
          <w:trHeight w:val="347"/>
        </w:trPr>
        <w:tc>
          <w:tcPr>
            <w:tcW w:w="700" w:type="dxa"/>
            <w:tcBorders>
              <w:top w:val="nil"/>
              <w:left w:val="single" w:sz="4" w:space="0" w:color="auto"/>
              <w:bottom w:val="single" w:sz="4" w:space="0" w:color="auto"/>
              <w:right w:val="single" w:sz="4" w:space="0" w:color="auto"/>
            </w:tcBorders>
            <w:vAlign w:val="center"/>
          </w:tcPr>
          <w:p w14:paraId="1E746E70" w14:textId="7DCBB319" w:rsidR="000D20F8" w:rsidRDefault="000D20F8" w:rsidP="000D20F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f.-)</w:t>
            </w:r>
          </w:p>
        </w:tc>
        <w:tc>
          <w:tcPr>
            <w:tcW w:w="5560" w:type="dxa"/>
            <w:tcBorders>
              <w:top w:val="nil"/>
              <w:left w:val="nil"/>
              <w:bottom w:val="single" w:sz="4" w:space="0" w:color="auto"/>
              <w:right w:val="single" w:sz="4" w:space="0" w:color="auto"/>
            </w:tcBorders>
            <w:shd w:val="clear" w:color="auto" w:fill="auto"/>
            <w:vAlign w:val="center"/>
          </w:tcPr>
          <w:p w14:paraId="73BD9334" w14:textId="2F1CDAD8" w:rsidR="000D20F8" w:rsidRPr="00A62800" w:rsidRDefault="000D20F8" w:rsidP="000D20F8">
            <w:pPr>
              <w:rPr>
                <w:rFonts w:asciiTheme="minorHAnsi" w:hAnsiTheme="minorHAnsi" w:cstheme="minorHAnsi"/>
                <w:lang w:val="es-BO" w:eastAsia="es-BO"/>
              </w:rPr>
            </w:pPr>
            <w:r>
              <w:rPr>
                <w:rFonts w:ascii="Arial" w:hAnsi="Arial" w:cs="Arial"/>
                <w:color w:val="000000"/>
              </w:rPr>
              <w:t xml:space="preserve">El Centro debe </w:t>
            </w:r>
            <w:r>
              <w:rPr>
                <w:rFonts w:ascii="Arial" w:hAnsi="Arial" w:cs="Arial"/>
                <w:b/>
                <w:bCs/>
                <w:color w:val="000000"/>
              </w:rPr>
              <w:t>proveer envases de muy buena calidad</w:t>
            </w:r>
            <w:r>
              <w:rPr>
                <w:rFonts w:ascii="Arial" w:hAnsi="Arial" w:cs="Arial"/>
                <w:color w:val="000000"/>
              </w:rPr>
              <w:t xml:space="preserve"> para las diferentes muestras que se toman. </w:t>
            </w:r>
            <w:r>
              <w:rPr>
                <w:rFonts w:ascii="Arial" w:hAnsi="Arial" w:cs="Arial"/>
                <w:b/>
                <w:bCs/>
                <w:color w:val="000000"/>
              </w:rPr>
              <w:t>El proponente debe comprometerse por escrito sobre este requerimiento.</w:t>
            </w:r>
          </w:p>
        </w:tc>
        <w:tc>
          <w:tcPr>
            <w:tcW w:w="2040" w:type="dxa"/>
            <w:tcBorders>
              <w:top w:val="single" w:sz="4" w:space="0" w:color="auto"/>
              <w:left w:val="single" w:sz="4" w:space="0" w:color="auto"/>
              <w:bottom w:val="single" w:sz="4" w:space="0" w:color="auto"/>
              <w:right w:val="single" w:sz="4" w:space="0" w:color="auto"/>
            </w:tcBorders>
          </w:tcPr>
          <w:p w14:paraId="4AC52DE6" w14:textId="6AF68218" w:rsidR="000D20F8" w:rsidRPr="00FB50D1" w:rsidRDefault="00AA2B12" w:rsidP="000D20F8">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97E9BB6" w14:textId="77777777" w:rsidR="000D20F8" w:rsidRPr="00090AB4" w:rsidRDefault="000D20F8" w:rsidP="000D20F8">
            <w:pPr>
              <w:rPr>
                <w:rFonts w:ascii="Arial" w:hAnsi="Arial" w:cs="Arial"/>
                <w:sz w:val="18"/>
                <w:szCs w:val="18"/>
                <w:lang w:val="es-BO" w:eastAsia="es-BO"/>
              </w:rPr>
            </w:pPr>
          </w:p>
        </w:tc>
      </w:tr>
      <w:tr w:rsidR="000D20F8" w:rsidRPr="00090AB4" w14:paraId="4A399DD6" w14:textId="77777777" w:rsidTr="00DB0DDC">
        <w:trPr>
          <w:trHeight w:val="347"/>
        </w:trPr>
        <w:tc>
          <w:tcPr>
            <w:tcW w:w="700" w:type="dxa"/>
            <w:tcBorders>
              <w:top w:val="nil"/>
              <w:left w:val="single" w:sz="4" w:space="0" w:color="auto"/>
              <w:bottom w:val="single" w:sz="4" w:space="0" w:color="auto"/>
              <w:right w:val="single" w:sz="4" w:space="0" w:color="auto"/>
            </w:tcBorders>
            <w:vAlign w:val="center"/>
          </w:tcPr>
          <w:p w14:paraId="7A86D49A" w14:textId="6018067F" w:rsidR="000D20F8" w:rsidRDefault="000D20F8" w:rsidP="000D20F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g.-)</w:t>
            </w:r>
          </w:p>
        </w:tc>
        <w:tc>
          <w:tcPr>
            <w:tcW w:w="5560" w:type="dxa"/>
            <w:tcBorders>
              <w:top w:val="nil"/>
              <w:left w:val="nil"/>
              <w:bottom w:val="single" w:sz="4" w:space="0" w:color="auto"/>
              <w:right w:val="single" w:sz="4" w:space="0" w:color="auto"/>
            </w:tcBorders>
            <w:shd w:val="clear" w:color="auto" w:fill="auto"/>
            <w:vAlign w:val="center"/>
          </w:tcPr>
          <w:p w14:paraId="21970FD5" w14:textId="1422B776" w:rsidR="000D20F8" w:rsidRPr="00A62800" w:rsidRDefault="000D20F8" w:rsidP="000D20F8">
            <w:pPr>
              <w:rPr>
                <w:rFonts w:asciiTheme="minorHAnsi" w:hAnsiTheme="minorHAnsi" w:cstheme="minorHAnsi"/>
                <w:lang w:val="es-BO" w:eastAsia="es-BO"/>
              </w:rPr>
            </w:pPr>
            <w:r w:rsidRPr="00C818E1">
              <w:rPr>
                <w:rFonts w:ascii="Arial" w:hAnsi="Arial" w:cs="Arial"/>
                <w:color w:val="000000"/>
              </w:rPr>
              <w:t>Equipo de escritorio o Portátil con procesador mínimo i3 6ta generación, con memoria RAM mínima de 4 GB, disco estado SOLIDO, Software: ANTIVIRUS CON LICENCIA LEGAL actualizada (no se acepta programas FREE o gratuitos).</w:t>
            </w:r>
          </w:p>
        </w:tc>
        <w:tc>
          <w:tcPr>
            <w:tcW w:w="2040" w:type="dxa"/>
            <w:tcBorders>
              <w:top w:val="single" w:sz="4" w:space="0" w:color="auto"/>
              <w:left w:val="single" w:sz="4" w:space="0" w:color="auto"/>
              <w:bottom w:val="single" w:sz="4" w:space="0" w:color="auto"/>
              <w:right w:val="single" w:sz="4" w:space="0" w:color="auto"/>
            </w:tcBorders>
          </w:tcPr>
          <w:p w14:paraId="3B4729D5" w14:textId="6C50987A" w:rsidR="000D20F8" w:rsidRPr="00FB50D1" w:rsidRDefault="00AA2B12" w:rsidP="000D20F8">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41CA6D9" w14:textId="77777777" w:rsidR="000D20F8" w:rsidRPr="00090AB4" w:rsidRDefault="000D20F8" w:rsidP="000D20F8">
            <w:pPr>
              <w:rPr>
                <w:rFonts w:ascii="Arial" w:hAnsi="Arial" w:cs="Arial"/>
                <w:sz w:val="18"/>
                <w:szCs w:val="18"/>
                <w:lang w:val="es-BO" w:eastAsia="es-BO"/>
              </w:rPr>
            </w:pPr>
          </w:p>
        </w:tc>
      </w:tr>
      <w:tr w:rsidR="000D20F8" w:rsidRPr="00090AB4" w14:paraId="795F60C3" w14:textId="77777777" w:rsidTr="00DB0DDC">
        <w:trPr>
          <w:trHeight w:val="347"/>
        </w:trPr>
        <w:tc>
          <w:tcPr>
            <w:tcW w:w="700" w:type="dxa"/>
            <w:tcBorders>
              <w:top w:val="nil"/>
              <w:left w:val="single" w:sz="4" w:space="0" w:color="auto"/>
              <w:bottom w:val="single" w:sz="4" w:space="0" w:color="auto"/>
              <w:right w:val="single" w:sz="4" w:space="0" w:color="auto"/>
            </w:tcBorders>
            <w:vAlign w:val="center"/>
          </w:tcPr>
          <w:p w14:paraId="1F68EDC4" w14:textId="0111BCA1" w:rsidR="000D20F8" w:rsidRDefault="000D20F8" w:rsidP="000D20F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h.-)</w:t>
            </w:r>
          </w:p>
        </w:tc>
        <w:tc>
          <w:tcPr>
            <w:tcW w:w="5560" w:type="dxa"/>
            <w:tcBorders>
              <w:top w:val="nil"/>
              <w:left w:val="nil"/>
              <w:bottom w:val="single" w:sz="4" w:space="0" w:color="auto"/>
              <w:right w:val="single" w:sz="4" w:space="0" w:color="auto"/>
            </w:tcBorders>
            <w:shd w:val="clear" w:color="auto" w:fill="auto"/>
            <w:vAlign w:val="center"/>
          </w:tcPr>
          <w:p w14:paraId="0869EDCC" w14:textId="20AFA3D6" w:rsidR="000D20F8" w:rsidRDefault="000D20F8" w:rsidP="000D20F8">
            <w:pPr>
              <w:shd w:val="clear" w:color="auto" w:fill="FFFFFF" w:themeFill="background1"/>
              <w:spacing w:line="276" w:lineRule="auto"/>
              <w:jc w:val="both"/>
              <w:rPr>
                <w:rFonts w:ascii="Arial" w:hAnsi="Arial" w:cs="Arial"/>
                <w:color w:val="000000"/>
              </w:rPr>
            </w:pPr>
            <w:r w:rsidRPr="00C818E1">
              <w:rPr>
                <w:rFonts w:ascii="Arial" w:hAnsi="Arial" w:cs="Arial"/>
                <w:color w:val="000000"/>
              </w:rPr>
              <w:t>Debe contar con Internet</w:t>
            </w:r>
            <w:r>
              <w:rPr>
                <w:rFonts w:ascii="Arial" w:hAnsi="Arial" w:cs="Arial"/>
                <w:color w:val="000000"/>
              </w:rPr>
              <w:t>:</w:t>
            </w:r>
            <w:r w:rsidRPr="00C818E1">
              <w:rPr>
                <w:rFonts w:ascii="Arial" w:hAnsi="Arial" w:cs="Arial"/>
                <w:color w:val="000000"/>
              </w:rPr>
              <w:t xml:space="preserve"> Línea dedicada (solo un equipo para este objetivo de 15 a 20 MEGAS), O en su defecto línea compartida (varios equipos con el mismo servicio, superior a 25 MEGAS).</w:t>
            </w:r>
            <w:r>
              <w:rPr>
                <w:rFonts w:ascii="Arial" w:hAnsi="Arial" w:cs="Arial"/>
                <w:color w:val="000000"/>
              </w:rPr>
              <w:t xml:space="preserve"> </w:t>
            </w:r>
          </w:p>
          <w:p w14:paraId="17763592" w14:textId="62D46C38" w:rsidR="000D20F8" w:rsidRPr="00A62800" w:rsidRDefault="000D20F8" w:rsidP="000D20F8">
            <w:pPr>
              <w:rPr>
                <w:rFonts w:asciiTheme="minorHAnsi" w:hAnsiTheme="minorHAnsi" w:cstheme="minorHAnsi"/>
                <w:lang w:val="es-BO" w:eastAsia="es-BO"/>
              </w:rPr>
            </w:pPr>
            <w:r>
              <w:rPr>
                <w:rFonts w:ascii="Arial" w:hAnsi="Arial" w:cs="Arial"/>
                <w:b/>
                <w:bCs/>
                <w:color w:val="000000"/>
              </w:rPr>
              <w:t>El proponente debe comprometerse por escrito sobre este requerimiento.</w:t>
            </w:r>
          </w:p>
        </w:tc>
        <w:tc>
          <w:tcPr>
            <w:tcW w:w="2040" w:type="dxa"/>
            <w:tcBorders>
              <w:top w:val="single" w:sz="4" w:space="0" w:color="auto"/>
              <w:left w:val="single" w:sz="4" w:space="0" w:color="auto"/>
              <w:bottom w:val="single" w:sz="4" w:space="0" w:color="auto"/>
              <w:right w:val="single" w:sz="4" w:space="0" w:color="auto"/>
            </w:tcBorders>
          </w:tcPr>
          <w:p w14:paraId="2CF1F2D0" w14:textId="56D9604F" w:rsidR="000D20F8" w:rsidRPr="00FB50D1" w:rsidRDefault="00AA2B12" w:rsidP="000D20F8">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8FCE80F" w14:textId="77777777" w:rsidR="000D20F8" w:rsidRPr="00090AB4" w:rsidRDefault="000D20F8" w:rsidP="000D20F8">
            <w:pPr>
              <w:rPr>
                <w:rFonts w:ascii="Arial" w:hAnsi="Arial" w:cs="Arial"/>
                <w:sz w:val="18"/>
                <w:szCs w:val="18"/>
                <w:lang w:val="es-BO" w:eastAsia="es-BO"/>
              </w:rPr>
            </w:pPr>
          </w:p>
        </w:tc>
      </w:tr>
      <w:tr w:rsidR="003229BE" w:rsidRPr="00090AB4" w14:paraId="38E7DA5F" w14:textId="77777777" w:rsidTr="00DB0DDC">
        <w:trPr>
          <w:trHeight w:val="347"/>
        </w:trPr>
        <w:tc>
          <w:tcPr>
            <w:tcW w:w="700" w:type="dxa"/>
            <w:tcBorders>
              <w:top w:val="nil"/>
              <w:left w:val="single" w:sz="4" w:space="0" w:color="auto"/>
              <w:bottom w:val="single" w:sz="4" w:space="0" w:color="auto"/>
              <w:right w:val="single" w:sz="4" w:space="0" w:color="auto"/>
            </w:tcBorders>
            <w:vAlign w:val="center"/>
          </w:tcPr>
          <w:p w14:paraId="5B100675" w14:textId="44C682D4" w:rsidR="003229BE" w:rsidRDefault="000D20F8" w:rsidP="003229B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j.-)</w:t>
            </w:r>
          </w:p>
        </w:tc>
        <w:tc>
          <w:tcPr>
            <w:tcW w:w="5560" w:type="dxa"/>
            <w:tcBorders>
              <w:top w:val="nil"/>
              <w:left w:val="nil"/>
              <w:bottom w:val="single" w:sz="4" w:space="0" w:color="auto"/>
              <w:right w:val="single" w:sz="4" w:space="0" w:color="auto"/>
            </w:tcBorders>
            <w:shd w:val="clear" w:color="auto" w:fill="auto"/>
            <w:vAlign w:val="center"/>
          </w:tcPr>
          <w:p w14:paraId="041B4970" w14:textId="7BCD0493" w:rsidR="000D20F8" w:rsidRDefault="000D20F8" w:rsidP="000D20F8">
            <w:pPr>
              <w:shd w:val="clear" w:color="auto" w:fill="FFFFFF" w:themeFill="background1"/>
              <w:spacing w:line="276" w:lineRule="auto"/>
              <w:jc w:val="both"/>
              <w:rPr>
                <w:rFonts w:ascii="Arial" w:hAnsi="Arial" w:cs="Arial"/>
                <w:color w:val="000000"/>
              </w:rPr>
            </w:pPr>
            <w:r>
              <w:rPr>
                <w:rFonts w:ascii="Arial" w:hAnsi="Arial" w:cs="Arial"/>
                <w:color w:val="000000"/>
              </w:rPr>
              <w:t>Periódicamente cada mes, juntamente con la factura correspondiente, deberá presentar un detalle de los estudios realizados por paciente, medico solicitante y reporte estadístico. (la gestión 2023, hasta el 15 de cada mes, pero puede modificarse).</w:t>
            </w:r>
          </w:p>
          <w:p w14:paraId="09056AF5" w14:textId="77777777" w:rsidR="003229BE" w:rsidRDefault="000D20F8" w:rsidP="000D20F8">
            <w:pPr>
              <w:rPr>
                <w:rFonts w:ascii="Arial" w:hAnsi="Arial" w:cs="Arial"/>
                <w:b/>
                <w:bCs/>
                <w:color w:val="000000"/>
              </w:rPr>
            </w:pPr>
            <w:r>
              <w:rPr>
                <w:rFonts w:ascii="Arial" w:hAnsi="Arial" w:cs="Arial"/>
                <w:b/>
                <w:bCs/>
                <w:color w:val="000000"/>
              </w:rPr>
              <w:lastRenderedPageBreak/>
              <w:t>El proponente debe comprometerse por escrito sobre este requerimiento.</w:t>
            </w:r>
          </w:p>
          <w:p w14:paraId="10D4ACD2" w14:textId="25DCFE51" w:rsidR="00AA2B12" w:rsidRPr="00A62800" w:rsidRDefault="00AA2B12" w:rsidP="000D20F8">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49F6A07F" w14:textId="6A83A18C" w:rsidR="003229BE" w:rsidRPr="00FB50D1" w:rsidRDefault="00AA2B12" w:rsidP="003229BE">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578086C" w14:textId="77777777" w:rsidR="003229BE" w:rsidRPr="00090AB4" w:rsidRDefault="003229BE" w:rsidP="003229BE">
            <w:pPr>
              <w:rPr>
                <w:rFonts w:ascii="Arial" w:hAnsi="Arial" w:cs="Arial"/>
                <w:sz w:val="18"/>
                <w:szCs w:val="18"/>
                <w:lang w:val="es-BO" w:eastAsia="es-BO"/>
              </w:rPr>
            </w:pPr>
          </w:p>
        </w:tc>
      </w:tr>
      <w:tr w:rsidR="000D20F8" w:rsidRPr="00090AB4" w14:paraId="5C21C14D" w14:textId="77777777" w:rsidTr="00DB0DDC">
        <w:trPr>
          <w:trHeight w:val="347"/>
        </w:trPr>
        <w:tc>
          <w:tcPr>
            <w:tcW w:w="700" w:type="dxa"/>
            <w:tcBorders>
              <w:top w:val="nil"/>
              <w:left w:val="single" w:sz="4" w:space="0" w:color="auto"/>
              <w:bottom w:val="single" w:sz="4" w:space="0" w:color="auto"/>
              <w:right w:val="single" w:sz="4" w:space="0" w:color="auto"/>
            </w:tcBorders>
            <w:vAlign w:val="center"/>
          </w:tcPr>
          <w:p w14:paraId="0C7D43A6" w14:textId="0BF70421" w:rsidR="000D20F8" w:rsidRDefault="000D20F8" w:rsidP="000D20F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k.-)</w:t>
            </w:r>
          </w:p>
        </w:tc>
        <w:tc>
          <w:tcPr>
            <w:tcW w:w="5560" w:type="dxa"/>
            <w:tcBorders>
              <w:top w:val="nil"/>
              <w:left w:val="nil"/>
              <w:bottom w:val="single" w:sz="4" w:space="0" w:color="auto"/>
              <w:right w:val="single" w:sz="4" w:space="0" w:color="auto"/>
            </w:tcBorders>
            <w:shd w:val="clear" w:color="auto" w:fill="auto"/>
            <w:vAlign w:val="center"/>
          </w:tcPr>
          <w:p w14:paraId="46784A7D" w14:textId="060AAC56" w:rsidR="000D20F8" w:rsidRDefault="000D20F8" w:rsidP="000D20F8">
            <w:pPr>
              <w:shd w:val="clear" w:color="auto" w:fill="FFFFFF" w:themeFill="background1"/>
              <w:spacing w:line="276" w:lineRule="auto"/>
              <w:jc w:val="both"/>
              <w:rPr>
                <w:rFonts w:ascii="Arial" w:hAnsi="Arial" w:cs="Arial"/>
                <w:color w:val="000000"/>
              </w:rPr>
            </w:pPr>
            <w:r>
              <w:rPr>
                <w:rFonts w:ascii="Arial" w:hAnsi="Arial" w:cs="Arial"/>
                <w:color w:val="000000"/>
              </w:rPr>
              <w:t>El centro se compromete a la entrega de resultados en el día en instalaciones de la CSBP.</w:t>
            </w:r>
          </w:p>
          <w:p w14:paraId="3C98EAB5" w14:textId="0FCE8809" w:rsidR="000D20F8" w:rsidRPr="00A62800" w:rsidRDefault="000D20F8" w:rsidP="000D20F8">
            <w:pPr>
              <w:rPr>
                <w:rFonts w:asciiTheme="minorHAnsi" w:hAnsiTheme="minorHAnsi" w:cstheme="minorHAnsi"/>
                <w:lang w:val="es-BO" w:eastAsia="es-BO"/>
              </w:rPr>
            </w:pPr>
            <w:r>
              <w:rPr>
                <w:rFonts w:ascii="Arial" w:hAnsi="Arial" w:cs="Arial"/>
                <w:b/>
                <w:bCs/>
                <w:color w:val="000000"/>
              </w:rPr>
              <w:t>El proponente debe comprometerse por escrito sobre este requerimiento.</w:t>
            </w:r>
          </w:p>
        </w:tc>
        <w:tc>
          <w:tcPr>
            <w:tcW w:w="2040" w:type="dxa"/>
            <w:tcBorders>
              <w:top w:val="single" w:sz="4" w:space="0" w:color="auto"/>
              <w:left w:val="single" w:sz="4" w:space="0" w:color="auto"/>
              <w:bottom w:val="single" w:sz="4" w:space="0" w:color="auto"/>
              <w:right w:val="single" w:sz="4" w:space="0" w:color="auto"/>
            </w:tcBorders>
          </w:tcPr>
          <w:p w14:paraId="5170EC75" w14:textId="0DF77D03" w:rsidR="000D20F8" w:rsidRPr="00FB50D1" w:rsidRDefault="00AA2B12" w:rsidP="000D20F8">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42C2203" w14:textId="77777777" w:rsidR="000D20F8" w:rsidRPr="00090AB4" w:rsidRDefault="000D20F8" w:rsidP="000D20F8">
            <w:pPr>
              <w:rPr>
                <w:rFonts w:ascii="Arial" w:hAnsi="Arial" w:cs="Arial"/>
                <w:sz w:val="18"/>
                <w:szCs w:val="18"/>
                <w:lang w:val="es-BO" w:eastAsia="es-BO"/>
              </w:rPr>
            </w:pPr>
          </w:p>
        </w:tc>
      </w:tr>
      <w:tr w:rsidR="000D20F8" w:rsidRPr="00090AB4" w14:paraId="561B1DC7" w14:textId="77777777" w:rsidTr="000D20F8">
        <w:trPr>
          <w:trHeight w:val="70"/>
        </w:trPr>
        <w:tc>
          <w:tcPr>
            <w:tcW w:w="700" w:type="dxa"/>
            <w:tcBorders>
              <w:top w:val="nil"/>
              <w:left w:val="single" w:sz="4" w:space="0" w:color="auto"/>
              <w:bottom w:val="single" w:sz="4" w:space="0" w:color="auto"/>
              <w:right w:val="single" w:sz="4" w:space="0" w:color="auto"/>
            </w:tcBorders>
            <w:vAlign w:val="center"/>
          </w:tcPr>
          <w:p w14:paraId="16019CB0" w14:textId="2566ACDA" w:rsidR="000D20F8" w:rsidRDefault="00AA2B12" w:rsidP="000D20F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l.-)</w:t>
            </w:r>
          </w:p>
        </w:tc>
        <w:tc>
          <w:tcPr>
            <w:tcW w:w="5560" w:type="dxa"/>
            <w:tcBorders>
              <w:top w:val="nil"/>
              <w:left w:val="nil"/>
              <w:bottom w:val="single" w:sz="4" w:space="0" w:color="auto"/>
              <w:right w:val="single" w:sz="4" w:space="0" w:color="auto"/>
            </w:tcBorders>
            <w:shd w:val="clear" w:color="auto" w:fill="auto"/>
            <w:vAlign w:val="center"/>
          </w:tcPr>
          <w:p w14:paraId="014586F5" w14:textId="0C90FACC" w:rsidR="000D20F8" w:rsidRDefault="000D20F8" w:rsidP="000D20F8">
            <w:pPr>
              <w:shd w:val="clear" w:color="auto" w:fill="FFFFFF" w:themeFill="background1"/>
              <w:spacing w:line="276" w:lineRule="auto"/>
              <w:jc w:val="both"/>
              <w:rPr>
                <w:rFonts w:ascii="Arial" w:hAnsi="Arial" w:cs="Arial"/>
                <w:color w:val="000000"/>
              </w:rPr>
            </w:pPr>
            <w:r>
              <w:rPr>
                <w:rFonts w:ascii="Arial" w:hAnsi="Arial" w:cs="Arial"/>
                <w:color w:val="000000"/>
              </w:rPr>
              <w:t>El centro se compromete a participar de reuniones de coordinación convocadas por la CSBP.</w:t>
            </w:r>
          </w:p>
          <w:p w14:paraId="56E4CD20" w14:textId="635715A1" w:rsidR="000D20F8" w:rsidRPr="00A62800" w:rsidRDefault="000D20F8" w:rsidP="000D20F8">
            <w:pPr>
              <w:rPr>
                <w:rFonts w:asciiTheme="minorHAnsi" w:hAnsiTheme="minorHAnsi" w:cstheme="minorHAnsi"/>
                <w:lang w:val="es-BO" w:eastAsia="es-BO"/>
              </w:rPr>
            </w:pPr>
            <w:r>
              <w:rPr>
                <w:rFonts w:ascii="Arial" w:hAnsi="Arial" w:cs="Arial"/>
                <w:b/>
                <w:bCs/>
                <w:color w:val="000000"/>
              </w:rPr>
              <w:t>El proponente debe comprometerse por escrito sobre este requerimiento.</w:t>
            </w:r>
          </w:p>
        </w:tc>
        <w:tc>
          <w:tcPr>
            <w:tcW w:w="2040" w:type="dxa"/>
            <w:tcBorders>
              <w:top w:val="single" w:sz="4" w:space="0" w:color="auto"/>
              <w:left w:val="single" w:sz="4" w:space="0" w:color="auto"/>
              <w:bottom w:val="single" w:sz="4" w:space="0" w:color="auto"/>
              <w:right w:val="single" w:sz="4" w:space="0" w:color="auto"/>
            </w:tcBorders>
          </w:tcPr>
          <w:p w14:paraId="229E1F84" w14:textId="6E9AE810" w:rsidR="000D20F8" w:rsidRPr="00FB50D1" w:rsidRDefault="000D20F8" w:rsidP="000D20F8">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72BCB18" w14:textId="77777777" w:rsidR="000D20F8" w:rsidRPr="00090AB4" w:rsidRDefault="000D20F8" w:rsidP="000D20F8">
            <w:pPr>
              <w:rPr>
                <w:rFonts w:ascii="Arial" w:hAnsi="Arial" w:cs="Arial"/>
                <w:sz w:val="18"/>
                <w:szCs w:val="18"/>
                <w:lang w:val="es-BO" w:eastAsia="es-BO"/>
              </w:rPr>
            </w:pPr>
          </w:p>
        </w:tc>
      </w:tr>
    </w:tbl>
    <w:p w14:paraId="22CE7CB3" w14:textId="77777777" w:rsidR="00090AB4" w:rsidRPr="00A56F80" w:rsidRDefault="00090AB4" w:rsidP="003229BE">
      <w:pPr>
        <w:rPr>
          <w:rFonts w:asciiTheme="minorHAnsi" w:hAnsiTheme="minorHAnsi" w:cs="Arial"/>
          <w:b/>
          <w:bCs/>
          <w:color w:val="FF0000"/>
        </w:rPr>
      </w:pPr>
    </w:p>
    <w:p w14:paraId="065E1972" w14:textId="77777777" w:rsidR="000D20F8" w:rsidRDefault="000D20F8" w:rsidP="00953A2A">
      <w:pPr>
        <w:pStyle w:val="Ttulo2"/>
        <w:jc w:val="right"/>
        <w:rPr>
          <w:rFonts w:asciiTheme="minorHAnsi" w:hAnsiTheme="minorHAnsi"/>
          <w:color w:val="365F91"/>
          <w:sz w:val="16"/>
          <w:szCs w:val="16"/>
          <w:lang w:val="es-BO"/>
        </w:rPr>
      </w:pPr>
    </w:p>
    <w:p w14:paraId="7E71F7BB" w14:textId="77777777" w:rsidR="000D20F8" w:rsidRDefault="000D20F8" w:rsidP="00953A2A">
      <w:pPr>
        <w:pStyle w:val="Ttulo2"/>
        <w:jc w:val="right"/>
        <w:rPr>
          <w:rFonts w:asciiTheme="minorHAnsi" w:hAnsiTheme="minorHAnsi"/>
          <w:color w:val="365F91"/>
          <w:sz w:val="16"/>
          <w:szCs w:val="16"/>
          <w:lang w:val="es-BO"/>
        </w:rPr>
      </w:pPr>
    </w:p>
    <w:p w14:paraId="44798477" w14:textId="77777777" w:rsidR="000D20F8" w:rsidRDefault="000D20F8" w:rsidP="00953A2A">
      <w:pPr>
        <w:pStyle w:val="Ttulo2"/>
        <w:jc w:val="right"/>
        <w:rPr>
          <w:rFonts w:asciiTheme="minorHAnsi" w:hAnsiTheme="minorHAnsi"/>
          <w:color w:val="365F91"/>
          <w:sz w:val="16"/>
          <w:szCs w:val="16"/>
          <w:lang w:val="es-BO"/>
        </w:rPr>
      </w:pPr>
    </w:p>
    <w:p w14:paraId="769ED724" w14:textId="77777777" w:rsidR="000D20F8" w:rsidRDefault="000D20F8" w:rsidP="00953A2A">
      <w:pPr>
        <w:pStyle w:val="Ttulo2"/>
        <w:jc w:val="right"/>
        <w:rPr>
          <w:rFonts w:asciiTheme="minorHAnsi" w:hAnsiTheme="minorHAnsi"/>
          <w:color w:val="365F91"/>
          <w:sz w:val="16"/>
          <w:szCs w:val="16"/>
          <w:lang w:val="es-BO"/>
        </w:rPr>
      </w:pPr>
    </w:p>
    <w:p w14:paraId="7D4FCF3A" w14:textId="77777777" w:rsidR="000D20F8" w:rsidRDefault="000D20F8" w:rsidP="00953A2A">
      <w:pPr>
        <w:pStyle w:val="Ttulo2"/>
        <w:jc w:val="right"/>
        <w:rPr>
          <w:rFonts w:asciiTheme="minorHAnsi" w:hAnsiTheme="minorHAnsi"/>
          <w:color w:val="365F91"/>
          <w:sz w:val="16"/>
          <w:szCs w:val="16"/>
          <w:lang w:val="es-BO"/>
        </w:rPr>
      </w:pPr>
    </w:p>
    <w:p w14:paraId="68AD1AC4" w14:textId="77777777" w:rsidR="000D20F8" w:rsidRDefault="000D20F8" w:rsidP="00953A2A">
      <w:pPr>
        <w:pStyle w:val="Ttulo2"/>
        <w:jc w:val="right"/>
        <w:rPr>
          <w:rFonts w:asciiTheme="minorHAnsi" w:hAnsiTheme="minorHAnsi"/>
          <w:color w:val="365F91"/>
          <w:sz w:val="16"/>
          <w:szCs w:val="16"/>
          <w:lang w:val="es-BO"/>
        </w:rPr>
      </w:pPr>
    </w:p>
    <w:p w14:paraId="23B0EBBC" w14:textId="77777777" w:rsidR="000D20F8" w:rsidRDefault="000D20F8" w:rsidP="00953A2A">
      <w:pPr>
        <w:pStyle w:val="Ttulo2"/>
        <w:jc w:val="right"/>
        <w:rPr>
          <w:rFonts w:asciiTheme="minorHAnsi" w:hAnsiTheme="minorHAnsi"/>
          <w:color w:val="365F91"/>
          <w:sz w:val="16"/>
          <w:szCs w:val="16"/>
          <w:lang w:val="es-BO"/>
        </w:rPr>
      </w:pPr>
    </w:p>
    <w:p w14:paraId="04622E23" w14:textId="77777777" w:rsidR="000D20F8" w:rsidRDefault="000D20F8" w:rsidP="00953A2A">
      <w:pPr>
        <w:pStyle w:val="Ttulo2"/>
        <w:jc w:val="right"/>
        <w:rPr>
          <w:rFonts w:asciiTheme="minorHAnsi" w:hAnsiTheme="minorHAnsi"/>
          <w:color w:val="365F91"/>
          <w:sz w:val="16"/>
          <w:szCs w:val="16"/>
          <w:lang w:val="es-BO"/>
        </w:rPr>
      </w:pPr>
    </w:p>
    <w:p w14:paraId="5A772720" w14:textId="77777777" w:rsidR="000D20F8" w:rsidRDefault="000D20F8" w:rsidP="00953A2A">
      <w:pPr>
        <w:pStyle w:val="Ttulo2"/>
        <w:jc w:val="right"/>
        <w:rPr>
          <w:rFonts w:asciiTheme="minorHAnsi" w:hAnsiTheme="minorHAnsi"/>
          <w:color w:val="365F91"/>
          <w:sz w:val="16"/>
          <w:szCs w:val="16"/>
          <w:lang w:val="es-BO"/>
        </w:rPr>
      </w:pPr>
    </w:p>
    <w:p w14:paraId="29A2DCC8" w14:textId="77777777" w:rsidR="000D20F8" w:rsidRDefault="000D20F8" w:rsidP="00953A2A">
      <w:pPr>
        <w:pStyle w:val="Ttulo2"/>
        <w:jc w:val="right"/>
        <w:rPr>
          <w:rFonts w:asciiTheme="minorHAnsi" w:hAnsiTheme="minorHAnsi"/>
          <w:color w:val="365F91"/>
          <w:sz w:val="16"/>
          <w:szCs w:val="16"/>
          <w:lang w:val="es-BO"/>
        </w:rPr>
      </w:pPr>
    </w:p>
    <w:p w14:paraId="620E8EE2" w14:textId="77777777" w:rsidR="000D20F8" w:rsidRDefault="000D20F8" w:rsidP="00953A2A">
      <w:pPr>
        <w:pStyle w:val="Ttulo2"/>
        <w:jc w:val="right"/>
        <w:rPr>
          <w:rFonts w:asciiTheme="minorHAnsi" w:hAnsiTheme="minorHAnsi"/>
          <w:color w:val="365F91"/>
          <w:sz w:val="16"/>
          <w:szCs w:val="16"/>
          <w:lang w:val="es-BO"/>
        </w:rPr>
      </w:pPr>
    </w:p>
    <w:p w14:paraId="191B2247" w14:textId="77777777" w:rsidR="000D20F8" w:rsidRDefault="000D20F8" w:rsidP="00953A2A">
      <w:pPr>
        <w:pStyle w:val="Ttulo2"/>
        <w:jc w:val="right"/>
        <w:rPr>
          <w:rFonts w:asciiTheme="minorHAnsi" w:hAnsiTheme="minorHAnsi"/>
          <w:color w:val="365F91"/>
          <w:sz w:val="16"/>
          <w:szCs w:val="16"/>
          <w:lang w:val="es-BO"/>
        </w:rPr>
      </w:pPr>
    </w:p>
    <w:p w14:paraId="062872A3" w14:textId="77777777" w:rsidR="000D20F8" w:rsidRDefault="000D20F8" w:rsidP="00953A2A">
      <w:pPr>
        <w:pStyle w:val="Ttulo2"/>
        <w:jc w:val="right"/>
        <w:rPr>
          <w:rFonts w:asciiTheme="minorHAnsi" w:hAnsiTheme="minorHAnsi"/>
          <w:color w:val="365F91"/>
          <w:sz w:val="16"/>
          <w:szCs w:val="16"/>
          <w:lang w:val="es-BO"/>
        </w:rPr>
      </w:pPr>
    </w:p>
    <w:p w14:paraId="3CAB1ED1" w14:textId="77777777" w:rsidR="000D20F8" w:rsidRDefault="000D20F8" w:rsidP="00953A2A">
      <w:pPr>
        <w:pStyle w:val="Ttulo2"/>
        <w:jc w:val="right"/>
        <w:rPr>
          <w:rFonts w:asciiTheme="minorHAnsi" w:hAnsiTheme="minorHAnsi"/>
          <w:color w:val="365F91"/>
          <w:sz w:val="16"/>
          <w:szCs w:val="16"/>
          <w:lang w:val="es-BO"/>
        </w:rPr>
      </w:pPr>
    </w:p>
    <w:p w14:paraId="5ED103A3" w14:textId="77777777" w:rsidR="000D20F8" w:rsidRDefault="000D20F8" w:rsidP="00953A2A">
      <w:pPr>
        <w:pStyle w:val="Ttulo2"/>
        <w:jc w:val="right"/>
        <w:rPr>
          <w:rFonts w:asciiTheme="minorHAnsi" w:hAnsiTheme="minorHAnsi"/>
          <w:color w:val="365F91"/>
          <w:sz w:val="16"/>
          <w:szCs w:val="16"/>
          <w:lang w:val="es-BO"/>
        </w:rPr>
      </w:pPr>
    </w:p>
    <w:p w14:paraId="20694D4C" w14:textId="77777777" w:rsidR="00AA2B12" w:rsidRDefault="00AA2B12" w:rsidP="00AA2B12">
      <w:pPr>
        <w:jc w:val="center"/>
        <w:rPr>
          <w:rFonts w:asciiTheme="minorHAnsi" w:hAnsiTheme="minorHAnsi" w:cstheme="minorHAnsi"/>
          <w:b/>
          <w:bCs/>
          <w:color w:val="000000" w:themeColor="text1"/>
        </w:rPr>
      </w:pPr>
    </w:p>
    <w:p w14:paraId="3082BA84" w14:textId="77777777" w:rsidR="00F22F55" w:rsidRDefault="00F22F55" w:rsidP="00AA2B12">
      <w:pPr>
        <w:jc w:val="center"/>
        <w:rPr>
          <w:rFonts w:asciiTheme="minorHAnsi" w:hAnsiTheme="minorHAnsi" w:cstheme="minorHAnsi"/>
          <w:b/>
          <w:bCs/>
          <w:color w:val="000000" w:themeColor="text1"/>
        </w:rPr>
      </w:pPr>
    </w:p>
    <w:p w14:paraId="2C551644" w14:textId="77777777" w:rsidR="00F22F55" w:rsidRDefault="00F22F55" w:rsidP="00AA2B12">
      <w:pPr>
        <w:jc w:val="center"/>
        <w:rPr>
          <w:rFonts w:asciiTheme="minorHAnsi" w:hAnsiTheme="minorHAnsi" w:cstheme="minorHAnsi"/>
          <w:b/>
          <w:bCs/>
          <w:color w:val="000000" w:themeColor="text1"/>
        </w:rPr>
      </w:pPr>
    </w:p>
    <w:p w14:paraId="66F49A95" w14:textId="77777777" w:rsidR="00F22F55" w:rsidRDefault="00F22F55" w:rsidP="00AA2B12">
      <w:pPr>
        <w:jc w:val="center"/>
        <w:rPr>
          <w:rFonts w:asciiTheme="minorHAnsi" w:hAnsiTheme="minorHAnsi" w:cstheme="minorHAnsi"/>
          <w:b/>
          <w:bCs/>
          <w:color w:val="000000" w:themeColor="text1"/>
        </w:rPr>
      </w:pPr>
    </w:p>
    <w:p w14:paraId="02C70DEB" w14:textId="77777777" w:rsidR="00AA2B12" w:rsidRDefault="00AA2B12" w:rsidP="00AA2B12">
      <w:pPr>
        <w:jc w:val="center"/>
        <w:rPr>
          <w:rFonts w:asciiTheme="minorHAnsi" w:hAnsiTheme="minorHAnsi" w:cstheme="minorHAnsi"/>
          <w:b/>
          <w:bCs/>
          <w:color w:val="000000" w:themeColor="text1"/>
        </w:rPr>
      </w:pPr>
    </w:p>
    <w:p w14:paraId="296DA86B" w14:textId="77777777" w:rsidR="00AA2B12" w:rsidRPr="00641170" w:rsidRDefault="00AA2B12" w:rsidP="00AA2B12">
      <w:pPr>
        <w:jc w:val="center"/>
        <w:rPr>
          <w:rFonts w:asciiTheme="minorHAnsi" w:hAnsiTheme="minorHAnsi" w:cstheme="minorHAnsi"/>
          <w:b/>
          <w:bCs/>
          <w:color w:val="000000" w:themeColor="text1"/>
        </w:rPr>
      </w:pPr>
    </w:p>
    <w:p w14:paraId="6EE2E59D" w14:textId="77777777" w:rsidR="00AA2B12" w:rsidRPr="00641170" w:rsidRDefault="00AA2B12" w:rsidP="00AA2B12">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18FB997" w14:textId="77777777" w:rsidR="00AA2B12" w:rsidRPr="00641170" w:rsidRDefault="00AA2B12" w:rsidP="00AA2B12">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51CF8B94" w14:textId="77777777" w:rsidR="00AA2B12" w:rsidRPr="00641170" w:rsidRDefault="00AA2B12" w:rsidP="00AA2B12">
      <w:pPr>
        <w:jc w:val="center"/>
        <w:rPr>
          <w:rFonts w:asciiTheme="minorHAnsi" w:hAnsiTheme="minorHAnsi" w:cstheme="minorHAnsi"/>
          <w:b/>
          <w:i/>
          <w:spacing w:val="-2"/>
        </w:rPr>
      </w:pPr>
      <w:r w:rsidRPr="00641170">
        <w:rPr>
          <w:rFonts w:asciiTheme="minorHAnsi" w:hAnsiTheme="minorHAnsi" w:cstheme="minorHAnsi"/>
          <w:b/>
          <w:i/>
          <w:spacing w:val="-2"/>
        </w:rPr>
        <w:t>Firma</w:t>
      </w:r>
    </w:p>
    <w:p w14:paraId="222A8FAC" w14:textId="77777777" w:rsidR="00AA2B12" w:rsidRDefault="00AA2B12" w:rsidP="00AA2B12">
      <w:pPr>
        <w:rPr>
          <w:rFonts w:asciiTheme="minorHAnsi" w:hAnsiTheme="minorHAnsi" w:cstheme="minorHAnsi"/>
          <w:b/>
        </w:rPr>
      </w:pPr>
    </w:p>
    <w:p w14:paraId="55D68A55" w14:textId="77777777" w:rsidR="00AA2B12" w:rsidRDefault="00AA2B12" w:rsidP="00AA2B12">
      <w:pPr>
        <w:rPr>
          <w:rFonts w:asciiTheme="minorHAnsi" w:hAnsiTheme="minorHAnsi" w:cstheme="minorHAnsi"/>
          <w:b/>
        </w:rPr>
      </w:pPr>
    </w:p>
    <w:p w14:paraId="2285B858" w14:textId="77777777" w:rsidR="00AA2B12" w:rsidRDefault="00AA2B12" w:rsidP="00AA2B12">
      <w:pPr>
        <w:rPr>
          <w:rFonts w:asciiTheme="minorHAnsi" w:hAnsiTheme="minorHAnsi" w:cstheme="minorHAnsi"/>
          <w:b/>
        </w:rPr>
      </w:pPr>
    </w:p>
    <w:p w14:paraId="47D2E4DC" w14:textId="77777777" w:rsidR="000D20F8" w:rsidRDefault="000D20F8" w:rsidP="000D20F8">
      <w:pPr>
        <w:rPr>
          <w:lang w:val="es-BO"/>
        </w:rPr>
      </w:pPr>
    </w:p>
    <w:p w14:paraId="787F1560" w14:textId="77777777" w:rsidR="000D20F8" w:rsidRDefault="000D20F8" w:rsidP="000D20F8">
      <w:pPr>
        <w:rPr>
          <w:lang w:val="es-BO"/>
        </w:rPr>
      </w:pPr>
    </w:p>
    <w:p w14:paraId="1AF53379" w14:textId="77777777" w:rsidR="000D20F8" w:rsidRDefault="000D20F8" w:rsidP="000D20F8">
      <w:pPr>
        <w:rPr>
          <w:lang w:val="es-BO"/>
        </w:rPr>
      </w:pPr>
    </w:p>
    <w:p w14:paraId="6765876D" w14:textId="77777777" w:rsidR="00F22F55" w:rsidRDefault="00F22F55" w:rsidP="000D20F8">
      <w:pPr>
        <w:rPr>
          <w:lang w:val="es-BO"/>
        </w:rPr>
      </w:pPr>
    </w:p>
    <w:p w14:paraId="27B7597B" w14:textId="77777777" w:rsidR="00F22F55" w:rsidRDefault="00F22F55" w:rsidP="000D20F8">
      <w:pPr>
        <w:rPr>
          <w:lang w:val="es-BO"/>
        </w:rPr>
      </w:pPr>
    </w:p>
    <w:p w14:paraId="47F2764C" w14:textId="77777777" w:rsidR="000D20F8" w:rsidRDefault="000D20F8" w:rsidP="000D20F8">
      <w:pPr>
        <w:rPr>
          <w:lang w:val="es-BO"/>
        </w:rPr>
      </w:pPr>
    </w:p>
    <w:p w14:paraId="141240FB" w14:textId="77777777" w:rsidR="000D20F8" w:rsidRDefault="000D20F8" w:rsidP="000D20F8">
      <w:pPr>
        <w:rPr>
          <w:lang w:val="es-BO"/>
        </w:rPr>
      </w:pPr>
    </w:p>
    <w:p w14:paraId="6E6EA5BF" w14:textId="77777777" w:rsidR="000D20F8" w:rsidRDefault="000D20F8" w:rsidP="000D20F8">
      <w:pPr>
        <w:rPr>
          <w:lang w:val="es-BO"/>
        </w:rPr>
      </w:pPr>
    </w:p>
    <w:p w14:paraId="5FB02581" w14:textId="77777777" w:rsidR="00AA2B12" w:rsidRDefault="00AA2B12" w:rsidP="00AA2B12">
      <w:pPr>
        <w:rPr>
          <w:lang w:val="es-BO"/>
        </w:rPr>
      </w:pPr>
    </w:p>
    <w:p w14:paraId="03E8DDEC" w14:textId="7A6AAE8C" w:rsidR="00AA2B12" w:rsidRDefault="00AA2B12" w:rsidP="00AA2B12">
      <w:pPr>
        <w:rPr>
          <w:lang w:val="es-BO"/>
        </w:rPr>
      </w:pPr>
      <w:r>
        <w:rPr>
          <w:rFonts w:asciiTheme="minorHAnsi" w:hAnsiTheme="minorHAnsi" w:cstheme="minorHAnsi"/>
          <w:b/>
          <w:sz w:val="24"/>
          <w:szCs w:val="24"/>
        </w:rPr>
        <w:lastRenderedPageBreak/>
        <w:t xml:space="preserve">B.- </w:t>
      </w:r>
      <w:r w:rsidRPr="00921580">
        <w:rPr>
          <w:rFonts w:asciiTheme="minorHAnsi" w:hAnsiTheme="minorHAnsi" w:cstheme="minorHAnsi"/>
          <w:b/>
          <w:sz w:val="24"/>
          <w:szCs w:val="24"/>
        </w:rPr>
        <w:t>REQUISITOS ESPECÍFICOS TÉCNICOS COMPLEMENTARIOS Y CALIFICABLES</w:t>
      </w:r>
    </w:p>
    <w:p w14:paraId="7BD674E4" w14:textId="77777777" w:rsidR="00AA2B12" w:rsidRDefault="00AA2B12" w:rsidP="00AA2B12">
      <w:pPr>
        <w:rPr>
          <w:lang w:val="es-BO"/>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AA2B12" w:rsidRPr="00090AB4" w14:paraId="60FFDEE4" w14:textId="77777777" w:rsidTr="0087048A">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AA3122" w14:textId="77777777" w:rsidR="00AA2B12" w:rsidRPr="00090AB4" w:rsidRDefault="00AA2B12" w:rsidP="0087048A">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2BAEC9" w14:textId="77777777" w:rsidR="00AA2B12" w:rsidRPr="00921A8C" w:rsidRDefault="00AA2B12" w:rsidP="0087048A">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5EDD08CB" w14:textId="77777777" w:rsidR="00AA2B12" w:rsidRPr="00090AB4" w:rsidRDefault="00AA2B12" w:rsidP="0087048A">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60A7414A" w14:textId="77777777" w:rsidR="00AA2B12" w:rsidRDefault="00AA2B12" w:rsidP="0087048A">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0B80A328" w14:textId="77777777" w:rsidR="00AA2B12" w:rsidRPr="00090AB4" w:rsidRDefault="00AA2B12" w:rsidP="0087048A">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AA2B12" w:rsidRPr="00090AB4" w14:paraId="54829C15" w14:textId="77777777" w:rsidTr="0087048A">
        <w:trPr>
          <w:trHeight w:val="255"/>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FE73B8" w14:textId="77777777" w:rsidR="00AA2B12" w:rsidRPr="00090AB4" w:rsidRDefault="00AA2B12" w:rsidP="0087048A">
            <w:pPr>
              <w:jc w:val="center"/>
              <w:rPr>
                <w:rFonts w:ascii="Arial" w:hAnsi="Arial" w:cs="Arial"/>
                <w:b/>
                <w:bCs/>
                <w:lang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AA3003" w14:textId="77777777" w:rsidR="00AA2B12" w:rsidRPr="00921A8C" w:rsidRDefault="00AA2B12" w:rsidP="0087048A">
            <w:pPr>
              <w:jc w:val="center"/>
              <w:rPr>
                <w:rFonts w:ascii="Calibri" w:hAnsi="Calibri" w:cs="Calibri"/>
                <w:b/>
                <w:bCs/>
                <w:color w:val="000000"/>
                <w:lang w:eastAsia="es-BO"/>
              </w:rPr>
            </w:pP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tcPr>
          <w:p w14:paraId="3B00B895" w14:textId="77777777" w:rsidR="00AA2B12" w:rsidRDefault="00AA2B12" w:rsidP="0087048A">
            <w:pPr>
              <w:jc w:val="center"/>
              <w:rPr>
                <w:rFonts w:asciiTheme="minorHAnsi" w:hAnsiTheme="minorHAnsi" w:cs="Arial"/>
                <w:b/>
                <w:bCs/>
                <w:color w:val="000000"/>
                <w:lang w:eastAsia="es-ES"/>
              </w:rPr>
            </w:pPr>
          </w:p>
        </w:tc>
        <w:tc>
          <w:tcPr>
            <w:tcW w:w="1600"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14:paraId="25B60FA3" w14:textId="77777777" w:rsidR="00AA2B12" w:rsidRPr="00090AB4" w:rsidRDefault="00AA2B12" w:rsidP="0087048A">
            <w:pPr>
              <w:jc w:val="center"/>
              <w:rPr>
                <w:rFonts w:ascii="Calibri" w:hAnsi="Calibri" w:cs="Calibri"/>
                <w:b/>
                <w:bCs/>
                <w:color w:val="000000"/>
                <w:lang w:eastAsia="es-BO"/>
              </w:rPr>
            </w:pPr>
          </w:p>
        </w:tc>
      </w:tr>
      <w:tr w:rsidR="00AA2B12" w:rsidRPr="00090AB4" w14:paraId="4CD2DB7C" w14:textId="77777777" w:rsidTr="00AA2B12">
        <w:trPr>
          <w:trHeight w:val="1233"/>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316B4DB" w14:textId="77777777" w:rsidR="00AA2B12" w:rsidRPr="00090AB4" w:rsidRDefault="00AA2B12" w:rsidP="0087048A">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29252235" w14:textId="77777777" w:rsidR="00AA2B12" w:rsidRPr="00921A8C" w:rsidRDefault="00AA2B12" w:rsidP="0087048A">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109E0D45" w14:textId="77777777" w:rsidR="00AA2B12" w:rsidRPr="00090AB4" w:rsidRDefault="00AA2B12" w:rsidP="0087048A">
            <w:pPr>
              <w:jc w:val="center"/>
              <w:rPr>
                <w:rFonts w:ascii="Calibri" w:hAnsi="Calibri" w:cs="Calibri"/>
                <w:b/>
                <w:bCs/>
                <w:color w:val="000000"/>
                <w:lang w:val="es-BO" w:eastAsia="es-BO"/>
              </w:rPr>
            </w:pPr>
            <w:r w:rsidRPr="00090AB4">
              <w:rPr>
                <w:rFonts w:ascii="Calibri" w:hAnsi="Calibri" w:cs="Calibri"/>
                <w:b/>
                <w:bCs/>
                <w:color w:val="000000"/>
                <w:lang w:eastAsia="es-BO"/>
              </w:rPr>
              <w:t>(</w:t>
            </w:r>
            <w:r w:rsidRPr="000D20F8">
              <w:rPr>
                <w:rFonts w:ascii="Calibri" w:hAnsi="Calibri" w:cs="Calibri"/>
                <w:b/>
                <w:bCs/>
                <w:color w:val="000000"/>
                <w:shd w:val="clear" w:color="auto" w:fill="BFBFBF" w:themeFill="background1" w:themeFillShade="BF"/>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1A6FC485" w14:textId="77777777" w:rsidR="00AA2B12" w:rsidRPr="00090AB4" w:rsidRDefault="00AA2B12" w:rsidP="0087048A">
            <w:pPr>
              <w:rPr>
                <w:rFonts w:ascii="Calibri" w:hAnsi="Calibri" w:cs="Calibri"/>
                <w:b/>
                <w:bCs/>
                <w:color w:val="000000"/>
                <w:lang w:val="es-BO" w:eastAsia="es-BO"/>
              </w:rPr>
            </w:pPr>
          </w:p>
        </w:tc>
      </w:tr>
      <w:tr w:rsidR="00AA2B12" w:rsidRPr="00090AB4" w14:paraId="69BAA685" w14:textId="77777777" w:rsidTr="00AA2B12">
        <w:trPr>
          <w:trHeight w:val="649"/>
        </w:trPr>
        <w:tc>
          <w:tcPr>
            <w:tcW w:w="9900" w:type="dxa"/>
            <w:gridSpan w:val="4"/>
            <w:tcBorders>
              <w:top w:val="nil"/>
              <w:left w:val="single" w:sz="4" w:space="0" w:color="auto"/>
              <w:right w:val="single" w:sz="4" w:space="0" w:color="auto"/>
            </w:tcBorders>
            <w:shd w:val="clear" w:color="auto" w:fill="BFBFBF" w:themeFill="background1" w:themeFillShade="BF"/>
            <w:vAlign w:val="center"/>
          </w:tcPr>
          <w:p w14:paraId="191C3219" w14:textId="28960F20" w:rsidR="00AA2B12" w:rsidRPr="00AA2B12" w:rsidRDefault="00AA2B12" w:rsidP="00AA2B12">
            <w:pPr>
              <w:rPr>
                <w:rFonts w:ascii="Arial" w:hAnsi="Arial" w:cs="Arial"/>
              </w:rPr>
            </w:pPr>
            <w:r>
              <w:rPr>
                <w:rFonts w:ascii="Arial" w:hAnsi="Arial" w:cs="Arial"/>
                <w:b/>
                <w:bCs/>
                <w:color w:val="000000"/>
              </w:rPr>
              <w:t>ACLARACION:  Los siguientes requerimientos son “Complementarios” para la CSBP y son calificables por un total de 60 puntos.</w:t>
            </w:r>
          </w:p>
        </w:tc>
      </w:tr>
      <w:tr w:rsidR="00AA2B12" w:rsidRPr="00090AB4" w14:paraId="403AF4EE" w14:textId="77777777" w:rsidTr="0087048A">
        <w:trPr>
          <w:trHeight w:val="347"/>
        </w:trPr>
        <w:tc>
          <w:tcPr>
            <w:tcW w:w="700" w:type="dxa"/>
            <w:tcBorders>
              <w:top w:val="single" w:sz="4" w:space="0" w:color="auto"/>
              <w:left w:val="single" w:sz="4" w:space="0" w:color="auto"/>
              <w:bottom w:val="single" w:sz="4" w:space="0" w:color="auto"/>
              <w:right w:val="single" w:sz="4" w:space="0" w:color="auto"/>
            </w:tcBorders>
            <w:vAlign w:val="center"/>
          </w:tcPr>
          <w:p w14:paraId="4B197679" w14:textId="60646021" w:rsidR="00AA2B12" w:rsidRPr="0072633A" w:rsidRDefault="00EF32B9" w:rsidP="0087048A">
            <w:pPr>
              <w:jc w:val="center"/>
              <w:rPr>
                <w:rFonts w:ascii="Arial" w:hAnsi="Arial" w:cs="Arial"/>
                <w:b/>
                <w:bCs/>
                <w:i/>
                <w:iCs/>
                <w:color w:val="000000"/>
                <w:sz w:val="18"/>
                <w:szCs w:val="18"/>
                <w:lang w:val="es-BO" w:eastAsia="es-BO"/>
              </w:rPr>
            </w:pPr>
            <w:r>
              <w:rPr>
                <w:rFonts w:ascii="Arial" w:hAnsi="Arial" w:cs="Arial"/>
                <w:b/>
                <w:bCs/>
                <w:i/>
                <w:iCs/>
                <w:color w:val="000000"/>
                <w:sz w:val="18"/>
                <w:szCs w:val="18"/>
                <w:lang w:val="es-BO"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tcPr>
          <w:p w14:paraId="2AE2D2D4" w14:textId="67D35FAE" w:rsidR="00AA2B12" w:rsidRPr="00A62800" w:rsidRDefault="00AA2B12" w:rsidP="0087048A">
            <w:pPr>
              <w:rPr>
                <w:rFonts w:asciiTheme="minorHAnsi" w:hAnsiTheme="minorHAnsi" w:cstheme="minorHAnsi"/>
                <w:lang w:val="es-BO" w:eastAsia="es-BO"/>
              </w:rPr>
            </w:pPr>
            <w:r>
              <w:rPr>
                <w:rFonts w:ascii="Arial" w:hAnsi="Arial" w:cs="Arial"/>
                <w:b/>
                <w:bCs/>
                <w:color w:val="000000"/>
              </w:rPr>
              <w:t>Equipamiento de la especialidad:</w:t>
            </w:r>
            <w:r>
              <w:rPr>
                <w:rFonts w:ascii="Arial" w:hAnsi="Arial" w:cs="Arial"/>
                <w:color w:val="000000"/>
              </w:rPr>
              <w:t xml:space="preserve"> El proponente debe contar con equipamiento moderno para el procesamiento de los estudios. En este requerimiento</w:t>
            </w:r>
            <w:r>
              <w:rPr>
                <w:rFonts w:ascii="Arial" w:hAnsi="Arial" w:cs="Arial"/>
                <w:b/>
                <w:bCs/>
                <w:color w:val="000000"/>
              </w:rPr>
              <w:t xml:space="preserve">, es indispensable que el proponente especifique en su propuesta el año de fabricación, marca e industria de todo el equipamiento que posee (si fuera posible, adjuntar documentación de respaldo). </w:t>
            </w:r>
            <w:r>
              <w:rPr>
                <w:rFonts w:ascii="Arial" w:hAnsi="Arial" w:cs="Arial"/>
                <w:color w:val="000000"/>
              </w:rPr>
              <w:t>La CSBP requiere que el proponente adjudicado cuente con equipamiento, instrumental y reactivos necesarios para la realización de todos los exámenes clínicos detallados en la sección "Especificaciones Técnicas". Los miembros de la Comisión de Calificación efectuaran una visita a los ambientes del proponente.</w:t>
            </w:r>
          </w:p>
        </w:tc>
        <w:tc>
          <w:tcPr>
            <w:tcW w:w="2040" w:type="dxa"/>
            <w:tcBorders>
              <w:top w:val="single" w:sz="4" w:space="0" w:color="auto"/>
              <w:left w:val="single" w:sz="4" w:space="0" w:color="auto"/>
              <w:bottom w:val="single" w:sz="4" w:space="0" w:color="auto"/>
              <w:right w:val="single" w:sz="4" w:space="0" w:color="auto"/>
            </w:tcBorders>
          </w:tcPr>
          <w:p w14:paraId="5ABEE4CF" w14:textId="77777777" w:rsidR="00AA2B12" w:rsidRDefault="00AA2B12" w:rsidP="0087048A">
            <w:pPr>
              <w:jc w:val="center"/>
              <w:rPr>
                <w:rFonts w:ascii="Arial" w:hAnsi="Arial" w:cs="Arial"/>
                <w:color w:val="A6A6A6" w:themeColor="background1" w:themeShade="A6"/>
                <w:sz w:val="14"/>
                <w:szCs w:val="14"/>
              </w:rPr>
            </w:pPr>
          </w:p>
          <w:p w14:paraId="685CB236" w14:textId="77777777" w:rsidR="00AA2B12" w:rsidRPr="00090AB4" w:rsidRDefault="00AA2B12" w:rsidP="0087048A">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72DB9BA" w14:textId="77777777" w:rsidR="00AA2B12" w:rsidRPr="00090AB4" w:rsidRDefault="00AA2B12" w:rsidP="0087048A">
            <w:pPr>
              <w:rPr>
                <w:rFonts w:ascii="Arial" w:hAnsi="Arial" w:cs="Arial"/>
                <w:sz w:val="18"/>
                <w:szCs w:val="18"/>
                <w:lang w:val="es-BO" w:eastAsia="es-BO"/>
              </w:rPr>
            </w:pPr>
          </w:p>
        </w:tc>
      </w:tr>
      <w:tr w:rsidR="00AA2B12" w:rsidRPr="00090AB4" w14:paraId="6D5664DE" w14:textId="77777777" w:rsidTr="0077087C">
        <w:trPr>
          <w:trHeight w:val="347"/>
        </w:trPr>
        <w:tc>
          <w:tcPr>
            <w:tcW w:w="9900"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tcPr>
          <w:p w14:paraId="562BE754" w14:textId="4E6DAAC9" w:rsidR="00AA2B12" w:rsidRPr="00AA2B12" w:rsidRDefault="00AA2B12" w:rsidP="0087048A">
            <w:pPr>
              <w:rPr>
                <w:rFonts w:ascii="Arial" w:hAnsi="Arial" w:cs="Arial"/>
                <w:b/>
                <w:bCs/>
                <w:sz w:val="18"/>
                <w:szCs w:val="18"/>
                <w:lang w:val="es-BO" w:eastAsia="es-BO"/>
              </w:rPr>
            </w:pPr>
            <w:r w:rsidRPr="00AA2B12">
              <w:rPr>
                <w:rFonts w:ascii="Arial" w:hAnsi="Arial" w:cs="Arial"/>
                <w:b/>
                <w:bCs/>
                <w:color w:val="000000"/>
              </w:rPr>
              <w:t>El proponente debe contar con los siguientes equipos:</w:t>
            </w:r>
          </w:p>
        </w:tc>
      </w:tr>
      <w:tr w:rsidR="00EF32B9" w:rsidRPr="00090AB4" w14:paraId="13AF0F45" w14:textId="77777777" w:rsidTr="0077087C">
        <w:trPr>
          <w:trHeight w:val="347"/>
        </w:trPr>
        <w:tc>
          <w:tcPr>
            <w:tcW w:w="700" w:type="dxa"/>
            <w:vMerge w:val="restart"/>
            <w:tcBorders>
              <w:top w:val="single" w:sz="4" w:space="0" w:color="auto"/>
              <w:left w:val="single" w:sz="4" w:space="0" w:color="auto"/>
              <w:right w:val="single" w:sz="4" w:space="0" w:color="auto"/>
            </w:tcBorders>
            <w:vAlign w:val="center"/>
          </w:tcPr>
          <w:p w14:paraId="2668934F" w14:textId="5463F222" w:rsidR="00EF32B9" w:rsidRDefault="00EF32B9" w:rsidP="0072633A">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14E7FE84" w14:textId="735323FA" w:rsidR="00EF32B9" w:rsidRPr="00A62800" w:rsidRDefault="00EF32B9" w:rsidP="0072633A">
            <w:pPr>
              <w:rPr>
                <w:rFonts w:asciiTheme="minorHAnsi" w:hAnsiTheme="minorHAnsi" w:cstheme="minorHAnsi"/>
                <w:lang w:val="es-BO" w:eastAsia="es-BO"/>
              </w:rPr>
            </w:pPr>
            <w:r>
              <w:rPr>
                <w:rFonts w:ascii="Arial" w:hAnsi="Arial" w:cs="Arial"/>
                <w:color w:val="000000"/>
              </w:rPr>
              <w:t>1.- Autoclave</w:t>
            </w:r>
          </w:p>
        </w:tc>
        <w:tc>
          <w:tcPr>
            <w:tcW w:w="2040" w:type="dxa"/>
            <w:tcBorders>
              <w:top w:val="single" w:sz="4" w:space="0" w:color="auto"/>
              <w:left w:val="single" w:sz="4" w:space="0" w:color="auto"/>
              <w:bottom w:val="single" w:sz="4" w:space="0" w:color="auto"/>
              <w:right w:val="single" w:sz="4" w:space="0" w:color="auto"/>
            </w:tcBorders>
          </w:tcPr>
          <w:p w14:paraId="231BC600" w14:textId="77777777" w:rsidR="00EF32B9" w:rsidRDefault="00EF32B9" w:rsidP="0072633A">
            <w:pPr>
              <w:jc w:val="center"/>
              <w:rPr>
                <w:rFonts w:ascii="Arial" w:hAnsi="Arial" w:cs="Arial"/>
                <w:color w:val="A6A6A6" w:themeColor="background1" w:themeShade="A6"/>
                <w:sz w:val="14"/>
                <w:szCs w:val="14"/>
              </w:rPr>
            </w:pPr>
          </w:p>
          <w:p w14:paraId="7B87C2BE" w14:textId="77777777" w:rsidR="00EF32B9" w:rsidRPr="00077CF2" w:rsidRDefault="00EF32B9" w:rsidP="0072633A">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246DD93" w14:textId="77777777" w:rsidR="00EF32B9" w:rsidRPr="00090AB4" w:rsidRDefault="00EF32B9" w:rsidP="0072633A">
            <w:pPr>
              <w:rPr>
                <w:rFonts w:ascii="Arial" w:hAnsi="Arial" w:cs="Arial"/>
                <w:sz w:val="18"/>
                <w:szCs w:val="18"/>
                <w:lang w:val="es-BO" w:eastAsia="es-BO"/>
              </w:rPr>
            </w:pPr>
          </w:p>
        </w:tc>
      </w:tr>
      <w:tr w:rsidR="00EF32B9" w:rsidRPr="00090AB4" w14:paraId="09C37E34" w14:textId="77777777" w:rsidTr="00CB2404">
        <w:trPr>
          <w:trHeight w:val="347"/>
        </w:trPr>
        <w:tc>
          <w:tcPr>
            <w:tcW w:w="700" w:type="dxa"/>
            <w:vMerge/>
            <w:tcBorders>
              <w:left w:val="single" w:sz="4" w:space="0" w:color="auto"/>
              <w:right w:val="single" w:sz="4" w:space="0" w:color="auto"/>
            </w:tcBorders>
            <w:vAlign w:val="center"/>
          </w:tcPr>
          <w:p w14:paraId="10E5E07B" w14:textId="194CD3DC"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DE18215" w14:textId="3E57113E" w:rsidR="00EF32B9" w:rsidRPr="00A62800" w:rsidRDefault="00EF32B9" w:rsidP="0072633A">
            <w:pPr>
              <w:rPr>
                <w:rFonts w:asciiTheme="minorHAnsi" w:hAnsiTheme="minorHAnsi" w:cstheme="minorHAnsi"/>
                <w:lang w:val="es-BO" w:eastAsia="es-BO"/>
              </w:rPr>
            </w:pPr>
            <w:r>
              <w:rPr>
                <w:rFonts w:ascii="Arial" w:hAnsi="Arial" w:cs="Arial"/>
                <w:color w:val="000000"/>
              </w:rPr>
              <w:t>2.- Analizador para química clínica y electrolitos.</w:t>
            </w:r>
          </w:p>
        </w:tc>
        <w:tc>
          <w:tcPr>
            <w:tcW w:w="2040" w:type="dxa"/>
            <w:tcBorders>
              <w:top w:val="single" w:sz="4" w:space="0" w:color="auto"/>
              <w:left w:val="single" w:sz="4" w:space="0" w:color="auto"/>
              <w:bottom w:val="single" w:sz="4" w:space="0" w:color="auto"/>
              <w:right w:val="single" w:sz="4" w:space="0" w:color="auto"/>
            </w:tcBorders>
          </w:tcPr>
          <w:p w14:paraId="2F4850B2"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44C9A2E" w14:textId="77777777" w:rsidR="00EF32B9" w:rsidRPr="00090AB4" w:rsidRDefault="00EF32B9" w:rsidP="0072633A">
            <w:pPr>
              <w:rPr>
                <w:rFonts w:ascii="Arial" w:hAnsi="Arial" w:cs="Arial"/>
                <w:sz w:val="18"/>
                <w:szCs w:val="18"/>
                <w:lang w:val="es-BO" w:eastAsia="es-BO"/>
              </w:rPr>
            </w:pPr>
          </w:p>
        </w:tc>
      </w:tr>
      <w:tr w:rsidR="00EF32B9" w:rsidRPr="00090AB4" w14:paraId="0BCA60BE" w14:textId="77777777" w:rsidTr="00CB2404">
        <w:trPr>
          <w:trHeight w:val="347"/>
        </w:trPr>
        <w:tc>
          <w:tcPr>
            <w:tcW w:w="700" w:type="dxa"/>
            <w:vMerge/>
            <w:tcBorders>
              <w:left w:val="single" w:sz="4" w:space="0" w:color="auto"/>
              <w:right w:val="single" w:sz="4" w:space="0" w:color="auto"/>
            </w:tcBorders>
            <w:vAlign w:val="center"/>
          </w:tcPr>
          <w:p w14:paraId="7F0AD4D8" w14:textId="33684BE1"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D945269" w14:textId="46801ED2" w:rsidR="00EF32B9" w:rsidRPr="00A62800" w:rsidRDefault="00EF32B9" w:rsidP="0072633A">
            <w:pPr>
              <w:rPr>
                <w:rFonts w:asciiTheme="minorHAnsi" w:hAnsiTheme="minorHAnsi" w:cstheme="minorHAnsi"/>
                <w:lang w:val="es-BO" w:eastAsia="es-BO"/>
              </w:rPr>
            </w:pPr>
            <w:r>
              <w:rPr>
                <w:rFonts w:ascii="Arial" w:hAnsi="Arial" w:cs="Arial"/>
                <w:color w:val="000000"/>
              </w:rPr>
              <w:t>3.- Baño María de 36 tubos mínimo.</w:t>
            </w:r>
          </w:p>
        </w:tc>
        <w:tc>
          <w:tcPr>
            <w:tcW w:w="2040" w:type="dxa"/>
            <w:tcBorders>
              <w:top w:val="single" w:sz="4" w:space="0" w:color="auto"/>
              <w:left w:val="single" w:sz="4" w:space="0" w:color="auto"/>
              <w:bottom w:val="single" w:sz="4" w:space="0" w:color="auto"/>
              <w:right w:val="single" w:sz="4" w:space="0" w:color="auto"/>
            </w:tcBorders>
          </w:tcPr>
          <w:p w14:paraId="1E2A6E5F"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CD8FF63" w14:textId="77777777" w:rsidR="00EF32B9" w:rsidRPr="00090AB4" w:rsidRDefault="00EF32B9" w:rsidP="0072633A">
            <w:pPr>
              <w:rPr>
                <w:rFonts w:ascii="Arial" w:hAnsi="Arial" w:cs="Arial"/>
                <w:sz w:val="18"/>
                <w:szCs w:val="18"/>
                <w:lang w:val="es-BO" w:eastAsia="es-BO"/>
              </w:rPr>
            </w:pPr>
          </w:p>
        </w:tc>
      </w:tr>
      <w:tr w:rsidR="00EF32B9" w:rsidRPr="00090AB4" w14:paraId="4C48416E" w14:textId="77777777" w:rsidTr="00CB2404">
        <w:trPr>
          <w:trHeight w:val="347"/>
        </w:trPr>
        <w:tc>
          <w:tcPr>
            <w:tcW w:w="700" w:type="dxa"/>
            <w:vMerge/>
            <w:tcBorders>
              <w:left w:val="single" w:sz="4" w:space="0" w:color="auto"/>
              <w:right w:val="single" w:sz="4" w:space="0" w:color="auto"/>
            </w:tcBorders>
            <w:vAlign w:val="center"/>
          </w:tcPr>
          <w:p w14:paraId="09722563" w14:textId="4333CFFA"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B10EC5A" w14:textId="05695292" w:rsidR="00EF32B9" w:rsidRPr="00A62800" w:rsidRDefault="00EF32B9" w:rsidP="0072633A">
            <w:pPr>
              <w:rPr>
                <w:rFonts w:asciiTheme="minorHAnsi" w:hAnsiTheme="minorHAnsi" w:cstheme="minorHAnsi"/>
                <w:lang w:val="es-BO" w:eastAsia="es-BO"/>
              </w:rPr>
            </w:pPr>
            <w:r>
              <w:rPr>
                <w:rFonts w:ascii="Arial" w:hAnsi="Arial" w:cs="Arial"/>
                <w:color w:val="000000"/>
              </w:rPr>
              <w:t>4.- Coagulómetro.</w:t>
            </w:r>
          </w:p>
        </w:tc>
        <w:tc>
          <w:tcPr>
            <w:tcW w:w="2040" w:type="dxa"/>
            <w:tcBorders>
              <w:top w:val="single" w:sz="4" w:space="0" w:color="auto"/>
              <w:left w:val="single" w:sz="4" w:space="0" w:color="auto"/>
              <w:bottom w:val="single" w:sz="4" w:space="0" w:color="auto"/>
              <w:right w:val="single" w:sz="4" w:space="0" w:color="auto"/>
            </w:tcBorders>
          </w:tcPr>
          <w:p w14:paraId="53482B09"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2A7D94E" w14:textId="77777777" w:rsidR="00EF32B9" w:rsidRPr="00090AB4" w:rsidRDefault="00EF32B9" w:rsidP="0072633A">
            <w:pPr>
              <w:rPr>
                <w:rFonts w:ascii="Arial" w:hAnsi="Arial" w:cs="Arial"/>
                <w:sz w:val="18"/>
                <w:szCs w:val="18"/>
                <w:lang w:val="es-BO" w:eastAsia="es-BO"/>
              </w:rPr>
            </w:pPr>
          </w:p>
        </w:tc>
      </w:tr>
      <w:tr w:rsidR="00EF32B9" w:rsidRPr="00090AB4" w14:paraId="79415BCE" w14:textId="77777777" w:rsidTr="00CB2404">
        <w:trPr>
          <w:trHeight w:val="347"/>
        </w:trPr>
        <w:tc>
          <w:tcPr>
            <w:tcW w:w="700" w:type="dxa"/>
            <w:vMerge/>
            <w:tcBorders>
              <w:left w:val="single" w:sz="4" w:space="0" w:color="auto"/>
              <w:right w:val="single" w:sz="4" w:space="0" w:color="auto"/>
            </w:tcBorders>
            <w:vAlign w:val="center"/>
          </w:tcPr>
          <w:p w14:paraId="0B02E65E" w14:textId="35BE9079"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94C499E" w14:textId="672CF1C8" w:rsidR="00EF32B9" w:rsidRPr="00A62800" w:rsidRDefault="00EF32B9" w:rsidP="0072633A">
            <w:pPr>
              <w:rPr>
                <w:rFonts w:asciiTheme="minorHAnsi" w:hAnsiTheme="minorHAnsi" w:cstheme="minorHAnsi"/>
                <w:lang w:val="es-BO" w:eastAsia="es-BO"/>
              </w:rPr>
            </w:pPr>
            <w:r>
              <w:rPr>
                <w:rFonts w:ascii="Arial" w:hAnsi="Arial" w:cs="Arial"/>
                <w:color w:val="000000"/>
              </w:rPr>
              <w:t>5.- Refrigerador para reactivos, suero sanguíneo.</w:t>
            </w:r>
          </w:p>
        </w:tc>
        <w:tc>
          <w:tcPr>
            <w:tcW w:w="2040" w:type="dxa"/>
            <w:tcBorders>
              <w:top w:val="single" w:sz="4" w:space="0" w:color="auto"/>
              <w:left w:val="single" w:sz="4" w:space="0" w:color="auto"/>
              <w:bottom w:val="single" w:sz="4" w:space="0" w:color="auto"/>
              <w:right w:val="single" w:sz="4" w:space="0" w:color="auto"/>
            </w:tcBorders>
          </w:tcPr>
          <w:p w14:paraId="4EB0DEFB"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2671FF1" w14:textId="77777777" w:rsidR="00EF32B9" w:rsidRPr="00090AB4" w:rsidRDefault="00EF32B9" w:rsidP="0072633A">
            <w:pPr>
              <w:rPr>
                <w:rFonts w:ascii="Arial" w:hAnsi="Arial" w:cs="Arial"/>
                <w:sz w:val="18"/>
                <w:szCs w:val="18"/>
                <w:lang w:val="es-BO" w:eastAsia="es-BO"/>
              </w:rPr>
            </w:pPr>
          </w:p>
        </w:tc>
      </w:tr>
      <w:tr w:rsidR="00EF32B9" w:rsidRPr="00090AB4" w14:paraId="45AE2B6D" w14:textId="77777777" w:rsidTr="00CB2404">
        <w:trPr>
          <w:trHeight w:val="347"/>
        </w:trPr>
        <w:tc>
          <w:tcPr>
            <w:tcW w:w="700" w:type="dxa"/>
            <w:vMerge/>
            <w:tcBorders>
              <w:left w:val="single" w:sz="4" w:space="0" w:color="auto"/>
              <w:right w:val="single" w:sz="4" w:space="0" w:color="auto"/>
            </w:tcBorders>
            <w:vAlign w:val="center"/>
          </w:tcPr>
          <w:p w14:paraId="5B6BE665" w14:textId="6AB945F3"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5729492" w14:textId="4190E96A" w:rsidR="00EF32B9" w:rsidRPr="00A62800" w:rsidRDefault="00EF32B9" w:rsidP="0072633A">
            <w:pPr>
              <w:rPr>
                <w:rFonts w:asciiTheme="minorHAnsi" w:hAnsiTheme="minorHAnsi" w:cstheme="minorHAnsi"/>
                <w:lang w:val="es-BO" w:eastAsia="es-BO"/>
              </w:rPr>
            </w:pPr>
            <w:r>
              <w:rPr>
                <w:rFonts w:ascii="Arial" w:hAnsi="Arial" w:cs="Arial"/>
                <w:color w:val="000000"/>
              </w:rPr>
              <w:t>6.- Espectrofotómetro para emergencias automático con cubeta de absorción cuadrada.</w:t>
            </w:r>
          </w:p>
        </w:tc>
        <w:tc>
          <w:tcPr>
            <w:tcW w:w="2040" w:type="dxa"/>
            <w:tcBorders>
              <w:top w:val="single" w:sz="4" w:space="0" w:color="auto"/>
              <w:left w:val="single" w:sz="4" w:space="0" w:color="auto"/>
              <w:bottom w:val="single" w:sz="4" w:space="0" w:color="auto"/>
              <w:right w:val="single" w:sz="4" w:space="0" w:color="auto"/>
            </w:tcBorders>
          </w:tcPr>
          <w:p w14:paraId="27BA83C0"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95D2701" w14:textId="77777777" w:rsidR="00EF32B9" w:rsidRPr="00090AB4" w:rsidRDefault="00EF32B9" w:rsidP="0072633A">
            <w:pPr>
              <w:rPr>
                <w:rFonts w:ascii="Arial" w:hAnsi="Arial" w:cs="Arial"/>
                <w:sz w:val="18"/>
                <w:szCs w:val="18"/>
                <w:lang w:val="es-BO" w:eastAsia="es-BO"/>
              </w:rPr>
            </w:pPr>
          </w:p>
        </w:tc>
      </w:tr>
      <w:tr w:rsidR="00EF32B9" w:rsidRPr="00090AB4" w14:paraId="5031C0C9" w14:textId="77777777" w:rsidTr="00CB2404">
        <w:trPr>
          <w:trHeight w:val="347"/>
        </w:trPr>
        <w:tc>
          <w:tcPr>
            <w:tcW w:w="700" w:type="dxa"/>
            <w:vMerge/>
            <w:tcBorders>
              <w:left w:val="single" w:sz="4" w:space="0" w:color="auto"/>
              <w:right w:val="single" w:sz="4" w:space="0" w:color="auto"/>
            </w:tcBorders>
            <w:vAlign w:val="center"/>
          </w:tcPr>
          <w:p w14:paraId="45C4DB2D" w14:textId="60BD6CDE"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A15A439" w14:textId="34CC9E55" w:rsidR="00EF32B9" w:rsidRPr="00A62800" w:rsidRDefault="00EF32B9" w:rsidP="0072633A">
            <w:pPr>
              <w:rPr>
                <w:rFonts w:asciiTheme="minorHAnsi" w:hAnsiTheme="minorHAnsi" w:cstheme="minorHAnsi"/>
                <w:lang w:val="es-BO" w:eastAsia="es-BO"/>
              </w:rPr>
            </w:pPr>
            <w:r>
              <w:rPr>
                <w:rFonts w:ascii="Arial" w:hAnsi="Arial" w:cs="Arial"/>
                <w:color w:val="000000"/>
              </w:rPr>
              <w:t>7.-Esterilizador para calor seco</w:t>
            </w:r>
          </w:p>
        </w:tc>
        <w:tc>
          <w:tcPr>
            <w:tcW w:w="2040" w:type="dxa"/>
            <w:tcBorders>
              <w:top w:val="single" w:sz="4" w:space="0" w:color="auto"/>
              <w:left w:val="single" w:sz="4" w:space="0" w:color="auto"/>
              <w:bottom w:val="single" w:sz="4" w:space="0" w:color="auto"/>
              <w:right w:val="single" w:sz="4" w:space="0" w:color="auto"/>
            </w:tcBorders>
          </w:tcPr>
          <w:p w14:paraId="0B4A0643"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1DEECDE" w14:textId="77777777" w:rsidR="00EF32B9" w:rsidRPr="00090AB4" w:rsidRDefault="00EF32B9" w:rsidP="0072633A">
            <w:pPr>
              <w:rPr>
                <w:rFonts w:ascii="Arial" w:hAnsi="Arial" w:cs="Arial"/>
                <w:sz w:val="18"/>
                <w:szCs w:val="18"/>
                <w:lang w:val="es-BO" w:eastAsia="es-BO"/>
              </w:rPr>
            </w:pPr>
          </w:p>
        </w:tc>
      </w:tr>
      <w:tr w:rsidR="00EF32B9" w:rsidRPr="00090AB4" w14:paraId="74E961D1" w14:textId="77777777" w:rsidTr="0077087C">
        <w:trPr>
          <w:trHeight w:val="347"/>
        </w:trPr>
        <w:tc>
          <w:tcPr>
            <w:tcW w:w="700" w:type="dxa"/>
            <w:vMerge/>
            <w:tcBorders>
              <w:left w:val="single" w:sz="4" w:space="0" w:color="auto"/>
              <w:bottom w:val="single" w:sz="4" w:space="0" w:color="auto"/>
              <w:right w:val="single" w:sz="4" w:space="0" w:color="auto"/>
            </w:tcBorders>
            <w:vAlign w:val="center"/>
          </w:tcPr>
          <w:p w14:paraId="1FBDCB71" w14:textId="5E066893"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328185" w14:textId="5B0F6A66" w:rsidR="00EF32B9" w:rsidRPr="00A62800" w:rsidRDefault="00EF32B9" w:rsidP="0072633A">
            <w:pPr>
              <w:rPr>
                <w:rFonts w:asciiTheme="minorHAnsi" w:hAnsiTheme="minorHAnsi" w:cstheme="minorHAnsi"/>
                <w:lang w:val="es-BO" w:eastAsia="es-BO"/>
              </w:rPr>
            </w:pPr>
            <w:r>
              <w:rPr>
                <w:rFonts w:ascii="Arial" w:hAnsi="Arial" w:cs="Arial"/>
                <w:color w:val="000000"/>
              </w:rPr>
              <w:t>8.- Estufas de incubación y cultivos</w:t>
            </w:r>
          </w:p>
        </w:tc>
        <w:tc>
          <w:tcPr>
            <w:tcW w:w="2040" w:type="dxa"/>
            <w:tcBorders>
              <w:top w:val="single" w:sz="4" w:space="0" w:color="auto"/>
              <w:left w:val="single" w:sz="4" w:space="0" w:color="auto"/>
              <w:bottom w:val="single" w:sz="4" w:space="0" w:color="auto"/>
              <w:right w:val="single" w:sz="4" w:space="0" w:color="auto"/>
            </w:tcBorders>
          </w:tcPr>
          <w:p w14:paraId="5F9FB27E"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C8F6A30" w14:textId="77777777" w:rsidR="00EF32B9" w:rsidRPr="00090AB4" w:rsidRDefault="00EF32B9" w:rsidP="0072633A">
            <w:pPr>
              <w:rPr>
                <w:rFonts w:ascii="Arial" w:hAnsi="Arial" w:cs="Arial"/>
                <w:sz w:val="18"/>
                <w:szCs w:val="18"/>
                <w:lang w:val="es-BO" w:eastAsia="es-BO"/>
              </w:rPr>
            </w:pPr>
          </w:p>
        </w:tc>
      </w:tr>
      <w:tr w:rsidR="00EF32B9" w:rsidRPr="00090AB4" w14:paraId="297F0569" w14:textId="77777777" w:rsidTr="0077087C">
        <w:trPr>
          <w:trHeight w:val="347"/>
        </w:trPr>
        <w:tc>
          <w:tcPr>
            <w:tcW w:w="700" w:type="dxa"/>
            <w:vMerge/>
            <w:tcBorders>
              <w:top w:val="single" w:sz="4" w:space="0" w:color="auto"/>
              <w:left w:val="single" w:sz="4" w:space="0" w:color="auto"/>
              <w:bottom w:val="single" w:sz="4" w:space="0" w:color="auto"/>
              <w:right w:val="single" w:sz="4" w:space="0" w:color="auto"/>
            </w:tcBorders>
            <w:vAlign w:val="center"/>
          </w:tcPr>
          <w:p w14:paraId="385A797A" w14:textId="36E6A6C5" w:rsidR="00EF32B9" w:rsidRDefault="00EF32B9" w:rsidP="0072633A">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01F2FC30" w14:textId="157569AE" w:rsidR="00EF32B9" w:rsidRPr="00A62800" w:rsidRDefault="00EF32B9" w:rsidP="0072633A">
            <w:pPr>
              <w:rPr>
                <w:rFonts w:asciiTheme="minorHAnsi" w:hAnsiTheme="minorHAnsi" w:cstheme="minorHAnsi"/>
                <w:lang w:val="es-BO" w:eastAsia="es-BO"/>
              </w:rPr>
            </w:pPr>
            <w:r>
              <w:rPr>
                <w:rFonts w:ascii="Arial" w:hAnsi="Arial" w:cs="Arial"/>
                <w:color w:val="000000"/>
              </w:rPr>
              <w:t>9.- Analizador de Gases; parámetro de medición</w:t>
            </w:r>
          </w:p>
        </w:tc>
        <w:tc>
          <w:tcPr>
            <w:tcW w:w="2040" w:type="dxa"/>
            <w:tcBorders>
              <w:top w:val="single" w:sz="4" w:space="0" w:color="auto"/>
              <w:left w:val="single" w:sz="4" w:space="0" w:color="auto"/>
              <w:bottom w:val="single" w:sz="4" w:space="0" w:color="auto"/>
              <w:right w:val="single" w:sz="4" w:space="0" w:color="auto"/>
            </w:tcBorders>
          </w:tcPr>
          <w:p w14:paraId="61C1801F"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75D186E" w14:textId="77777777" w:rsidR="00EF32B9" w:rsidRPr="00090AB4" w:rsidRDefault="00EF32B9" w:rsidP="0072633A">
            <w:pPr>
              <w:rPr>
                <w:rFonts w:ascii="Arial" w:hAnsi="Arial" w:cs="Arial"/>
                <w:sz w:val="18"/>
                <w:szCs w:val="18"/>
                <w:lang w:val="es-BO" w:eastAsia="es-BO"/>
              </w:rPr>
            </w:pPr>
          </w:p>
        </w:tc>
      </w:tr>
      <w:tr w:rsidR="00EF32B9" w:rsidRPr="00090AB4" w14:paraId="06D14B4C" w14:textId="77777777" w:rsidTr="008A1228">
        <w:trPr>
          <w:trHeight w:val="347"/>
        </w:trPr>
        <w:tc>
          <w:tcPr>
            <w:tcW w:w="700" w:type="dxa"/>
            <w:vMerge w:val="restart"/>
            <w:tcBorders>
              <w:top w:val="nil"/>
              <w:left w:val="single" w:sz="4" w:space="0" w:color="auto"/>
              <w:right w:val="single" w:sz="4" w:space="0" w:color="auto"/>
            </w:tcBorders>
            <w:vAlign w:val="center"/>
          </w:tcPr>
          <w:p w14:paraId="15066389" w14:textId="42D3033B"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1253CBD" w14:textId="06259926" w:rsidR="00EF32B9" w:rsidRPr="00A62800" w:rsidRDefault="00EF32B9" w:rsidP="0072633A">
            <w:pPr>
              <w:rPr>
                <w:rFonts w:asciiTheme="minorHAnsi" w:hAnsiTheme="minorHAnsi" w:cstheme="minorHAnsi"/>
                <w:lang w:val="es-BO" w:eastAsia="es-BO"/>
              </w:rPr>
            </w:pPr>
            <w:r>
              <w:rPr>
                <w:rFonts w:ascii="Arial" w:hAnsi="Arial" w:cs="Arial"/>
                <w:color w:val="000000"/>
              </w:rPr>
              <w:t>10.- Lector de Elisa (placa o Tira) para 8 pasillos 36</w:t>
            </w:r>
          </w:p>
        </w:tc>
        <w:tc>
          <w:tcPr>
            <w:tcW w:w="2040" w:type="dxa"/>
            <w:tcBorders>
              <w:top w:val="single" w:sz="4" w:space="0" w:color="auto"/>
              <w:left w:val="single" w:sz="4" w:space="0" w:color="auto"/>
              <w:bottom w:val="single" w:sz="4" w:space="0" w:color="auto"/>
              <w:right w:val="single" w:sz="4" w:space="0" w:color="auto"/>
            </w:tcBorders>
          </w:tcPr>
          <w:p w14:paraId="7C97DA73" w14:textId="600EF45D" w:rsidR="00EF32B9" w:rsidRPr="00E14307" w:rsidRDefault="00EF32B9" w:rsidP="0072633A">
            <w:pPr>
              <w:jc w:val="center"/>
              <w:rPr>
                <w:rFonts w:ascii="Arial" w:hAnsi="Arial" w:cs="Arial"/>
                <w:color w:val="A6A6A6" w:themeColor="background1" w:themeShade="A6"/>
                <w:sz w:val="14"/>
                <w:szCs w:val="14"/>
              </w:rPr>
            </w:pPr>
            <w:r w:rsidRPr="00371420">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A46C08" w14:textId="77777777" w:rsidR="00EF32B9" w:rsidRPr="00090AB4" w:rsidRDefault="00EF32B9" w:rsidP="0072633A">
            <w:pPr>
              <w:rPr>
                <w:rFonts w:ascii="Arial" w:hAnsi="Arial" w:cs="Arial"/>
                <w:sz w:val="18"/>
                <w:szCs w:val="18"/>
                <w:lang w:val="es-BO" w:eastAsia="es-BO"/>
              </w:rPr>
            </w:pPr>
          </w:p>
        </w:tc>
      </w:tr>
      <w:tr w:rsidR="00EF32B9" w:rsidRPr="00090AB4" w14:paraId="6CEF74A5" w14:textId="77777777" w:rsidTr="008A1228">
        <w:trPr>
          <w:trHeight w:val="347"/>
        </w:trPr>
        <w:tc>
          <w:tcPr>
            <w:tcW w:w="700" w:type="dxa"/>
            <w:vMerge/>
            <w:tcBorders>
              <w:left w:val="single" w:sz="4" w:space="0" w:color="auto"/>
              <w:right w:val="single" w:sz="4" w:space="0" w:color="auto"/>
            </w:tcBorders>
            <w:vAlign w:val="center"/>
          </w:tcPr>
          <w:p w14:paraId="264254AA" w14:textId="342FB970"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9B6BE1F" w14:textId="08098472" w:rsidR="00EF32B9" w:rsidRPr="00A62800" w:rsidRDefault="00EF32B9" w:rsidP="0072633A">
            <w:pPr>
              <w:rPr>
                <w:rFonts w:asciiTheme="minorHAnsi" w:hAnsiTheme="minorHAnsi" w:cstheme="minorHAnsi"/>
                <w:lang w:val="es-BO" w:eastAsia="es-BO"/>
              </w:rPr>
            </w:pPr>
            <w:r>
              <w:rPr>
                <w:rFonts w:ascii="Arial" w:hAnsi="Arial" w:cs="Arial"/>
                <w:color w:val="000000"/>
              </w:rPr>
              <w:t>11.- Lector de tiras de orina de 11 parámetros Cualitativo y Cuantitativo</w:t>
            </w:r>
          </w:p>
        </w:tc>
        <w:tc>
          <w:tcPr>
            <w:tcW w:w="2040" w:type="dxa"/>
            <w:tcBorders>
              <w:top w:val="single" w:sz="4" w:space="0" w:color="auto"/>
              <w:left w:val="single" w:sz="4" w:space="0" w:color="auto"/>
              <w:bottom w:val="single" w:sz="4" w:space="0" w:color="auto"/>
              <w:right w:val="single" w:sz="4" w:space="0" w:color="auto"/>
            </w:tcBorders>
          </w:tcPr>
          <w:p w14:paraId="52A88639" w14:textId="38C17B43" w:rsidR="00EF32B9" w:rsidRPr="00E14307" w:rsidRDefault="00EF32B9" w:rsidP="0072633A">
            <w:pPr>
              <w:jc w:val="center"/>
              <w:rPr>
                <w:rFonts w:ascii="Arial" w:hAnsi="Arial" w:cs="Arial"/>
                <w:color w:val="A6A6A6" w:themeColor="background1" w:themeShade="A6"/>
                <w:sz w:val="14"/>
                <w:szCs w:val="14"/>
              </w:rPr>
            </w:pPr>
            <w:r w:rsidRPr="00371420">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632262E" w14:textId="77777777" w:rsidR="00EF32B9" w:rsidRPr="00090AB4" w:rsidRDefault="00EF32B9" w:rsidP="0072633A">
            <w:pPr>
              <w:rPr>
                <w:rFonts w:ascii="Arial" w:hAnsi="Arial" w:cs="Arial"/>
                <w:sz w:val="18"/>
                <w:szCs w:val="18"/>
                <w:lang w:val="es-BO" w:eastAsia="es-BO"/>
              </w:rPr>
            </w:pPr>
          </w:p>
        </w:tc>
      </w:tr>
      <w:tr w:rsidR="00EF32B9" w:rsidRPr="00090AB4" w14:paraId="43135068" w14:textId="77777777" w:rsidTr="008A1228">
        <w:trPr>
          <w:trHeight w:val="347"/>
        </w:trPr>
        <w:tc>
          <w:tcPr>
            <w:tcW w:w="700" w:type="dxa"/>
            <w:vMerge/>
            <w:tcBorders>
              <w:left w:val="single" w:sz="4" w:space="0" w:color="auto"/>
              <w:right w:val="single" w:sz="4" w:space="0" w:color="auto"/>
            </w:tcBorders>
            <w:vAlign w:val="center"/>
          </w:tcPr>
          <w:p w14:paraId="395AD826" w14:textId="25E9D0B6"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D230D88" w14:textId="6E6D7654" w:rsidR="00EF32B9" w:rsidRPr="00A62800" w:rsidRDefault="00EF32B9" w:rsidP="0072633A">
            <w:pPr>
              <w:rPr>
                <w:rFonts w:asciiTheme="minorHAnsi" w:hAnsiTheme="minorHAnsi" w:cstheme="minorHAnsi"/>
                <w:lang w:val="es-BO" w:eastAsia="es-BO"/>
              </w:rPr>
            </w:pPr>
            <w:r>
              <w:rPr>
                <w:rFonts w:ascii="Arial" w:hAnsi="Arial" w:cs="Arial"/>
                <w:color w:val="000000"/>
              </w:rPr>
              <w:t>12.- Centrifuga</w:t>
            </w:r>
          </w:p>
        </w:tc>
        <w:tc>
          <w:tcPr>
            <w:tcW w:w="2040" w:type="dxa"/>
            <w:tcBorders>
              <w:top w:val="single" w:sz="4" w:space="0" w:color="auto"/>
              <w:left w:val="single" w:sz="4" w:space="0" w:color="auto"/>
              <w:bottom w:val="single" w:sz="4" w:space="0" w:color="auto"/>
              <w:right w:val="single" w:sz="4" w:space="0" w:color="auto"/>
            </w:tcBorders>
          </w:tcPr>
          <w:p w14:paraId="74CB118A" w14:textId="71A28D42" w:rsidR="00EF32B9" w:rsidRPr="00E14307" w:rsidRDefault="00EF32B9" w:rsidP="0072633A">
            <w:pPr>
              <w:jc w:val="center"/>
              <w:rPr>
                <w:rFonts w:ascii="Arial" w:hAnsi="Arial" w:cs="Arial"/>
                <w:color w:val="A6A6A6" w:themeColor="background1" w:themeShade="A6"/>
                <w:sz w:val="14"/>
                <w:szCs w:val="14"/>
              </w:rPr>
            </w:pPr>
            <w:r w:rsidRPr="00371420">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D6CD425" w14:textId="77777777" w:rsidR="00EF32B9" w:rsidRPr="00090AB4" w:rsidRDefault="00EF32B9" w:rsidP="0072633A">
            <w:pPr>
              <w:rPr>
                <w:rFonts w:ascii="Arial" w:hAnsi="Arial" w:cs="Arial"/>
                <w:sz w:val="18"/>
                <w:szCs w:val="18"/>
                <w:lang w:val="es-BO" w:eastAsia="es-BO"/>
              </w:rPr>
            </w:pPr>
          </w:p>
        </w:tc>
      </w:tr>
      <w:tr w:rsidR="00EF32B9" w:rsidRPr="00090AB4" w14:paraId="29F687B9" w14:textId="77777777" w:rsidTr="008A1228">
        <w:trPr>
          <w:trHeight w:val="347"/>
        </w:trPr>
        <w:tc>
          <w:tcPr>
            <w:tcW w:w="700" w:type="dxa"/>
            <w:vMerge/>
            <w:tcBorders>
              <w:left w:val="single" w:sz="4" w:space="0" w:color="auto"/>
              <w:right w:val="single" w:sz="4" w:space="0" w:color="auto"/>
            </w:tcBorders>
            <w:vAlign w:val="center"/>
          </w:tcPr>
          <w:p w14:paraId="57006BC3" w14:textId="15F8937D"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6330AB4" w14:textId="1D8C0A90" w:rsidR="00EF32B9" w:rsidRPr="00A62800" w:rsidRDefault="00EF32B9" w:rsidP="0072633A">
            <w:pPr>
              <w:rPr>
                <w:rFonts w:asciiTheme="minorHAnsi" w:hAnsiTheme="minorHAnsi" w:cstheme="minorHAnsi"/>
                <w:lang w:val="es-BO" w:eastAsia="es-BO"/>
              </w:rPr>
            </w:pPr>
            <w:r>
              <w:rPr>
                <w:rFonts w:ascii="Arial" w:hAnsi="Arial" w:cs="Arial"/>
                <w:color w:val="000000"/>
              </w:rPr>
              <w:t>13.- Microscopio</w:t>
            </w:r>
          </w:p>
        </w:tc>
        <w:tc>
          <w:tcPr>
            <w:tcW w:w="2040" w:type="dxa"/>
            <w:tcBorders>
              <w:top w:val="single" w:sz="4" w:space="0" w:color="auto"/>
              <w:left w:val="single" w:sz="4" w:space="0" w:color="auto"/>
              <w:bottom w:val="single" w:sz="4" w:space="0" w:color="auto"/>
              <w:right w:val="single" w:sz="4" w:space="0" w:color="auto"/>
            </w:tcBorders>
          </w:tcPr>
          <w:p w14:paraId="2F2E86B0" w14:textId="0412079A" w:rsidR="00EF32B9" w:rsidRPr="00E14307" w:rsidRDefault="00EF32B9" w:rsidP="0072633A">
            <w:pPr>
              <w:jc w:val="center"/>
              <w:rPr>
                <w:rFonts w:ascii="Arial" w:hAnsi="Arial" w:cs="Arial"/>
                <w:color w:val="A6A6A6" w:themeColor="background1" w:themeShade="A6"/>
                <w:sz w:val="14"/>
                <w:szCs w:val="14"/>
              </w:rPr>
            </w:pPr>
            <w:r w:rsidRPr="00371420">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6F1EBF9" w14:textId="77777777" w:rsidR="00EF32B9" w:rsidRPr="00090AB4" w:rsidRDefault="00EF32B9" w:rsidP="0072633A">
            <w:pPr>
              <w:rPr>
                <w:rFonts w:ascii="Arial" w:hAnsi="Arial" w:cs="Arial"/>
                <w:sz w:val="18"/>
                <w:szCs w:val="18"/>
                <w:lang w:val="es-BO" w:eastAsia="es-BO"/>
              </w:rPr>
            </w:pPr>
          </w:p>
        </w:tc>
      </w:tr>
      <w:tr w:rsidR="00EF32B9" w:rsidRPr="00090AB4" w14:paraId="70B16353" w14:textId="77777777" w:rsidTr="008A1228">
        <w:trPr>
          <w:trHeight w:val="347"/>
        </w:trPr>
        <w:tc>
          <w:tcPr>
            <w:tcW w:w="700" w:type="dxa"/>
            <w:vMerge/>
            <w:tcBorders>
              <w:left w:val="single" w:sz="4" w:space="0" w:color="auto"/>
              <w:right w:val="single" w:sz="4" w:space="0" w:color="auto"/>
            </w:tcBorders>
            <w:vAlign w:val="center"/>
          </w:tcPr>
          <w:p w14:paraId="71C19CFF" w14:textId="7C3ECCD1"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BB0C5D8" w14:textId="50E1ED91" w:rsidR="00EF32B9" w:rsidRPr="00A62800" w:rsidRDefault="00EF32B9" w:rsidP="0072633A">
            <w:pPr>
              <w:rPr>
                <w:rFonts w:asciiTheme="minorHAnsi" w:hAnsiTheme="minorHAnsi" w:cstheme="minorHAnsi"/>
                <w:lang w:val="es-BO" w:eastAsia="es-BO"/>
              </w:rPr>
            </w:pPr>
            <w:r>
              <w:rPr>
                <w:rFonts w:ascii="Arial" w:hAnsi="Arial" w:cs="Arial"/>
                <w:color w:val="000000"/>
              </w:rPr>
              <w:t>14.- Contador hematológico mínimo 8-10 parámetros</w:t>
            </w:r>
          </w:p>
        </w:tc>
        <w:tc>
          <w:tcPr>
            <w:tcW w:w="2040" w:type="dxa"/>
            <w:tcBorders>
              <w:top w:val="single" w:sz="4" w:space="0" w:color="auto"/>
              <w:left w:val="single" w:sz="4" w:space="0" w:color="auto"/>
              <w:bottom w:val="single" w:sz="4" w:space="0" w:color="auto"/>
              <w:right w:val="single" w:sz="4" w:space="0" w:color="auto"/>
            </w:tcBorders>
          </w:tcPr>
          <w:p w14:paraId="37A2B5D4" w14:textId="42BA64B4" w:rsidR="00EF32B9" w:rsidRPr="00E14307" w:rsidRDefault="00EF32B9" w:rsidP="0072633A">
            <w:pPr>
              <w:jc w:val="center"/>
              <w:rPr>
                <w:rFonts w:ascii="Arial" w:hAnsi="Arial" w:cs="Arial"/>
                <w:color w:val="A6A6A6" w:themeColor="background1" w:themeShade="A6"/>
                <w:sz w:val="14"/>
                <w:szCs w:val="14"/>
              </w:rPr>
            </w:pPr>
            <w:r w:rsidRPr="00371420">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8264EFE" w14:textId="77777777" w:rsidR="00EF32B9" w:rsidRPr="00090AB4" w:rsidRDefault="00EF32B9" w:rsidP="0072633A">
            <w:pPr>
              <w:rPr>
                <w:rFonts w:ascii="Arial" w:hAnsi="Arial" w:cs="Arial"/>
                <w:sz w:val="18"/>
                <w:szCs w:val="18"/>
                <w:lang w:val="es-BO" w:eastAsia="es-BO"/>
              </w:rPr>
            </w:pPr>
          </w:p>
        </w:tc>
      </w:tr>
      <w:tr w:rsidR="00EF32B9" w:rsidRPr="00090AB4" w14:paraId="42EB9974" w14:textId="77777777" w:rsidTr="008A1228">
        <w:trPr>
          <w:trHeight w:val="347"/>
        </w:trPr>
        <w:tc>
          <w:tcPr>
            <w:tcW w:w="700" w:type="dxa"/>
            <w:vMerge/>
            <w:tcBorders>
              <w:left w:val="single" w:sz="4" w:space="0" w:color="auto"/>
              <w:right w:val="single" w:sz="4" w:space="0" w:color="auto"/>
            </w:tcBorders>
            <w:vAlign w:val="center"/>
          </w:tcPr>
          <w:p w14:paraId="603C6D7F" w14:textId="104466CA"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9419534" w14:textId="54C79197" w:rsidR="00EF32B9" w:rsidRPr="00A62800" w:rsidRDefault="00EF32B9" w:rsidP="0072633A">
            <w:pPr>
              <w:rPr>
                <w:rFonts w:asciiTheme="minorHAnsi" w:hAnsiTheme="minorHAnsi" w:cstheme="minorHAnsi"/>
                <w:lang w:val="es-BO" w:eastAsia="es-BO"/>
              </w:rPr>
            </w:pPr>
            <w:r>
              <w:rPr>
                <w:rFonts w:ascii="Arial" w:hAnsi="Arial" w:cs="Arial"/>
                <w:color w:val="000000"/>
              </w:rPr>
              <w:t>15.- Agitador de tubos para hematología.</w:t>
            </w:r>
          </w:p>
        </w:tc>
        <w:tc>
          <w:tcPr>
            <w:tcW w:w="2040" w:type="dxa"/>
            <w:tcBorders>
              <w:top w:val="single" w:sz="4" w:space="0" w:color="auto"/>
              <w:left w:val="single" w:sz="4" w:space="0" w:color="auto"/>
              <w:bottom w:val="single" w:sz="4" w:space="0" w:color="auto"/>
              <w:right w:val="single" w:sz="4" w:space="0" w:color="auto"/>
            </w:tcBorders>
          </w:tcPr>
          <w:p w14:paraId="3405AD3B" w14:textId="03B62B5B" w:rsidR="00EF32B9" w:rsidRPr="00E14307" w:rsidRDefault="00EF32B9" w:rsidP="0072633A">
            <w:pPr>
              <w:jc w:val="center"/>
              <w:rPr>
                <w:rFonts w:ascii="Arial" w:hAnsi="Arial" w:cs="Arial"/>
                <w:color w:val="A6A6A6" w:themeColor="background1" w:themeShade="A6"/>
                <w:sz w:val="14"/>
                <w:szCs w:val="14"/>
              </w:rPr>
            </w:pPr>
            <w:r w:rsidRPr="00371420">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8D372E5" w14:textId="77777777" w:rsidR="00EF32B9" w:rsidRPr="00090AB4" w:rsidRDefault="00EF32B9" w:rsidP="0072633A">
            <w:pPr>
              <w:rPr>
                <w:rFonts w:ascii="Arial" w:hAnsi="Arial" w:cs="Arial"/>
                <w:sz w:val="18"/>
                <w:szCs w:val="18"/>
                <w:lang w:val="es-BO" w:eastAsia="es-BO"/>
              </w:rPr>
            </w:pPr>
          </w:p>
        </w:tc>
      </w:tr>
      <w:tr w:rsidR="00EF32B9" w:rsidRPr="00090AB4" w14:paraId="55E838E4" w14:textId="77777777" w:rsidTr="008A1228">
        <w:trPr>
          <w:trHeight w:val="347"/>
        </w:trPr>
        <w:tc>
          <w:tcPr>
            <w:tcW w:w="700" w:type="dxa"/>
            <w:vMerge/>
            <w:tcBorders>
              <w:left w:val="single" w:sz="4" w:space="0" w:color="auto"/>
              <w:bottom w:val="single" w:sz="4" w:space="0" w:color="auto"/>
              <w:right w:val="single" w:sz="4" w:space="0" w:color="auto"/>
            </w:tcBorders>
            <w:vAlign w:val="center"/>
          </w:tcPr>
          <w:p w14:paraId="636ABDF2" w14:textId="2B280669"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105DFB5" w14:textId="398AB85F" w:rsidR="00EF32B9" w:rsidRPr="00A62800" w:rsidRDefault="00EF32B9" w:rsidP="0072633A">
            <w:pPr>
              <w:rPr>
                <w:rFonts w:asciiTheme="minorHAnsi" w:hAnsiTheme="minorHAnsi" w:cstheme="minorHAnsi"/>
                <w:lang w:val="es-BO" w:eastAsia="es-BO"/>
              </w:rPr>
            </w:pPr>
            <w:r>
              <w:rPr>
                <w:rFonts w:ascii="Arial" w:hAnsi="Arial" w:cs="Arial"/>
                <w:color w:val="000000"/>
              </w:rPr>
              <w:t>16.- Otros, describir si cuenta con mayor equipamiento.</w:t>
            </w:r>
          </w:p>
        </w:tc>
        <w:tc>
          <w:tcPr>
            <w:tcW w:w="2040" w:type="dxa"/>
            <w:tcBorders>
              <w:top w:val="single" w:sz="4" w:space="0" w:color="auto"/>
              <w:left w:val="single" w:sz="4" w:space="0" w:color="auto"/>
              <w:bottom w:val="single" w:sz="4" w:space="0" w:color="auto"/>
              <w:right w:val="single" w:sz="4" w:space="0" w:color="auto"/>
            </w:tcBorders>
          </w:tcPr>
          <w:p w14:paraId="2963E0B9" w14:textId="7EA9ECFD" w:rsidR="00EF32B9" w:rsidRPr="00E14307" w:rsidRDefault="00EF32B9" w:rsidP="0072633A">
            <w:pPr>
              <w:jc w:val="center"/>
              <w:rPr>
                <w:rFonts w:ascii="Arial" w:hAnsi="Arial" w:cs="Arial"/>
                <w:color w:val="A6A6A6" w:themeColor="background1" w:themeShade="A6"/>
                <w:sz w:val="14"/>
                <w:szCs w:val="14"/>
              </w:rPr>
            </w:pPr>
            <w:r w:rsidRPr="00371420">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B0D4FF" w14:textId="77777777" w:rsidR="00EF32B9" w:rsidRPr="00090AB4" w:rsidRDefault="00EF32B9" w:rsidP="0072633A">
            <w:pPr>
              <w:rPr>
                <w:rFonts w:ascii="Arial" w:hAnsi="Arial" w:cs="Arial"/>
                <w:sz w:val="18"/>
                <w:szCs w:val="18"/>
                <w:lang w:val="es-BO" w:eastAsia="es-BO"/>
              </w:rPr>
            </w:pPr>
          </w:p>
        </w:tc>
      </w:tr>
      <w:tr w:rsidR="0072633A" w:rsidRPr="00090AB4" w14:paraId="31F05DDA" w14:textId="77777777" w:rsidTr="0072633A">
        <w:trPr>
          <w:trHeight w:val="347"/>
        </w:trPr>
        <w:tc>
          <w:tcPr>
            <w:tcW w:w="9900"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tcPr>
          <w:p w14:paraId="77EF49D5" w14:textId="1A09833F" w:rsidR="0072633A" w:rsidRPr="00090AB4" w:rsidRDefault="00EF32B9" w:rsidP="0087048A">
            <w:pPr>
              <w:rPr>
                <w:rFonts w:ascii="Arial" w:hAnsi="Arial" w:cs="Arial"/>
                <w:sz w:val="18"/>
                <w:szCs w:val="18"/>
                <w:lang w:val="es-BO" w:eastAsia="es-BO"/>
              </w:rPr>
            </w:pPr>
            <w:r>
              <w:rPr>
                <w:rFonts w:ascii="Arial" w:hAnsi="Arial" w:cs="Arial"/>
                <w:b/>
                <w:bCs/>
                <w:color w:val="000000"/>
              </w:rPr>
              <w:t>2.-)</w:t>
            </w:r>
            <w:r w:rsidR="0072633A">
              <w:rPr>
                <w:rFonts w:ascii="Arial" w:hAnsi="Arial" w:cs="Arial"/>
                <w:b/>
                <w:bCs/>
                <w:color w:val="000000"/>
              </w:rPr>
              <w:t xml:space="preserve"> </w:t>
            </w:r>
            <w:r w:rsidR="0072633A" w:rsidRPr="008A0C5C">
              <w:rPr>
                <w:rFonts w:ascii="Arial" w:hAnsi="Arial" w:cs="Arial"/>
                <w:b/>
                <w:bCs/>
                <w:color w:val="000000"/>
              </w:rPr>
              <w:t>Detalle de mobiliario acorde a un centro de la especialidad:</w:t>
            </w:r>
            <w:r w:rsidR="0072633A" w:rsidRPr="008A0C5C">
              <w:rPr>
                <w:rFonts w:ascii="Arial" w:hAnsi="Arial" w:cs="Arial"/>
                <w:color w:val="000000"/>
              </w:rPr>
              <w:t xml:space="preserve"> El proponente debe contar en sus </w:t>
            </w:r>
            <w:r w:rsidR="0072633A" w:rsidRPr="008A0C5C">
              <w:rPr>
                <w:rFonts w:ascii="Arial" w:hAnsi="Arial" w:cs="Arial"/>
                <w:b/>
                <w:bCs/>
                <w:color w:val="000000"/>
              </w:rPr>
              <w:t xml:space="preserve">AMBIENTES </w:t>
            </w:r>
            <w:r w:rsidR="0072633A" w:rsidRPr="008A0C5C">
              <w:rPr>
                <w:rFonts w:ascii="Arial" w:hAnsi="Arial" w:cs="Arial"/>
                <w:color w:val="000000"/>
              </w:rPr>
              <w:t>con mobiliario adecuado y cómodo,</w:t>
            </w:r>
            <w:r w:rsidR="0072633A">
              <w:rPr>
                <w:rFonts w:ascii="Arial" w:hAnsi="Arial" w:cs="Arial"/>
                <w:color w:val="000000"/>
              </w:rPr>
              <w:t xml:space="preserve"> con</w:t>
            </w:r>
            <w:r w:rsidR="0072633A" w:rsidRPr="008A0C5C">
              <w:rPr>
                <w:rFonts w:ascii="Arial" w:hAnsi="Arial" w:cs="Arial"/>
                <w:color w:val="000000"/>
              </w:rPr>
              <w:t xml:space="preserve"> áreas adecuadas acorde a un centro de esta especialidad. Para </w:t>
            </w:r>
            <w:r w:rsidR="0072633A" w:rsidRPr="008A0C5C">
              <w:rPr>
                <w:rFonts w:ascii="Arial" w:hAnsi="Arial" w:cs="Arial"/>
                <w:b/>
                <w:bCs/>
                <w:color w:val="000000"/>
              </w:rPr>
              <w:t>este requerimiento se efectuará una visita al centro del proponente:</w:t>
            </w:r>
          </w:p>
        </w:tc>
      </w:tr>
      <w:tr w:rsidR="0072633A" w:rsidRPr="00090AB4" w14:paraId="58AB1BB4" w14:textId="77777777" w:rsidTr="00D62BAB">
        <w:trPr>
          <w:trHeight w:val="347"/>
        </w:trPr>
        <w:tc>
          <w:tcPr>
            <w:tcW w:w="9900"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tcPr>
          <w:p w14:paraId="0246294D" w14:textId="01033649" w:rsidR="0072633A" w:rsidRPr="0072633A" w:rsidRDefault="0072633A" w:rsidP="0072633A">
            <w:pPr>
              <w:rPr>
                <w:rFonts w:ascii="Arial" w:hAnsi="Arial" w:cs="Arial"/>
                <w:b/>
                <w:bCs/>
                <w:sz w:val="18"/>
                <w:szCs w:val="18"/>
                <w:lang w:val="es-BO" w:eastAsia="es-BO"/>
              </w:rPr>
            </w:pPr>
            <w:r w:rsidRPr="0072633A">
              <w:rPr>
                <w:rFonts w:ascii="Arial" w:hAnsi="Arial" w:cs="Arial"/>
                <w:b/>
                <w:bCs/>
                <w:color w:val="000000"/>
              </w:rPr>
              <w:t>El proponente debe contar con lo siguiente:</w:t>
            </w:r>
          </w:p>
        </w:tc>
      </w:tr>
      <w:tr w:rsidR="00EF32B9" w:rsidRPr="00090AB4" w14:paraId="22E1BFD7" w14:textId="77777777" w:rsidTr="00601965">
        <w:trPr>
          <w:trHeight w:val="347"/>
        </w:trPr>
        <w:tc>
          <w:tcPr>
            <w:tcW w:w="700" w:type="dxa"/>
            <w:vMerge w:val="restart"/>
            <w:tcBorders>
              <w:top w:val="nil"/>
              <w:left w:val="single" w:sz="4" w:space="0" w:color="auto"/>
              <w:right w:val="single" w:sz="4" w:space="0" w:color="auto"/>
            </w:tcBorders>
            <w:vAlign w:val="center"/>
          </w:tcPr>
          <w:p w14:paraId="08FF51A2" w14:textId="7E8B0FD2"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30491E4" w14:textId="0E365C88" w:rsidR="00EF32B9" w:rsidRPr="00A62800" w:rsidRDefault="00EF32B9" w:rsidP="0072633A">
            <w:pPr>
              <w:rPr>
                <w:rFonts w:asciiTheme="minorHAnsi" w:hAnsiTheme="minorHAnsi" w:cstheme="minorHAnsi"/>
                <w:lang w:val="es-BO" w:eastAsia="es-BO"/>
              </w:rPr>
            </w:pPr>
            <w:r>
              <w:rPr>
                <w:rFonts w:ascii="Arial" w:hAnsi="Arial" w:cs="Arial"/>
                <w:color w:val="000000"/>
              </w:rPr>
              <w:t>1.- Sala de espera</w:t>
            </w:r>
          </w:p>
        </w:tc>
        <w:tc>
          <w:tcPr>
            <w:tcW w:w="2040" w:type="dxa"/>
            <w:tcBorders>
              <w:top w:val="single" w:sz="4" w:space="0" w:color="auto"/>
              <w:left w:val="single" w:sz="4" w:space="0" w:color="auto"/>
              <w:bottom w:val="single" w:sz="4" w:space="0" w:color="auto"/>
              <w:right w:val="single" w:sz="4" w:space="0" w:color="auto"/>
            </w:tcBorders>
          </w:tcPr>
          <w:p w14:paraId="115DD4BD"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7B70258" w14:textId="77777777" w:rsidR="00EF32B9" w:rsidRPr="00090AB4" w:rsidRDefault="00EF32B9" w:rsidP="0072633A">
            <w:pPr>
              <w:rPr>
                <w:rFonts w:ascii="Arial" w:hAnsi="Arial" w:cs="Arial"/>
                <w:sz w:val="18"/>
                <w:szCs w:val="18"/>
                <w:lang w:val="es-BO" w:eastAsia="es-BO"/>
              </w:rPr>
            </w:pPr>
          </w:p>
        </w:tc>
      </w:tr>
      <w:tr w:rsidR="00EF32B9" w:rsidRPr="00090AB4" w14:paraId="66235176" w14:textId="77777777" w:rsidTr="00601965">
        <w:trPr>
          <w:trHeight w:val="347"/>
        </w:trPr>
        <w:tc>
          <w:tcPr>
            <w:tcW w:w="700" w:type="dxa"/>
            <w:vMerge/>
            <w:tcBorders>
              <w:left w:val="single" w:sz="4" w:space="0" w:color="auto"/>
              <w:right w:val="single" w:sz="4" w:space="0" w:color="auto"/>
            </w:tcBorders>
            <w:vAlign w:val="center"/>
          </w:tcPr>
          <w:p w14:paraId="498954BA" w14:textId="37EAE280"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A80DD23" w14:textId="20AA19C5" w:rsidR="00EF32B9" w:rsidRPr="00A62800" w:rsidRDefault="00EF32B9" w:rsidP="0072633A">
            <w:pPr>
              <w:rPr>
                <w:rFonts w:asciiTheme="minorHAnsi" w:hAnsiTheme="minorHAnsi" w:cstheme="minorHAnsi"/>
                <w:lang w:val="es-BO" w:eastAsia="es-BO"/>
              </w:rPr>
            </w:pPr>
            <w:r>
              <w:rPr>
                <w:rFonts w:ascii="Arial" w:hAnsi="Arial" w:cs="Arial"/>
                <w:color w:val="000000"/>
              </w:rPr>
              <w:t xml:space="preserve"> 2.- Sala de toma de muestras de sangre, con camilla o sillas con soporte de brazos</w:t>
            </w:r>
          </w:p>
        </w:tc>
        <w:tc>
          <w:tcPr>
            <w:tcW w:w="2040" w:type="dxa"/>
            <w:tcBorders>
              <w:top w:val="single" w:sz="4" w:space="0" w:color="auto"/>
              <w:left w:val="single" w:sz="4" w:space="0" w:color="auto"/>
              <w:bottom w:val="single" w:sz="4" w:space="0" w:color="auto"/>
              <w:right w:val="single" w:sz="4" w:space="0" w:color="auto"/>
            </w:tcBorders>
          </w:tcPr>
          <w:p w14:paraId="1CB0659A" w14:textId="07FE7F28" w:rsidR="00EF32B9" w:rsidRPr="00FB50D1" w:rsidRDefault="00EF32B9" w:rsidP="0072633A">
            <w:pPr>
              <w:jc w:val="center"/>
              <w:rPr>
                <w:rFonts w:ascii="Arial" w:hAnsi="Arial" w:cs="Arial"/>
                <w:color w:val="A6A6A6" w:themeColor="background1" w:themeShade="A6"/>
                <w:sz w:val="14"/>
                <w:szCs w:val="14"/>
              </w:rPr>
            </w:pPr>
            <w:r w:rsidRPr="007D611B">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6368F46" w14:textId="77777777" w:rsidR="00EF32B9" w:rsidRPr="00090AB4" w:rsidRDefault="00EF32B9" w:rsidP="0072633A">
            <w:pPr>
              <w:rPr>
                <w:rFonts w:ascii="Arial" w:hAnsi="Arial" w:cs="Arial"/>
                <w:sz w:val="18"/>
                <w:szCs w:val="18"/>
                <w:lang w:val="es-BO" w:eastAsia="es-BO"/>
              </w:rPr>
            </w:pPr>
          </w:p>
        </w:tc>
      </w:tr>
      <w:tr w:rsidR="00EF32B9" w:rsidRPr="00090AB4" w14:paraId="6ADAB656" w14:textId="77777777" w:rsidTr="00601965">
        <w:trPr>
          <w:trHeight w:val="347"/>
        </w:trPr>
        <w:tc>
          <w:tcPr>
            <w:tcW w:w="700" w:type="dxa"/>
            <w:vMerge/>
            <w:tcBorders>
              <w:left w:val="single" w:sz="4" w:space="0" w:color="auto"/>
              <w:right w:val="single" w:sz="4" w:space="0" w:color="auto"/>
            </w:tcBorders>
            <w:vAlign w:val="center"/>
          </w:tcPr>
          <w:p w14:paraId="66CDC7F2" w14:textId="4900220A"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F7C82F9" w14:textId="72AF472D" w:rsidR="00EF32B9" w:rsidRPr="00A62800" w:rsidRDefault="00EF32B9" w:rsidP="0072633A">
            <w:pPr>
              <w:rPr>
                <w:rFonts w:asciiTheme="minorHAnsi" w:hAnsiTheme="minorHAnsi" w:cstheme="minorHAnsi"/>
                <w:lang w:val="es-BO" w:eastAsia="es-BO"/>
              </w:rPr>
            </w:pPr>
            <w:r>
              <w:rPr>
                <w:rFonts w:ascii="Arial" w:hAnsi="Arial" w:cs="Arial"/>
                <w:color w:val="000000"/>
              </w:rPr>
              <w:t xml:space="preserve">3.- Área de microbiología (bacteriología, parasitología, micología y otros), </w:t>
            </w:r>
          </w:p>
        </w:tc>
        <w:tc>
          <w:tcPr>
            <w:tcW w:w="2040" w:type="dxa"/>
            <w:tcBorders>
              <w:top w:val="single" w:sz="4" w:space="0" w:color="auto"/>
              <w:left w:val="single" w:sz="4" w:space="0" w:color="auto"/>
              <w:bottom w:val="single" w:sz="4" w:space="0" w:color="auto"/>
              <w:right w:val="single" w:sz="4" w:space="0" w:color="auto"/>
            </w:tcBorders>
          </w:tcPr>
          <w:p w14:paraId="66B99885" w14:textId="4960E44B" w:rsidR="00EF32B9" w:rsidRPr="00FB50D1" w:rsidRDefault="00EF32B9" w:rsidP="0072633A">
            <w:pPr>
              <w:jc w:val="center"/>
              <w:rPr>
                <w:rFonts w:ascii="Arial" w:hAnsi="Arial" w:cs="Arial"/>
                <w:color w:val="A6A6A6" w:themeColor="background1" w:themeShade="A6"/>
                <w:sz w:val="14"/>
                <w:szCs w:val="14"/>
              </w:rPr>
            </w:pPr>
            <w:r w:rsidRPr="007D611B">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91D0F23" w14:textId="77777777" w:rsidR="00EF32B9" w:rsidRPr="00090AB4" w:rsidRDefault="00EF32B9" w:rsidP="0072633A">
            <w:pPr>
              <w:rPr>
                <w:rFonts w:ascii="Arial" w:hAnsi="Arial" w:cs="Arial"/>
                <w:sz w:val="18"/>
                <w:szCs w:val="18"/>
                <w:lang w:val="es-BO" w:eastAsia="es-BO"/>
              </w:rPr>
            </w:pPr>
          </w:p>
        </w:tc>
      </w:tr>
      <w:tr w:rsidR="00EF32B9" w:rsidRPr="00090AB4" w14:paraId="0E8AB805" w14:textId="77777777" w:rsidTr="00601965">
        <w:trPr>
          <w:trHeight w:val="347"/>
        </w:trPr>
        <w:tc>
          <w:tcPr>
            <w:tcW w:w="700" w:type="dxa"/>
            <w:vMerge/>
            <w:tcBorders>
              <w:left w:val="single" w:sz="4" w:space="0" w:color="auto"/>
              <w:right w:val="single" w:sz="4" w:space="0" w:color="auto"/>
            </w:tcBorders>
            <w:vAlign w:val="center"/>
          </w:tcPr>
          <w:p w14:paraId="73F8FE52" w14:textId="2526B5CC"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660AA7E" w14:textId="32540517" w:rsidR="00EF32B9" w:rsidRPr="00A62800" w:rsidRDefault="00EF32B9" w:rsidP="0072633A">
            <w:pPr>
              <w:rPr>
                <w:rFonts w:asciiTheme="minorHAnsi" w:hAnsiTheme="minorHAnsi" w:cstheme="minorHAnsi"/>
                <w:lang w:val="es-BO" w:eastAsia="es-BO"/>
              </w:rPr>
            </w:pPr>
            <w:r>
              <w:rPr>
                <w:rFonts w:ascii="Arial" w:hAnsi="Arial" w:cs="Arial"/>
                <w:color w:val="000000"/>
              </w:rPr>
              <w:t>4.- Área de química sanguínea</w:t>
            </w:r>
          </w:p>
        </w:tc>
        <w:tc>
          <w:tcPr>
            <w:tcW w:w="2040" w:type="dxa"/>
            <w:tcBorders>
              <w:top w:val="single" w:sz="4" w:space="0" w:color="auto"/>
              <w:left w:val="single" w:sz="4" w:space="0" w:color="auto"/>
              <w:bottom w:val="single" w:sz="4" w:space="0" w:color="auto"/>
              <w:right w:val="single" w:sz="4" w:space="0" w:color="auto"/>
            </w:tcBorders>
          </w:tcPr>
          <w:p w14:paraId="15795754" w14:textId="77777777" w:rsidR="00EF32B9" w:rsidRPr="00FB50D1"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B17E3CA" w14:textId="77777777" w:rsidR="00EF32B9" w:rsidRPr="00090AB4" w:rsidRDefault="00EF32B9" w:rsidP="0072633A">
            <w:pPr>
              <w:rPr>
                <w:rFonts w:ascii="Arial" w:hAnsi="Arial" w:cs="Arial"/>
                <w:sz w:val="18"/>
                <w:szCs w:val="18"/>
                <w:lang w:val="es-BO" w:eastAsia="es-BO"/>
              </w:rPr>
            </w:pPr>
          </w:p>
        </w:tc>
      </w:tr>
      <w:tr w:rsidR="00EF32B9" w:rsidRPr="00090AB4" w14:paraId="3214D355" w14:textId="77777777" w:rsidTr="00601965">
        <w:trPr>
          <w:trHeight w:val="347"/>
        </w:trPr>
        <w:tc>
          <w:tcPr>
            <w:tcW w:w="700" w:type="dxa"/>
            <w:vMerge/>
            <w:tcBorders>
              <w:left w:val="single" w:sz="4" w:space="0" w:color="auto"/>
              <w:right w:val="single" w:sz="4" w:space="0" w:color="auto"/>
            </w:tcBorders>
            <w:vAlign w:val="center"/>
          </w:tcPr>
          <w:p w14:paraId="0716E024" w14:textId="5919169E"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3A1776F" w14:textId="1A02AB55" w:rsidR="00EF32B9" w:rsidRPr="00A62800" w:rsidRDefault="00EF32B9" w:rsidP="0072633A">
            <w:pPr>
              <w:rPr>
                <w:rFonts w:asciiTheme="minorHAnsi" w:hAnsiTheme="minorHAnsi" w:cstheme="minorHAnsi"/>
                <w:lang w:val="es-BO" w:eastAsia="es-BO"/>
              </w:rPr>
            </w:pPr>
            <w:r>
              <w:rPr>
                <w:rFonts w:ascii="Arial" w:hAnsi="Arial" w:cs="Arial"/>
                <w:color w:val="000000"/>
              </w:rPr>
              <w:t>5.- Área de inmunológica</w:t>
            </w:r>
          </w:p>
        </w:tc>
        <w:tc>
          <w:tcPr>
            <w:tcW w:w="2040" w:type="dxa"/>
            <w:tcBorders>
              <w:top w:val="single" w:sz="4" w:space="0" w:color="auto"/>
              <w:left w:val="single" w:sz="4" w:space="0" w:color="auto"/>
              <w:bottom w:val="single" w:sz="4" w:space="0" w:color="auto"/>
              <w:right w:val="single" w:sz="4" w:space="0" w:color="auto"/>
            </w:tcBorders>
          </w:tcPr>
          <w:p w14:paraId="346F9333" w14:textId="42F43B4F" w:rsidR="00EF32B9" w:rsidRPr="00E14307" w:rsidRDefault="00EF32B9" w:rsidP="0072633A">
            <w:pPr>
              <w:jc w:val="center"/>
              <w:rPr>
                <w:rFonts w:ascii="Arial" w:hAnsi="Arial" w:cs="Arial"/>
                <w:color w:val="A6A6A6" w:themeColor="background1" w:themeShade="A6"/>
                <w:sz w:val="14"/>
                <w:szCs w:val="14"/>
              </w:rPr>
            </w:pPr>
            <w:r w:rsidRPr="00F0178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76ED602" w14:textId="77777777" w:rsidR="00EF32B9" w:rsidRPr="00090AB4" w:rsidRDefault="00EF32B9" w:rsidP="0072633A">
            <w:pPr>
              <w:rPr>
                <w:rFonts w:ascii="Arial" w:hAnsi="Arial" w:cs="Arial"/>
                <w:sz w:val="18"/>
                <w:szCs w:val="18"/>
                <w:lang w:val="es-BO" w:eastAsia="es-BO"/>
              </w:rPr>
            </w:pPr>
          </w:p>
        </w:tc>
      </w:tr>
      <w:tr w:rsidR="00EF32B9" w:rsidRPr="00090AB4" w14:paraId="323BEEC3" w14:textId="77777777" w:rsidTr="00601965">
        <w:trPr>
          <w:trHeight w:val="347"/>
        </w:trPr>
        <w:tc>
          <w:tcPr>
            <w:tcW w:w="700" w:type="dxa"/>
            <w:vMerge/>
            <w:tcBorders>
              <w:left w:val="single" w:sz="4" w:space="0" w:color="auto"/>
              <w:right w:val="single" w:sz="4" w:space="0" w:color="auto"/>
            </w:tcBorders>
            <w:vAlign w:val="center"/>
          </w:tcPr>
          <w:p w14:paraId="63FC3E17" w14:textId="32859E7D"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EE6ECDE" w14:textId="1FF49594" w:rsidR="00EF32B9" w:rsidRPr="00A62800" w:rsidRDefault="00EF32B9" w:rsidP="0072633A">
            <w:pPr>
              <w:rPr>
                <w:rFonts w:asciiTheme="minorHAnsi" w:hAnsiTheme="minorHAnsi" w:cstheme="minorHAnsi"/>
                <w:lang w:val="es-BO" w:eastAsia="es-BO"/>
              </w:rPr>
            </w:pPr>
            <w:r>
              <w:rPr>
                <w:rFonts w:ascii="Arial" w:hAnsi="Arial" w:cs="Arial"/>
                <w:color w:val="000000"/>
              </w:rPr>
              <w:t>6.- Área de eliminación de desechos</w:t>
            </w:r>
          </w:p>
        </w:tc>
        <w:tc>
          <w:tcPr>
            <w:tcW w:w="2040" w:type="dxa"/>
            <w:tcBorders>
              <w:top w:val="single" w:sz="4" w:space="0" w:color="auto"/>
              <w:left w:val="single" w:sz="4" w:space="0" w:color="auto"/>
              <w:bottom w:val="single" w:sz="4" w:space="0" w:color="auto"/>
              <w:right w:val="single" w:sz="4" w:space="0" w:color="auto"/>
            </w:tcBorders>
          </w:tcPr>
          <w:p w14:paraId="5C19EBCB" w14:textId="2E9430C6" w:rsidR="00EF32B9" w:rsidRPr="00E14307" w:rsidRDefault="00EF32B9" w:rsidP="0072633A">
            <w:pPr>
              <w:jc w:val="center"/>
              <w:rPr>
                <w:rFonts w:ascii="Arial" w:hAnsi="Arial" w:cs="Arial"/>
                <w:color w:val="A6A6A6" w:themeColor="background1" w:themeShade="A6"/>
                <w:sz w:val="14"/>
                <w:szCs w:val="14"/>
              </w:rPr>
            </w:pPr>
            <w:r w:rsidRPr="00F0178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977C135" w14:textId="77777777" w:rsidR="00EF32B9" w:rsidRPr="00090AB4" w:rsidRDefault="00EF32B9" w:rsidP="0072633A">
            <w:pPr>
              <w:rPr>
                <w:rFonts w:ascii="Arial" w:hAnsi="Arial" w:cs="Arial"/>
                <w:sz w:val="18"/>
                <w:szCs w:val="18"/>
                <w:lang w:val="es-BO" w:eastAsia="es-BO"/>
              </w:rPr>
            </w:pPr>
          </w:p>
        </w:tc>
      </w:tr>
      <w:tr w:rsidR="00EF32B9" w:rsidRPr="00090AB4" w14:paraId="6A0541AF" w14:textId="77777777" w:rsidTr="00601965">
        <w:trPr>
          <w:trHeight w:val="347"/>
        </w:trPr>
        <w:tc>
          <w:tcPr>
            <w:tcW w:w="700" w:type="dxa"/>
            <w:vMerge/>
            <w:tcBorders>
              <w:left w:val="single" w:sz="4" w:space="0" w:color="auto"/>
              <w:right w:val="single" w:sz="4" w:space="0" w:color="auto"/>
            </w:tcBorders>
            <w:vAlign w:val="center"/>
          </w:tcPr>
          <w:p w14:paraId="612395C4" w14:textId="4B1DFB40"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D356A3A" w14:textId="0DC56AC3" w:rsidR="00EF32B9" w:rsidRPr="00A62800" w:rsidRDefault="00EF32B9" w:rsidP="0072633A">
            <w:pPr>
              <w:rPr>
                <w:rFonts w:asciiTheme="minorHAnsi" w:hAnsiTheme="minorHAnsi" w:cstheme="minorHAnsi"/>
                <w:lang w:val="es-BO" w:eastAsia="es-BO"/>
              </w:rPr>
            </w:pPr>
            <w:r>
              <w:rPr>
                <w:rFonts w:ascii="Arial" w:hAnsi="Arial" w:cs="Arial"/>
                <w:color w:val="000000"/>
              </w:rPr>
              <w:t>7.- Área se serología</w:t>
            </w:r>
          </w:p>
        </w:tc>
        <w:tc>
          <w:tcPr>
            <w:tcW w:w="2040" w:type="dxa"/>
            <w:tcBorders>
              <w:top w:val="single" w:sz="4" w:space="0" w:color="auto"/>
              <w:left w:val="single" w:sz="4" w:space="0" w:color="auto"/>
              <w:bottom w:val="single" w:sz="4" w:space="0" w:color="auto"/>
              <w:right w:val="single" w:sz="4" w:space="0" w:color="auto"/>
            </w:tcBorders>
          </w:tcPr>
          <w:p w14:paraId="75390DBB" w14:textId="061FE510" w:rsidR="00EF32B9" w:rsidRPr="00E14307" w:rsidRDefault="00EF32B9" w:rsidP="0072633A">
            <w:pPr>
              <w:jc w:val="center"/>
              <w:rPr>
                <w:rFonts w:ascii="Arial" w:hAnsi="Arial" w:cs="Arial"/>
                <w:color w:val="A6A6A6" w:themeColor="background1" w:themeShade="A6"/>
                <w:sz w:val="14"/>
                <w:szCs w:val="14"/>
              </w:rPr>
            </w:pPr>
            <w:r w:rsidRPr="00F0178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8D0B6E5" w14:textId="77777777" w:rsidR="00EF32B9" w:rsidRPr="00090AB4" w:rsidRDefault="00EF32B9" w:rsidP="0072633A">
            <w:pPr>
              <w:rPr>
                <w:rFonts w:ascii="Arial" w:hAnsi="Arial" w:cs="Arial"/>
                <w:sz w:val="18"/>
                <w:szCs w:val="18"/>
                <w:lang w:val="es-BO" w:eastAsia="es-BO"/>
              </w:rPr>
            </w:pPr>
          </w:p>
        </w:tc>
      </w:tr>
      <w:tr w:rsidR="00EF32B9" w:rsidRPr="00090AB4" w14:paraId="319145DD" w14:textId="77777777" w:rsidTr="00601965">
        <w:trPr>
          <w:trHeight w:val="347"/>
        </w:trPr>
        <w:tc>
          <w:tcPr>
            <w:tcW w:w="700" w:type="dxa"/>
            <w:vMerge/>
            <w:tcBorders>
              <w:left w:val="single" w:sz="4" w:space="0" w:color="auto"/>
              <w:right w:val="single" w:sz="4" w:space="0" w:color="auto"/>
            </w:tcBorders>
            <w:vAlign w:val="center"/>
          </w:tcPr>
          <w:p w14:paraId="490498C0" w14:textId="583C97EC"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64CA67" w14:textId="6A798853" w:rsidR="00EF32B9" w:rsidRPr="00A62800" w:rsidRDefault="00EF32B9" w:rsidP="0072633A">
            <w:pPr>
              <w:rPr>
                <w:rFonts w:asciiTheme="minorHAnsi" w:hAnsiTheme="minorHAnsi" w:cstheme="minorHAnsi"/>
                <w:lang w:val="es-BO" w:eastAsia="es-BO"/>
              </w:rPr>
            </w:pPr>
            <w:r>
              <w:rPr>
                <w:rFonts w:ascii="Arial" w:hAnsi="Arial" w:cs="Arial"/>
                <w:color w:val="000000"/>
              </w:rPr>
              <w:t>8- Sala de lavado de material y otros</w:t>
            </w:r>
          </w:p>
        </w:tc>
        <w:tc>
          <w:tcPr>
            <w:tcW w:w="2040" w:type="dxa"/>
            <w:tcBorders>
              <w:top w:val="single" w:sz="4" w:space="0" w:color="auto"/>
              <w:left w:val="single" w:sz="4" w:space="0" w:color="auto"/>
              <w:bottom w:val="single" w:sz="4" w:space="0" w:color="auto"/>
              <w:right w:val="single" w:sz="4" w:space="0" w:color="auto"/>
            </w:tcBorders>
          </w:tcPr>
          <w:p w14:paraId="45B5A44A" w14:textId="10A35515" w:rsidR="00EF32B9" w:rsidRPr="00E14307" w:rsidRDefault="00EF32B9" w:rsidP="0072633A">
            <w:pPr>
              <w:jc w:val="center"/>
              <w:rPr>
                <w:rFonts w:ascii="Arial" w:hAnsi="Arial" w:cs="Arial"/>
                <w:color w:val="A6A6A6" w:themeColor="background1" w:themeShade="A6"/>
                <w:sz w:val="14"/>
                <w:szCs w:val="14"/>
              </w:rPr>
            </w:pPr>
            <w:r w:rsidRPr="00F0178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46C80AC" w14:textId="77777777" w:rsidR="00EF32B9" w:rsidRPr="00090AB4" w:rsidRDefault="00EF32B9" w:rsidP="0072633A">
            <w:pPr>
              <w:rPr>
                <w:rFonts w:ascii="Arial" w:hAnsi="Arial" w:cs="Arial"/>
                <w:sz w:val="18"/>
                <w:szCs w:val="18"/>
                <w:lang w:val="es-BO" w:eastAsia="es-BO"/>
              </w:rPr>
            </w:pPr>
          </w:p>
        </w:tc>
      </w:tr>
      <w:tr w:rsidR="00EF32B9" w:rsidRPr="00090AB4" w14:paraId="1001A5D8" w14:textId="77777777" w:rsidTr="00601965">
        <w:trPr>
          <w:trHeight w:val="347"/>
        </w:trPr>
        <w:tc>
          <w:tcPr>
            <w:tcW w:w="700" w:type="dxa"/>
            <w:vMerge/>
            <w:tcBorders>
              <w:left w:val="single" w:sz="4" w:space="0" w:color="auto"/>
              <w:bottom w:val="single" w:sz="4" w:space="0" w:color="auto"/>
              <w:right w:val="single" w:sz="4" w:space="0" w:color="auto"/>
            </w:tcBorders>
            <w:vAlign w:val="center"/>
          </w:tcPr>
          <w:p w14:paraId="2D320109" w14:textId="279D1220" w:rsidR="00EF32B9" w:rsidRDefault="00EF32B9" w:rsidP="0072633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25E7043" w14:textId="75B36733" w:rsidR="00EF32B9" w:rsidRPr="00A62800" w:rsidRDefault="00EF32B9" w:rsidP="0072633A">
            <w:pPr>
              <w:rPr>
                <w:rFonts w:asciiTheme="minorHAnsi" w:hAnsiTheme="minorHAnsi" w:cstheme="minorHAnsi"/>
                <w:lang w:val="es-BO" w:eastAsia="es-BO"/>
              </w:rPr>
            </w:pPr>
            <w:r>
              <w:rPr>
                <w:rFonts w:ascii="Arial" w:hAnsi="Arial" w:cs="Arial"/>
                <w:color w:val="000000"/>
              </w:rPr>
              <w:t>9.- El mobiliario de espera, debe estar compuesto por sillas o sillones, mesa central y otros de recepción. Mesón de trabajo, escritorio, estantería y otros del ambiente de trabajo</w:t>
            </w:r>
          </w:p>
        </w:tc>
        <w:tc>
          <w:tcPr>
            <w:tcW w:w="2040" w:type="dxa"/>
            <w:tcBorders>
              <w:top w:val="single" w:sz="4" w:space="0" w:color="auto"/>
              <w:left w:val="single" w:sz="4" w:space="0" w:color="auto"/>
              <w:bottom w:val="single" w:sz="4" w:space="0" w:color="auto"/>
              <w:right w:val="single" w:sz="4" w:space="0" w:color="auto"/>
            </w:tcBorders>
          </w:tcPr>
          <w:p w14:paraId="2C05AACF" w14:textId="6503B7EE" w:rsidR="00EF32B9" w:rsidRPr="00E14307" w:rsidRDefault="00EF32B9" w:rsidP="0072633A">
            <w:pPr>
              <w:jc w:val="center"/>
              <w:rPr>
                <w:rFonts w:ascii="Arial" w:hAnsi="Arial" w:cs="Arial"/>
                <w:color w:val="A6A6A6" w:themeColor="background1" w:themeShade="A6"/>
                <w:sz w:val="14"/>
                <w:szCs w:val="14"/>
              </w:rPr>
            </w:pPr>
            <w:r w:rsidRPr="00F0178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0769366" w14:textId="77777777" w:rsidR="00EF32B9" w:rsidRPr="00090AB4" w:rsidRDefault="00EF32B9" w:rsidP="0072633A">
            <w:pPr>
              <w:rPr>
                <w:rFonts w:ascii="Arial" w:hAnsi="Arial" w:cs="Arial"/>
                <w:sz w:val="18"/>
                <w:szCs w:val="18"/>
                <w:lang w:val="es-BO" w:eastAsia="es-BO"/>
              </w:rPr>
            </w:pPr>
          </w:p>
        </w:tc>
      </w:tr>
      <w:tr w:rsidR="0072633A" w:rsidRPr="00090AB4" w14:paraId="2BB2461D" w14:textId="77777777" w:rsidTr="0087048A">
        <w:trPr>
          <w:trHeight w:val="347"/>
        </w:trPr>
        <w:tc>
          <w:tcPr>
            <w:tcW w:w="700" w:type="dxa"/>
            <w:tcBorders>
              <w:top w:val="nil"/>
              <w:left w:val="single" w:sz="4" w:space="0" w:color="auto"/>
              <w:bottom w:val="single" w:sz="4" w:space="0" w:color="auto"/>
              <w:right w:val="single" w:sz="4" w:space="0" w:color="auto"/>
            </w:tcBorders>
            <w:vAlign w:val="center"/>
          </w:tcPr>
          <w:p w14:paraId="2A4417A0" w14:textId="0BE52DF4" w:rsidR="0072633A" w:rsidRPr="0072633A" w:rsidRDefault="00EF32B9" w:rsidP="0072633A">
            <w:pPr>
              <w:jc w:val="center"/>
              <w:rPr>
                <w:rFonts w:ascii="Arial" w:hAnsi="Arial" w:cs="Arial"/>
                <w:b/>
                <w:bCs/>
                <w:i/>
                <w:iCs/>
                <w:color w:val="000000"/>
                <w:sz w:val="18"/>
                <w:szCs w:val="18"/>
                <w:lang w:val="es-BO" w:eastAsia="es-BO"/>
              </w:rPr>
            </w:pPr>
            <w:r>
              <w:rPr>
                <w:rFonts w:ascii="Arial" w:hAnsi="Arial" w:cs="Arial"/>
                <w:b/>
                <w:bCs/>
                <w:i/>
                <w:iCs/>
                <w:color w:val="000000"/>
                <w:sz w:val="18"/>
                <w:szCs w:val="18"/>
                <w:lang w:val="es-BO" w:eastAsia="es-BO"/>
              </w:rPr>
              <w:t>3</w:t>
            </w:r>
            <w:r w:rsidR="0072633A" w:rsidRPr="0072633A">
              <w:rPr>
                <w:rFonts w:ascii="Arial" w:hAnsi="Arial" w:cs="Arial"/>
                <w:b/>
                <w:bCs/>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114B2BE5" w14:textId="332FBD1F" w:rsidR="0072633A" w:rsidRPr="00A62800" w:rsidRDefault="0072633A" w:rsidP="0072633A">
            <w:pPr>
              <w:rPr>
                <w:rFonts w:asciiTheme="minorHAnsi" w:hAnsiTheme="minorHAnsi" w:cstheme="minorHAnsi"/>
                <w:lang w:val="es-BO" w:eastAsia="es-BO"/>
              </w:rPr>
            </w:pPr>
            <w:r>
              <w:rPr>
                <w:rFonts w:ascii="Arial" w:hAnsi="Arial" w:cs="Arial"/>
                <w:b/>
                <w:bCs/>
                <w:color w:val="000000"/>
              </w:rPr>
              <w:t xml:space="preserve">Horario de trabajo: </w:t>
            </w:r>
            <w:r>
              <w:rPr>
                <w:rFonts w:ascii="Arial" w:hAnsi="Arial" w:cs="Arial"/>
                <w:color w:val="000000"/>
              </w:rPr>
              <w:t>La</w:t>
            </w:r>
            <w:r>
              <w:rPr>
                <w:rFonts w:ascii="Arial" w:hAnsi="Arial" w:cs="Arial"/>
                <w:b/>
                <w:bCs/>
                <w:color w:val="000000"/>
              </w:rPr>
              <w:t xml:space="preserve"> CSBP </w:t>
            </w:r>
            <w:r>
              <w:rPr>
                <w:rFonts w:ascii="Arial" w:hAnsi="Arial" w:cs="Arial"/>
                <w:color w:val="000000"/>
              </w:rPr>
              <w:t>valorara las ofertas</w:t>
            </w:r>
            <w:r>
              <w:rPr>
                <w:rFonts w:ascii="Arial" w:hAnsi="Arial" w:cs="Arial"/>
                <w:b/>
                <w:bCs/>
                <w:color w:val="000000"/>
              </w:rPr>
              <w:t xml:space="preserve"> </w:t>
            </w:r>
            <w:r>
              <w:rPr>
                <w:rFonts w:ascii="Arial" w:hAnsi="Arial" w:cs="Arial"/>
                <w:color w:val="000000"/>
              </w:rPr>
              <w:t>de los centros</w:t>
            </w:r>
            <w:r>
              <w:rPr>
                <w:rFonts w:ascii="Arial" w:hAnsi="Arial" w:cs="Arial"/>
                <w:b/>
                <w:bCs/>
                <w:color w:val="000000"/>
              </w:rPr>
              <w:t xml:space="preserve"> </w:t>
            </w:r>
            <w:r>
              <w:rPr>
                <w:rFonts w:ascii="Arial" w:hAnsi="Arial" w:cs="Arial"/>
                <w:color w:val="000000"/>
              </w:rPr>
              <w:t xml:space="preserve">que tengan horarios de trabajo más extensos, de lunes a viernes y los días sábados. El proponente debe especificar los horarios de atención de su centro. </w:t>
            </w:r>
          </w:p>
        </w:tc>
        <w:tc>
          <w:tcPr>
            <w:tcW w:w="2040" w:type="dxa"/>
            <w:tcBorders>
              <w:top w:val="single" w:sz="4" w:space="0" w:color="auto"/>
              <w:left w:val="single" w:sz="4" w:space="0" w:color="auto"/>
              <w:bottom w:val="single" w:sz="4" w:space="0" w:color="auto"/>
              <w:right w:val="single" w:sz="4" w:space="0" w:color="auto"/>
            </w:tcBorders>
          </w:tcPr>
          <w:p w14:paraId="0BDFB0B5" w14:textId="5AB4133B" w:rsidR="0072633A" w:rsidRPr="00E14307" w:rsidRDefault="0072633A" w:rsidP="0072633A">
            <w:pPr>
              <w:jc w:val="center"/>
              <w:rPr>
                <w:rFonts w:ascii="Arial" w:hAnsi="Arial" w:cs="Arial"/>
                <w:color w:val="A6A6A6" w:themeColor="background1" w:themeShade="A6"/>
                <w:sz w:val="14"/>
                <w:szCs w:val="14"/>
              </w:rPr>
            </w:pPr>
            <w:r w:rsidRPr="00F0178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F8AD24B" w14:textId="77777777" w:rsidR="0072633A" w:rsidRPr="00090AB4" w:rsidRDefault="0072633A" w:rsidP="0072633A">
            <w:pPr>
              <w:rPr>
                <w:rFonts w:ascii="Arial" w:hAnsi="Arial" w:cs="Arial"/>
                <w:sz w:val="18"/>
                <w:szCs w:val="18"/>
                <w:lang w:val="es-BO" w:eastAsia="es-BO"/>
              </w:rPr>
            </w:pPr>
          </w:p>
        </w:tc>
      </w:tr>
      <w:tr w:rsidR="0072633A" w:rsidRPr="00090AB4" w14:paraId="023851F3" w14:textId="77777777" w:rsidTr="0087048A">
        <w:trPr>
          <w:trHeight w:val="347"/>
        </w:trPr>
        <w:tc>
          <w:tcPr>
            <w:tcW w:w="700" w:type="dxa"/>
            <w:tcBorders>
              <w:top w:val="nil"/>
              <w:left w:val="single" w:sz="4" w:space="0" w:color="auto"/>
              <w:bottom w:val="single" w:sz="4" w:space="0" w:color="auto"/>
              <w:right w:val="single" w:sz="4" w:space="0" w:color="auto"/>
            </w:tcBorders>
            <w:vAlign w:val="center"/>
          </w:tcPr>
          <w:p w14:paraId="71388938" w14:textId="6624917E" w:rsidR="0072633A" w:rsidRPr="0072633A" w:rsidRDefault="00EF32B9" w:rsidP="0072633A">
            <w:pPr>
              <w:jc w:val="center"/>
              <w:rPr>
                <w:rFonts w:ascii="Arial" w:hAnsi="Arial" w:cs="Arial"/>
                <w:b/>
                <w:bCs/>
                <w:i/>
                <w:iCs/>
                <w:color w:val="000000"/>
                <w:sz w:val="18"/>
                <w:szCs w:val="18"/>
                <w:lang w:val="es-BO" w:eastAsia="es-BO"/>
              </w:rPr>
            </w:pPr>
            <w:r>
              <w:rPr>
                <w:rFonts w:ascii="Arial" w:hAnsi="Arial" w:cs="Arial"/>
                <w:b/>
                <w:bCs/>
                <w:i/>
                <w:iCs/>
                <w:color w:val="000000"/>
                <w:sz w:val="18"/>
                <w:szCs w:val="18"/>
                <w:lang w:val="es-BO" w:eastAsia="es-BO"/>
              </w:rPr>
              <w:t>4</w:t>
            </w:r>
            <w:r w:rsidR="0072633A" w:rsidRPr="0072633A">
              <w:rPr>
                <w:rFonts w:ascii="Arial" w:hAnsi="Arial" w:cs="Arial"/>
                <w:b/>
                <w:bCs/>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20F51C83" w14:textId="257400D9" w:rsidR="0072633A" w:rsidRPr="00A62800" w:rsidRDefault="0072633A" w:rsidP="0072633A">
            <w:pPr>
              <w:rPr>
                <w:rFonts w:asciiTheme="minorHAnsi" w:hAnsiTheme="minorHAnsi" w:cstheme="minorHAnsi"/>
                <w:lang w:val="es-BO" w:eastAsia="es-BO"/>
              </w:rPr>
            </w:pPr>
            <w:r>
              <w:rPr>
                <w:rFonts w:ascii="Arial" w:hAnsi="Arial" w:cs="Arial"/>
                <w:b/>
                <w:bCs/>
                <w:color w:val="000000"/>
              </w:rPr>
              <w:t>Experiencia certificada:</w:t>
            </w:r>
            <w:r>
              <w:rPr>
                <w:rFonts w:ascii="Arial" w:hAnsi="Arial" w:cs="Arial"/>
                <w:color w:val="000000"/>
              </w:rPr>
              <w:t xml:space="preserve"> El proponente</w:t>
            </w:r>
            <w:r>
              <w:rPr>
                <w:rFonts w:ascii="Arial" w:hAnsi="Arial" w:cs="Arial"/>
                <w:b/>
                <w:bCs/>
                <w:color w:val="000000"/>
              </w:rPr>
              <w:t xml:space="preserve"> necesariamente debe presentar documentos que avalen la experiencia de los servicios prestados, </w:t>
            </w:r>
            <w:r>
              <w:rPr>
                <w:rFonts w:ascii="Arial" w:hAnsi="Arial" w:cs="Arial"/>
                <w:color w:val="000000"/>
              </w:rPr>
              <w:t>adjuntando las certificaciones</w:t>
            </w:r>
            <w:r>
              <w:rPr>
                <w:rFonts w:ascii="Arial" w:hAnsi="Arial" w:cs="Arial"/>
                <w:b/>
                <w:bCs/>
                <w:color w:val="000000"/>
              </w:rPr>
              <w:t xml:space="preserve"> </w:t>
            </w:r>
            <w:r>
              <w:rPr>
                <w:rFonts w:ascii="Arial" w:hAnsi="Arial" w:cs="Arial"/>
                <w:color w:val="000000"/>
              </w:rPr>
              <w:t>correspondientes de Instituciones de Salud Públicas, Privadas y de la Seguridad Social.</w:t>
            </w:r>
          </w:p>
        </w:tc>
        <w:tc>
          <w:tcPr>
            <w:tcW w:w="2040" w:type="dxa"/>
            <w:tcBorders>
              <w:top w:val="single" w:sz="4" w:space="0" w:color="auto"/>
              <w:left w:val="single" w:sz="4" w:space="0" w:color="auto"/>
              <w:bottom w:val="single" w:sz="4" w:space="0" w:color="auto"/>
              <w:right w:val="single" w:sz="4" w:space="0" w:color="auto"/>
            </w:tcBorders>
          </w:tcPr>
          <w:p w14:paraId="7653881B" w14:textId="67F3A0CC" w:rsidR="0072633A" w:rsidRPr="00E14307" w:rsidRDefault="0072633A" w:rsidP="0072633A">
            <w:pPr>
              <w:jc w:val="center"/>
              <w:rPr>
                <w:rFonts w:ascii="Arial" w:hAnsi="Arial" w:cs="Arial"/>
                <w:color w:val="A6A6A6" w:themeColor="background1" w:themeShade="A6"/>
                <w:sz w:val="14"/>
                <w:szCs w:val="14"/>
              </w:rPr>
            </w:pPr>
            <w:r w:rsidRPr="00E7443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D996EB0" w14:textId="77777777" w:rsidR="0072633A" w:rsidRPr="00090AB4" w:rsidRDefault="0072633A" w:rsidP="0072633A">
            <w:pPr>
              <w:rPr>
                <w:rFonts w:ascii="Arial" w:hAnsi="Arial" w:cs="Arial"/>
                <w:sz w:val="18"/>
                <w:szCs w:val="18"/>
                <w:lang w:val="es-BO" w:eastAsia="es-BO"/>
              </w:rPr>
            </w:pPr>
          </w:p>
        </w:tc>
      </w:tr>
      <w:tr w:rsidR="0072633A" w:rsidRPr="00090AB4" w14:paraId="69F1555F" w14:textId="77777777" w:rsidTr="0087048A">
        <w:trPr>
          <w:trHeight w:val="347"/>
        </w:trPr>
        <w:tc>
          <w:tcPr>
            <w:tcW w:w="700" w:type="dxa"/>
            <w:tcBorders>
              <w:top w:val="nil"/>
              <w:left w:val="single" w:sz="4" w:space="0" w:color="auto"/>
              <w:bottom w:val="single" w:sz="4" w:space="0" w:color="auto"/>
              <w:right w:val="single" w:sz="4" w:space="0" w:color="auto"/>
            </w:tcBorders>
            <w:vAlign w:val="center"/>
          </w:tcPr>
          <w:p w14:paraId="45AC7C11" w14:textId="1126A78C" w:rsidR="0072633A" w:rsidRPr="0072633A" w:rsidRDefault="00EF32B9" w:rsidP="0072633A">
            <w:pPr>
              <w:jc w:val="center"/>
              <w:rPr>
                <w:rFonts w:ascii="Arial" w:hAnsi="Arial" w:cs="Arial"/>
                <w:b/>
                <w:bCs/>
                <w:i/>
                <w:iCs/>
                <w:color w:val="000000"/>
                <w:sz w:val="18"/>
                <w:szCs w:val="18"/>
                <w:lang w:val="es-BO" w:eastAsia="es-BO"/>
              </w:rPr>
            </w:pPr>
            <w:r>
              <w:rPr>
                <w:rFonts w:ascii="Arial" w:hAnsi="Arial" w:cs="Arial"/>
                <w:b/>
                <w:bCs/>
                <w:i/>
                <w:iCs/>
                <w:color w:val="000000"/>
                <w:sz w:val="18"/>
                <w:szCs w:val="18"/>
                <w:lang w:val="es-BO" w:eastAsia="es-BO"/>
              </w:rPr>
              <w:lastRenderedPageBreak/>
              <w:t>5</w:t>
            </w:r>
            <w:r w:rsidR="0072633A" w:rsidRPr="0072633A">
              <w:rPr>
                <w:rFonts w:ascii="Arial" w:hAnsi="Arial" w:cs="Arial"/>
                <w:b/>
                <w:bCs/>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6E5152FB" w14:textId="77777777" w:rsidR="0072633A" w:rsidRDefault="0072633A" w:rsidP="0072633A">
            <w:pPr>
              <w:rPr>
                <w:rFonts w:ascii="Arial" w:hAnsi="Arial" w:cs="Arial"/>
                <w:color w:val="000000"/>
              </w:rPr>
            </w:pPr>
            <w:r>
              <w:rPr>
                <w:rFonts w:ascii="Arial" w:hAnsi="Arial" w:cs="Arial"/>
                <w:b/>
                <w:bCs/>
                <w:color w:val="000000"/>
              </w:rPr>
              <w:t>Personal asignado para prestar el servicio:</w:t>
            </w:r>
            <w:r>
              <w:rPr>
                <w:rFonts w:ascii="Arial" w:hAnsi="Arial" w:cs="Arial"/>
                <w:color w:val="000000"/>
              </w:rPr>
              <w:t xml:space="preserve"> El proponente debe contar con profesionales con formación y experiencia avalada con la especialidad en las áreas del servicio (preferentemente), se analizará los </w:t>
            </w:r>
            <w:proofErr w:type="spellStart"/>
            <w:r>
              <w:rPr>
                <w:rFonts w:ascii="Arial" w:hAnsi="Arial" w:cs="Arial"/>
                <w:color w:val="000000"/>
              </w:rPr>
              <w:t>Curriculums</w:t>
            </w:r>
            <w:proofErr w:type="spellEnd"/>
            <w:r>
              <w:rPr>
                <w:rFonts w:ascii="Arial" w:hAnsi="Arial" w:cs="Arial"/>
                <w:color w:val="000000"/>
              </w:rPr>
              <w:t xml:space="preserve"> Vitae. Necesariamente se debe adjuntar la </w:t>
            </w:r>
            <w:r>
              <w:rPr>
                <w:rFonts w:ascii="Arial" w:hAnsi="Arial" w:cs="Arial"/>
                <w:b/>
                <w:bCs/>
                <w:color w:val="000000"/>
              </w:rPr>
              <w:t xml:space="preserve">"Hoja de Vida" </w:t>
            </w:r>
            <w:r>
              <w:rPr>
                <w:rFonts w:ascii="Arial" w:hAnsi="Arial" w:cs="Arial"/>
                <w:color w:val="000000"/>
              </w:rPr>
              <w:t>actualizada de los profesionales que brindaran el servicio.</w:t>
            </w:r>
          </w:p>
          <w:p w14:paraId="05207924" w14:textId="40E95255" w:rsidR="0072633A" w:rsidRPr="00A62800" w:rsidRDefault="0072633A" w:rsidP="0072633A">
            <w:pPr>
              <w:rPr>
                <w:rFonts w:asciiTheme="minorHAnsi" w:hAnsiTheme="minorHAnsi" w:cstheme="minorHAnsi"/>
                <w:lang w:val="es-BO" w:eastAsia="es-BO"/>
              </w:rPr>
            </w:pPr>
            <w:r>
              <w:rPr>
                <w:rFonts w:ascii="Arial" w:hAnsi="Arial" w:cs="Arial"/>
                <w:b/>
                <w:bCs/>
                <w:color w:val="000000"/>
              </w:rPr>
              <w:t>Tomando en cuenta que debe existir un bioquímico(a) permanente en laboratorio en horarios de atención.</w:t>
            </w:r>
          </w:p>
        </w:tc>
        <w:tc>
          <w:tcPr>
            <w:tcW w:w="2040" w:type="dxa"/>
            <w:tcBorders>
              <w:top w:val="single" w:sz="4" w:space="0" w:color="auto"/>
              <w:left w:val="single" w:sz="4" w:space="0" w:color="auto"/>
              <w:bottom w:val="single" w:sz="4" w:space="0" w:color="auto"/>
              <w:right w:val="single" w:sz="4" w:space="0" w:color="auto"/>
            </w:tcBorders>
          </w:tcPr>
          <w:p w14:paraId="49D3FFD7" w14:textId="086CB038" w:rsidR="0072633A" w:rsidRPr="00E14307" w:rsidRDefault="0072633A" w:rsidP="0072633A">
            <w:pPr>
              <w:jc w:val="center"/>
              <w:rPr>
                <w:rFonts w:ascii="Arial" w:hAnsi="Arial" w:cs="Arial"/>
                <w:color w:val="A6A6A6" w:themeColor="background1" w:themeShade="A6"/>
                <w:sz w:val="14"/>
                <w:szCs w:val="14"/>
              </w:rPr>
            </w:pPr>
            <w:r w:rsidRPr="00E7443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50AC9EC" w14:textId="77777777" w:rsidR="0072633A" w:rsidRPr="00090AB4" w:rsidRDefault="0072633A" w:rsidP="0072633A">
            <w:pPr>
              <w:rPr>
                <w:rFonts w:ascii="Arial" w:hAnsi="Arial" w:cs="Arial"/>
                <w:sz w:val="18"/>
                <w:szCs w:val="18"/>
                <w:lang w:val="es-BO" w:eastAsia="es-BO"/>
              </w:rPr>
            </w:pPr>
          </w:p>
        </w:tc>
      </w:tr>
      <w:tr w:rsidR="0072633A" w:rsidRPr="00090AB4" w14:paraId="011DFAA7" w14:textId="77777777" w:rsidTr="0087048A">
        <w:trPr>
          <w:trHeight w:val="347"/>
        </w:trPr>
        <w:tc>
          <w:tcPr>
            <w:tcW w:w="700" w:type="dxa"/>
            <w:tcBorders>
              <w:top w:val="nil"/>
              <w:left w:val="single" w:sz="4" w:space="0" w:color="auto"/>
              <w:bottom w:val="single" w:sz="4" w:space="0" w:color="auto"/>
              <w:right w:val="single" w:sz="4" w:space="0" w:color="auto"/>
            </w:tcBorders>
            <w:vAlign w:val="center"/>
          </w:tcPr>
          <w:p w14:paraId="7FF7C3C6" w14:textId="12B9684B" w:rsidR="0072633A" w:rsidRPr="0072633A" w:rsidRDefault="00EF32B9" w:rsidP="0072633A">
            <w:pPr>
              <w:jc w:val="center"/>
              <w:rPr>
                <w:rFonts w:ascii="Arial" w:hAnsi="Arial" w:cs="Arial"/>
                <w:b/>
                <w:bCs/>
                <w:i/>
                <w:iCs/>
                <w:color w:val="000000"/>
                <w:sz w:val="18"/>
                <w:szCs w:val="18"/>
                <w:lang w:val="es-BO" w:eastAsia="es-BO"/>
              </w:rPr>
            </w:pPr>
            <w:r>
              <w:rPr>
                <w:rFonts w:ascii="Arial" w:hAnsi="Arial" w:cs="Arial"/>
                <w:b/>
                <w:bCs/>
                <w:i/>
                <w:iCs/>
                <w:color w:val="000000"/>
                <w:sz w:val="18"/>
                <w:szCs w:val="18"/>
                <w:lang w:val="es-BO" w:eastAsia="es-BO"/>
              </w:rPr>
              <w:t>6</w:t>
            </w:r>
            <w:r w:rsidR="0072633A" w:rsidRPr="0072633A">
              <w:rPr>
                <w:rFonts w:ascii="Arial" w:hAnsi="Arial" w:cs="Arial"/>
                <w:b/>
                <w:bCs/>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577BF276" w14:textId="77777777" w:rsidR="0072633A" w:rsidRDefault="0072633A" w:rsidP="0072633A">
            <w:pPr>
              <w:rPr>
                <w:rFonts w:ascii="Arial" w:hAnsi="Arial" w:cs="Arial"/>
                <w:color w:val="000000"/>
              </w:rPr>
            </w:pPr>
            <w:r>
              <w:rPr>
                <w:rFonts w:ascii="Arial" w:hAnsi="Arial" w:cs="Arial"/>
                <w:b/>
                <w:bCs/>
                <w:color w:val="000000"/>
              </w:rPr>
              <w:t>Ubicación:</w:t>
            </w:r>
            <w:r>
              <w:rPr>
                <w:rFonts w:ascii="Arial" w:hAnsi="Arial" w:cs="Arial"/>
                <w:color w:val="000000"/>
              </w:rPr>
              <w:t xml:space="preserve"> Es recomendable que el Centro cuente con mayor facilidad de acceso peatonal y vehicular.</w:t>
            </w:r>
          </w:p>
          <w:p w14:paraId="5F1E8B13" w14:textId="491184EA" w:rsidR="0072633A" w:rsidRDefault="0072633A" w:rsidP="0072633A">
            <w:pPr>
              <w:rPr>
                <w:rFonts w:ascii="Arial" w:hAnsi="Arial" w:cs="Arial"/>
                <w:b/>
                <w:bCs/>
                <w:color w:val="000000"/>
              </w:rPr>
            </w:pPr>
            <w:r>
              <w:rPr>
                <w:rFonts w:ascii="Arial" w:hAnsi="Arial" w:cs="Arial"/>
                <w:b/>
                <w:bCs/>
                <w:color w:val="000000"/>
              </w:rPr>
              <w:t>Se toma en cuenta la dirección exacta del centro especificada en cada oferta y se consideraran factores como: tráfico del sector, líneas de transporte público próximas, facilidad de parqueo en las inmediaciones, seguridad, etc.</w:t>
            </w:r>
            <w:r>
              <w:rPr>
                <w:rFonts w:ascii="Arial" w:hAnsi="Arial" w:cs="Arial"/>
                <w:color w:val="000000"/>
              </w:rPr>
              <w:t xml:space="preserve">  </w:t>
            </w:r>
          </w:p>
        </w:tc>
        <w:tc>
          <w:tcPr>
            <w:tcW w:w="2040" w:type="dxa"/>
            <w:tcBorders>
              <w:top w:val="single" w:sz="4" w:space="0" w:color="auto"/>
              <w:left w:val="single" w:sz="4" w:space="0" w:color="auto"/>
              <w:bottom w:val="single" w:sz="4" w:space="0" w:color="auto"/>
              <w:right w:val="single" w:sz="4" w:space="0" w:color="auto"/>
            </w:tcBorders>
          </w:tcPr>
          <w:p w14:paraId="31CA3364" w14:textId="4024DC00" w:rsidR="0072633A" w:rsidRPr="00E7443E" w:rsidRDefault="0072633A"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52254DA" w14:textId="77777777" w:rsidR="0072633A" w:rsidRPr="00090AB4" w:rsidRDefault="0072633A" w:rsidP="0072633A">
            <w:pPr>
              <w:rPr>
                <w:rFonts w:ascii="Arial" w:hAnsi="Arial" w:cs="Arial"/>
                <w:sz w:val="18"/>
                <w:szCs w:val="18"/>
                <w:lang w:val="es-BO" w:eastAsia="es-BO"/>
              </w:rPr>
            </w:pPr>
          </w:p>
        </w:tc>
      </w:tr>
      <w:tr w:rsidR="00EF32B9" w:rsidRPr="00090AB4" w14:paraId="52B01F41" w14:textId="77777777" w:rsidTr="00B61F15">
        <w:trPr>
          <w:trHeight w:val="347"/>
        </w:trPr>
        <w:tc>
          <w:tcPr>
            <w:tcW w:w="700" w:type="dxa"/>
            <w:vMerge w:val="restart"/>
            <w:tcBorders>
              <w:top w:val="nil"/>
              <w:left w:val="single" w:sz="4" w:space="0" w:color="auto"/>
              <w:right w:val="single" w:sz="4" w:space="0" w:color="auto"/>
            </w:tcBorders>
            <w:vAlign w:val="center"/>
          </w:tcPr>
          <w:p w14:paraId="5F81C4B2" w14:textId="10B09773" w:rsidR="00EF32B9" w:rsidRDefault="00EF32B9" w:rsidP="0072633A">
            <w:pPr>
              <w:jc w:val="center"/>
              <w:rPr>
                <w:rFonts w:ascii="Arial" w:hAnsi="Arial" w:cs="Arial"/>
                <w:b/>
                <w:bCs/>
                <w:i/>
                <w:iCs/>
                <w:color w:val="000000"/>
                <w:sz w:val="18"/>
                <w:szCs w:val="18"/>
                <w:lang w:val="es-BO" w:eastAsia="es-BO"/>
              </w:rPr>
            </w:pPr>
            <w:r>
              <w:rPr>
                <w:rFonts w:ascii="Arial" w:hAnsi="Arial" w:cs="Arial"/>
                <w:b/>
                <w:bCs/>
                <w:i/>
                <w:iCs/>
                <w:color w:val="000000"/>
                <w:sz w:val="18"/>
                <w:szCs w:val="18"/>
                <w:lang w:val="es-BO" w:eastAsia="es-BO"/>
              </w:rPr>
              <w:t>7.-)</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23280E0F" w14:textId="2FED9920" w:rsidR="00EF32B9" w:rsidRPr="00090AB4" w:rsidRDefault="00EF32B9" w:rsidP="0072633A">
            <w:pPr>
              <w:rPr>
                <w:rFonts w:ascii="Arial" w:hAnsi="Arial" w:cs="Arial"/>
                <w:sz w:val="18"/>
                <w:szCs w:val="18"/>
                <w:lang w:val="es-BO" w:eastAsia="es-BO"/>
              </w:rPr>
            </w:pPr>
            <w:r>
              <w:rPr>
                <w:rFonts w:ascii="Arial" w:hAnsi="Arial" w:cs="Arial"/>
                <w:b/>
                <w:bCs/>
                <w:color w:val="000000"/>
              </w:rPr>
              <w:t>Certificados de Calidad: El centro debe contar con los siguientes certificados de calidad:</w:t>
            </w:r>
          </w:p>
        </w:tc>
      </w:tr>
      <w:tr w:rsidR="00EF32B9" w:rsidRPr="00090AB4" w14:paraId="5B0012BB" w14:textId="77777777" w:rsidTr="00901749">
        <w:trPr>
          <w:trHeight w:val="347"/>
        </w:trPr>
        <w:tc>
          <w:tcPr>
            <w:tcW w:w="700" w:type="dxa"/>
            <w:vMerge/>
            <w:tcBorders>
              <w:left w:val="single" w:sz="4" w:space="0" w:color="auto"/>
              <w:right w:val="single" w:sz="4" w:space="0" w:color="auto"/>
            </w:tcBorders>
            <w:vAlign w:val="center"/>
          </w:tcPr>
          <w:p w14:paraId="59DADD5A" w14:textId="2F08C09F" w:rsidR="00EF32B9" w:rsidRPr="0072633A" w:rsidRDefault="00EF32B9" w:rsidP="00EF32B9">
            <w:pPr>
              <w:rPr>
                <w:rFonts w:ascii="Arial" w:hAnsi="Arial" w:cs="Arial"/>
                <w:b/>
                <w:bCs/>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C6AABE6" w14:textId="02609197" w:rsidR="00EF32B9" w:rsidRDefault="00EF32B9" w:rsidP="0072633A">
            <w:pPr>
              <w:rPr>
                <w:rFonts w:ascii="Arial" w:hAnsi="Arial" w:cs="Arial"/>
                <w:b/>
                <w:bCs/>
                <w:color w:val="000000"/>
              </w:rPr>
            </w:pPr>
            <w:r>
              <w:rPr>
                <w:rFonts w:ascii="Arial" w:hAnsi="Arial" w:cs="Arial"/>
                <w:color w:val="000000"/>
              </w:rPr>
              <w:t>Certificado del programa de estandarización y control de calidad.</w:t>
            </w:r>
          </w:p>
        </w:tc>
        <w:tc>
          <w:tcPr>
            <w:tcW w:w="2040" w:type="dxa"/>
            <w:tcBorders>
              <w:top w:val="single" w:sz="4" w:space="0" w:color="auto"/>
              <w:left w:val="single" w:sz="4" w:space="0" w:color="auto"/>
              <w:bottom w:val="single" w:sz="4" w:space="0" w:color="auto"/>
              <w:right w:val="single" w:sz="4" w:space="0" w:color="auto"/>
            </w:tcBorders>
          </w:tcPr>
          <w:p w14:paraId="6351671A" w14:textId="38E14E59" w:rsidR="00EF32B9" w:rsidRPr="00E7443E" w:rsidRDefault="00EF32B9" w:rsidP="0072633A">
            <w:pPr>
              <w:jc w:val="center"/>
              <w:rPr>
                <w:rFonts w:ascii="Arial" w:hAnsi="Arial" w:cs="Arial"/>
                <w:color w:val="A6A6A6" w:themeColor="background1" w:themeShade="A6"/>
                <w:sz w:val="14"/>
                <w:szCs w:val="14"/>
              </w:rPr>
            </w:pPr>
            <w:r w:rsidRPr="005259FC">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4ED3466" w14:textId="77777777" w:rsidR="00EF32B9" w:rsidRPr="00090AB4" w:rsidRDefault="00EF32B9" w:rsidP="0072633A">
            <w:pPr>
              <w:rPr>
                <w:rFonts w:ascii="Arial" w:hAnsi="Arial" w:cs="Arial"/>
                <w:sz w:val="18"/>
                <w:szCs w:val="18"/>
                <w:lang w:val="es-BO" w:eastAsia="es-BO"/>
              </w:rPr>
            </w:pPr>
          </w:p>
        </w:tc>
      </w:tr>
      <w:tr w:rsidR="00EF32B9" w:rsidRPr="00090AB4" w14:paraId="4845636B" w14:textId="77777777" w:rsidTr="00901749">
        <w:trPr>
          <w:trHeight w:val="347"/>
        </w:trPr>
        <w:tc>
          <w:tcPr>
            <w:tcW w:w="700" w:type="dxa"/>
            <w:vMerge/>
            <w:tcBorders>
              <w:left w:val="single" w:sz="4" w:space="0" w:color="auto"/>
              <w:right w:val="single" w:sz="4" w:space="0" w:color="auto"/>
            </w:tcBorders>
            <w:vAlign w:val="center"/>
          </w:tcPr>
          <w:p w14:paraId="253B8DF8" w14:textId="2138C9CE" w:rsidR="00EF32B9" w:rsidRPr="0072633A" w:rsidRDefault="00EF32B9" w:rsidP="0072633A">
            <w:pPr>
              <w:jc w:val="center"/>
              <w:rPr>
                <w:rFonts w:ascii="Arial" w:hAnsi="Arial" w:cs="Arial"/>
                <w:b/>
                <w:bCs/>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8C230CB" w14:textId="0F4F3532" w:rsidR="00EF32B9" w:rsidRDefault="00EF32B9" w:rsidP="0072633A">
            <w:pPr>
              <w:rPr>
                <w:rFonts w:ascii="Arial" w:hAnsi="Arial" w:cs="Arial"/>
                <w:b/>
                <w:bCs/>
                <w:color w:val="000000"/>
              </w:rPr>
            </w:pPr>
            <w:r>
              <w:rPr>
                <w:rFonts w:ascii="Arial" w:hAnsi="Arial" w:cs="Arial"/>
                <w:color w:val="000000"/>
              </w:rPr>
              <w:t>Control de calidad interno, referir si se realiza.</w:t>
            </w:r>
          </w:p>
        </w:tc>
        <w:tc>
          <w:tcPr>
            <w:tcW w:w="2040" w:type="dxa"/>
            <w:tcBorders>
              <w:top w:val="single" w:sz="4" w:space="0" w:color="auto"/>
              <w:left w:val="single" w:sz="4" w:space="0" w:color="auto"/>
              <w:bottom w:val="single" w:sz="4" w:space="0" w:color="auto"/>
              <w:right w:val="single" w:sz="4" w:space="0" w:color="auto"/>
            </w:tcBorders>
          </w:tcPr>
          <w:p w14:paraId="4CD6C372" w14:textId="3687808D" w:rsidR="00EF32B9" w:rsidRPr="00E7443E" w:rsidRDefault="00EF32B9" w:rsidP="0072633A">
            <w:pPr>
              <w:jc w:val="center"/>
              <w:rPr>
                <w:rFonts w:ascii="Arial" w:hAnsi="Arial" w:cs="Arial"/>
                <w:color w:val="A6A6A6" w:themeColor="background1" w:themeShade="A6"/>
                <w:sz w:val="14"/>
                <w:szCs w:val="14"/>
              </w:rPr>
            </w:pPr>
            <w:r w:rsidRPr="005259FC">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614D53D" w14:textId="77777777" w:rsidR="00EF32B9" w:rsidRPr="00090AB4" w:rsidRDefault="00EF32B9" w:rsidP="0072633A">
            <w:pPr>
              <w:rPr>
                <w:rFonts w:ascii="Arial" w:hAnsi="Arial" w:cs="Arial"/>
                <w:sz w:val="18"/>
                <w:szCs w:val="18"/>
                <w:lang w:val="es-BO" w:eastAsia="es-BO"/>
              </w:rPr>
            </w:pPr>
          </w:p>
        </w:tc>
      </w:tr>
      <w:tr w:rsidR="00EF32B9" w:rsidRPr="00090AB4" w14:paraId="5A2CD494" w14:textId="77777777" w:rsidTr="00901749">
        <w:trPr>
          <w:trHeight w:val="347"/>
        </w:trPr>
        <w:tc>
          <w:tcPr>
            <w:tcW w:w="700" w:type="dxa"/>
            <w:vMerge/>
            <w:tcBorders>
              <w:left w:val="single" w:sz="4" w:space="0" w:color="auto"/>
              <w:bottom w:val="single" w:sz="4" w:space="0" w:color="auto"/>
              <w:right w:val="single" w:sz="4" w:space="0" w:color="auto"/>
            </w:tcBorders>
            <w:vAlign w:val="center"/>
          </w:tcPr>
          <w:p w14:paraId="66B5D640" w14:textId="1AA2AB8B" w:rsidR="00EF32B9" w:rsidRPr="0072633A" w:rsidRDefault="00EF32B9" w:rsidP="0072633A">
            <w:pPr>
              <w:jc w:val="center"/>
              <w:rPr>
                <w:rFonts w:ascii="Arial" w:hAnsi="Arial" w:cs="Arial"/>
                <w:b/>
                <w:bCs/>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8E942DE" w14:textId="46E34879" w:rsidR="00EF32B9" w:rsidRPr="00A62800" w:rsidRDefault="00EF32B9" w:rsidP="0072633A">
            <w:pPr>
              <w:rPr>
                <w:rFonts w:asciiTheme="minorHAnsi" w:hAnsiTheme="minorHAnsi" w:cstheme="minorHAnsi"/>
                <w:lang w:val="es-BO" w:eastAsia="es-BO"/>
              </w:rPr>
            </w:pPr>
            <w:r>
              <w:rPr>
                <w:rFonts w:ascii="Arial" w:hAnsi="Arial" w:cs="Arial"/>
                <w:color w:val="000000"/>
              </w:rPr>
              <w:t>Certificación de Calidad de los Reactivos que utiliza</w:t>
            </w:r>
          </w:p>
        </w:tc>
        <w:tc>
          <w:tcPr>
            <w:tcW w:w="2040" w:type="dxa"/>
            <w:tcBorders>
              <w:top w:val="single" w:sz="4" w:space="0" w:color="auto"/>
              <w:left w:val="single" w:sz="4" w:space="0" w:color="auto"/>
              <w:bottom w:val="single" w:sz="4" w:space="0" w:color="auto"/>
              <w:right w:val="single" w:sz="4" w:space="0" w:color="auto"/>
            </w:tcBorders>
          </w:tcPr>
          <w:p w14:paraId="57B734E2" w14:textId="4CB0FC5B" w:rsidR="00EF32B9" w:rsidRPr="00E14307" w:rsidRDefault="00EF32B9" w:rsidP="007263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A74B412" w14:textId="77777777" w:rsidR="00EF32B9" w:rsidRPr="00090AB4" w:rsidRDefault="00EF32B9" w:rsidP="0072633A">
            <w:pPr>
              <w:rPr>
                <w:rFonts w:ascii="Arial" w:hAnsi="Arial" w:cs="Arial"/>
                <w:sz w:val="18"/>
                <w:szCs w:val="18"/>
                <w:lang w:val="es-BO" w:eastAsia="es-BO"/>
              </w:rPr>
            </w:pPr>
          </w:p>
        </w:tc>
      </w:tr>
    </w:tbl>
    <w:p w14:paraId="18132696" w14:textId="77777777" w:rsidR="00AA2B12" w:rsidRDefault="00AA2B12" w:rsidP="00AA2B12">
      <w:pPr>
        <w:rPr>
          <w:lang w:val="es-BO"/>
        </w:rPr>
      </w:pPr>
    </w:p>
    <w:p w14:paraId="13B2AB49" w14:textId="77777777" w:rsidR="00AA2B12" w:rsidRDefault="00AA2B12" w:rsidP="00AA2B12">
      <w:pPr>
        <w:rPr>
          <w:lang w:val="es-BO"/>
        </w:rPr>
      </w:pPr>
    </w:p>
    <w:p w14:paraId="6BE9A6A1" w14:textId="77777777" w:rsidR="00AA2B12" w:rsidRDefault="00AA2B12" w:rsidP="00AA2B12">
      <w:pPr>
        <w:rPr>
          <w:lang w:val="es-BO"/>
        </w:rPr>
      </w:pPr>
    </w:p>
    <w:p w14:paraId="0E654E0D" w14:textId="77777777" w:rsidR="00AA2B12" w:rsidRDefault="00AA2B12" w:rsidP="00AA2B12">
      <w:pPr>
        <w:rPr>
          <w:lang w:val="es-BO"/>
        </w:rPr>
      </w:pPr>
    </w:p>
    <w:p w14:paraId="6727F6D1" w14:textId="77777777" w:rsidR="00AA2B12" w:rsidRDefault="00AA2B12" w:rsidP="00AA2B12">
      <w:pPr>
        <w:rPr>
          <w:lang w:val="es-BO"/>
        </w:rPr>
      </w:pPr>
    </w:p>
    <w:p w14:paraId="14A99271" w14:textId="77777777" w:rsidR="00AA2B12" w:rsidRDefault="00AA2B12" w:rsidP="00AA2B12">
      <w:pPr>
        <w:rPr>
          <w:lang w:val="es-BO"/>
        </w:rPr>
      </w:pPr>
    </w:p>
    <w:p w14:paraId="360EFAFD" w14:textId="77777777" w:rsidR="00AA2B12" w:rsidRDefault="00AA2B12" w:rsidP="00AA2B12">
      <w:pPr>
        <w:rPr>
          <w:lang w:val="es-BO"/>
        </w:rPr>
      </w:pPr>
    </w:p>
    <w:p w14:paraId="0D480842" w14:textId="77777777" w:rsidR="00AA2B12" w:rsidRDefault="00AA2B12" w:rsidP="00AA2B12">
      <w:pPr>
        <w:rPr>
          <w:lang w:val="es-BO"/>
        </w:rPr>
      </w:pPr>
    </w:p>
    <w:p w14:paraId="636F3191" w14:textId="77777777" w:rsidR="00AA2B12" w:rsidRDefault="00AA2B12" w:rsidP="00AA2B12">
      <w:pPr>
        <w:rPr>
          <w:lang w:val="es-BO"/>
        </w:rPr>
      </w:pPr>
    </w:p>
    <w:p w14:paraId="516D9343" w14:textId="77777777" w:rsidR="00AA2B12" w:rsidRDefault="00AA2B12" w:rsidP="00AA2B12">
      <w:pPr>
        <w:rPr>
          <w:lang w:val="es-BO"/>
        </w:rPr>
      </w:pPr>
    </w:p>
    <w:p w14:paraId="5AEB6873" w14:textId="77777777" w:rsidR="00AA2B12" w:rsidRDefault="00AA2B12" w:rsidP="00AA2B12">
      <w:pPr>
        <w:rPr>
          <w:lang w:val="es-BO"/>
        </w:rPr>
      </w:pPr>
    </w:p>
    <w:p w14:paraId="343CB785" w14:textId="77777777" w:rsidR="00AA2B12" w:rsidRDefault="00AA2B12" w:rsidP="00AA2B12">
      <w:pPr>
        <w:rPr>
          <w:lang w:val="es-BO"/>
        </w:rPr>
      </w:pPr>
    </w:p>
    <w:p w14:paraId="2F1119A4" w14:textId="77777777" w:rsidR="00AA2B12" w:rsidRDefault="00AA2B12" w:rsidP="00AA2B12">
      <w:pPr>
        <w:rPr>
          <w:lang w:val="es-BO"/>
        </w:rPr>
      </w:pPr>
    </w:p>
    <w:p w14:paraId="55E00DD2" w14:textId="77777777" w:rsidR="007300AA" w:rsidRPr="00641170" w:rsidRDefault="007300AA" w:rsidP="007300AA">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0F7F0FED" w14:textId="77777777" w:rsidR="007300AA" w:rsidRPr="00641170" w:rsidRDefault="007300AA" w:rsidP="007300AA">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C015308" w14:textId="3B1CA2EE" w:rsidR="0039271A" w:rsidRPr="00CD77D3" w:rsidRDefault="007300AA" w:rsidP="00CD77D3">
      <w:pPr>
        <w:jc w:val="center"/>
        <w:rPr>
          <w:rFonts w:asciiTheme="minorHAnsi" w:hAnsiTheme="minorHAnsi" w:cstheme="minorHAnsi"/>
          <w:b/>
          <w:i/>
          <w:spacing w:val="-2"/>
        </w:rPr>
      </w:pPr>
      <w:r w:rsidRPr="00641170">
        <w:rPr>
          <w:rFonts w:asciiTheme="minorHAnsi" w:hAnsiTheme="minorHAnsi" w:cstheme="minorHAnsi"/>
          <w:b/>
          <w:i/>
          <w:spacing w:val="-2"/>
        </w:rPr>
        <w:t>Firma</w:t>
      </w:r>
    </w:p>
    <w:p w14:paraId="3F228133" w14:textId="77777777" w:rsidR="0039271A" w:rsidRDefault="0039271A" w:rsidP="00AA2B12">
      <w:pPr>
        <w:rPr>
          <w:lang w:val="es-BO"/>
        </w:rPr>
      </w:pPr>
    </w:p>
    <w:p w14:paraId="462A9B9B" w14:textId="77777777" w:rsidR="0039271A" w:rsidRDefault="0039271A" w:rsidP="00AA2B12">
      <w:pPr>
        <w:rPr>
          <w:lang w:val="es-BO"/>
        </w:rPr>
      </w:pPr>
    </w:p>
    <w:p w14:paraId="02D1DCF0" w14:textId="77777777" w:rsidR="0039271A" w:rsidRDefault="0039271A" w:rsidP="00AA2B12">
      <w:pPr>
        <w:rPr>
          <w:lang w:val="es-BO"/>
        </w:rPr>
      </w:pPr>
    </w:p>
    <w:p w14:paraId="7F6FC75C" w14:textId="77777777" w:rsidR="0039271A" w:rsidRDefault="0039271A" w:rsidP="00AA2B12">
      <w:pPr>
        <w:rPr>
          <w:lang w:val="es-BO"/>
        </w:rPr>
      </w:pPr>
    </w:p>
    <w:p w14:paraId="7AA37875" w14:textId="77777777" w:rsidR="0039271A" w:rsidRDefault="0039271A" w:rsidP="00AA2B12">
      <w:pPr>
        <w:rPr>
          <w:lang w:val="es-BO"/>
        </w:rPr>
      </w:pPr>
    </w:p>
    <w:p w14:paraId="3F1075C4" w14:textId="77777777" w:rsidR="00AA2B12" w:rsidRDefault="00AA2B12" w:rsidP="00AA2B12">
      <w:pPr>
        <w:rPr>
          <w:lang w:val="es-BO"/>
        </w:rPr>
      </w:pPr>
    </w:p>
    <w:p w14:paraId="34169EEF" w14:textId="77777777" w:rsidR="00AA2B12" w:rsidRDefault="00AA2B12" w:rsidP="00AA2B12">
      <w:pPr>
        <w:rPr>
          <w:lang w:val="es-BO"/>
        </w:rPr>
      </w:pPr>
    </w:p>
    <w:p w14:paraId="2FE55684" w14:textId="77777777" w:rsidR="00AA2B12" w:rsidRDefault="00AA2B12" w:rsidP="00AA2B12">
      <w:pPr>
        <w:rPr>
          <w:lang w:val="es-BO"/>
        </w:rPr>
      </w:pPr>
    </w:p>
    <w:p w14:paraId="1A29C6F4" w14:textId="77777777" w:rsidR="007300AA" w:rsidRDefault="007300AA" w:rsidP="00AA2B12">
      <w:pPr>
        <w:rPr>
          <w:lang w:val="es-BO"/>
        </w:rPr>
      </w:pPr>
    </w:p>
    <w:p w14:paraId="67C19DCD" w14:textId="77777777" w:rsidR="007300AA" w:rsidRDefault="007300AA" w:rsidP="00AA2B12">
      <w:pPr>
        <w:rPr>
          <w:lang w:val="es-BO"/>
        </w:rPr>
      </w:pPr>
    </w:p>
    <w:p w14:paraId="0065D11F" w14:textId="77777777" w:rsidR="007300AA" w:rsidRDefault="007300AA" w:rsidP="00AA2B12">
      <w:pPr>
        <w:rPr>
          <w:lang w:val="es-BO"/>
        </w:rPr>
      </w:pPr>
    </w:p>
    <w:p w14:paraId="6D59DA1E" w14:textId="77777777" w:rsidR="007300AA" w:rsidRDefault="007300AA" w:rsidP="00AA2B12">
      <w:pPr>
        <w:rPr>
          <w:lang w:val="es-BO"/>
        </w:rPr>
      </w:pPr>
    </w:p>
    <w:tbl>
      <w:tblPr>
        <w:tblW w:w="10207" w:type="dxa"/>
        <w:tblInd w:w="-431" w:type="dxa"/>
        <w:tblCellMar>
          <w:left w:w="70" w:type="dxa"/>
          <w:right w:w="70" w:type="dxa"/>
        </w:tblCellMar>
        <w:tblLook w:val="0000" w:firstRow="0" w:lastRow="0" w:firstColumn="0" w:lastColumn="0" w:noHBand="0" w:noVBand="0"/>
      </w:tblPr>
      <w:tblGrid>
        <w:gridCol w:w="568"/>
        <w:gridCol w:w="8222"/>
        <w:gridCol w:w="1417"/>
      </w:tblGrid>
      <w:tr w:rsidR="00333E1A" w14:paraId="5F23D40A" w14:textId="77777777" w:rsidTr="0087048A">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4E419A47" w14:textId="77777777" w:rsidR="00333E1A" w:rsidRPr="00A84F47" w:rsidRDefault="00333E1A" w:rsidP="0087048A">
            <w:pPr>
              <w:jc w:val="center"/>
              <w:rPr>
                <w:rFonts w:ascii="Arial" w:hAnsi="Arial" w:cs="Arial"/>
                <w:b/>
              </w:rPr>
            </w:pPr>
            <w:bookmarkStart w:id="1" w:name="_Hlk136279019"/>
            <w:proofErr w:type="spellStart"/>
            <w:r w:rsidRPr="00A84F47">
              <w:rPr>
                <w:rFonts w:ascii="Arial" w:hAnsi="Arial" w:cs="Arial"/>
                <w:b/>
              </w:rPr>
              <w:t>N°</w:t>
            </w:r>
            <w:proofErr w:type="spellEnd"/>
          </w:p>
        </w:tc>
        <w:tc>
          <w:tcPr>
            <w:tcW w:w="8222" w:type="dxa"/>
            <w:tcBorders>
              <w:top w:val="single" w:sz="4" w:space="0" w:color="auto"/>
              <w:left w:val="nil"/>
              <w:bottom w:val="single" w:sz="4" w:space="0" w:color="auto"/>
              <w:right w:val="single" w:sz="4" w:space="0" w:color="auto"/>
            </w:tcBorders>
            <w:shd w:val="clear" w:color="auto" w:fill="D5DCE4" w:themeFill="text2" w:themeFillTint="33"/>
            <w:noWrap/>
            <w:vAlign w:val="bottom"/>
          </w:tcPr>
          <w:p w14:paraId="45C87314" w14:textId="77777777" w:rsidR="00333E1A" w:rsidRPr="00A84F47" w:rsidRDefault="00333E1A" w:rsidP="0087048A">
            <w:pPr>
              <w:jc w:val="center"/>
              <w:rPr>
                <w:rFonts w:ascii="Arial" w:hAnsi="Arial" w:cs="Arial"/>
                <w:b/>
                <w:bCs/>
              </w:rPr>
            </w:pPr>
            <w:r w:rsidRPr="00A84F47">
              <w:rPr>
                <w:rFonts w:ascii="Arial" w:hAnsi="Arial" w:cs="Arial"/>
                <w:b/>
                <w:bCs/>
              </w:rPr>
              <w:t>Requisitos Técnicos</w:t>
            </w:r>
          </w:p>
        </w:tc>
        <w:tc>
          <w:tcPr>
            <w:tcW w:w="1417" w:type="dxa"/>
            <w:tcBorders>
              <w:top w:val="single" w:sz="4" w:space="0" w:color="auto"/>
              <w:left w:val="nil"/>
              <w:bottom w:val="single" w:sz="4" w:space="0" w:color="auto"/>
              <w:right w:val="single" w:sz="4" w:space="0" w:color="auto"/>
            </w:tcBorders>
            <w:shd w:val="clear" w:color="auto" w:fill="D5DCE4" w:themeFill="text2" w:themeFillTint="33"/>
            <w:vAlign w:val="bottom"/>
          </w:tcPr>
          <w:p w14:paraId="35F3A593" w14:textId="77777777" w:rsidR="00333E1A" w:rsidRPr="00A84F47" w:rsidRDefault="00333E1A" w:rsidP="0087048A">
            <w:pPr>
              <w:jc w:val="center"/>
              <w:rPr>
                <w:rFonts w:ascii="Arial" w:hAnsi="Arial" w:cs="Arial"/>
                <w:b/>
              </w:rPr>
            </w:pPr>
            <w:r w:rsidRPr="00A84F47">
              <w:rPr>
                <w:rFonts w:ascii="Arial" w:hAnsi="Arial" w:cs="Arial"/>
                <w:b/>
              </w:rPr>
              <w:t>Puntuación Asignada</w:t>
            </w:r>
          </w:p>
        </w:tc>
      </w:tr>
      <w:tr w:rsidR="00333E1A" w14:paraId="0C00F60C" w14:textId="77777777" w:rsidTr="0087048A">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7C8A6317" w14:textId="77777777" w:rsidR="00333E1A" w:rsidRDefault="00333E1A" w:rsidP="0087048A">
            <w:pPr>
              <w:jc w:val="center"/>
              <w:rPr>
                <w:rFonts w:ascii="Arial" w:hAnsi="Arial" w:cs="Arial"/>
              </w:rPr>
            </w:pPr>
            <w:r>
              <w:rPr>
                <w:rFonts w:ascii="Arial" w:hAnsi="Arial" w:cs="Arial"/>
              </w:rPr>
              <w:t>1</w:t>
            </w:r>
          </w:p>
        </w:tc>
        <w:tc>
          <w:tcPr>
            <w:tcW w:w="8222" w:type="dxa"/>
            <w:tcBorders>
              <w:top w:val="nil"/>
              <w:left w:val="nil"/>
              <w:bottom w:val="single" w:sz="4" w:space="0" w:color="auto"/>
              <w:right w:val="single" w:sz="4" w:space="0" w:color="auto"/>
            </w:tcBorders>
            <w:shd w:val="clear" w:color="auto" w:fill="auto"/>
            <w:noWrap/>
            <w:vAlign w:val="bottom"/>
          </w:tcPr>
          <w:p w14:paraId="640852ED" w14:textId="77777777" w:rsidR="00333E1A" w:rsidRDefault="00333E1A" w:rsidP="0087048A">
            <w:pPr>
              <w:jc w:val="both"/>
              <w:rPr>
                <w:rFonts w:ascii="Arial" w:hAnsi="Arial" w:cs="Arial"/>
              </w:rPr>
            </w:pPr>
            <w:r w:rsidRPr="002724D6">
              <w:rPr>
                <w:rFonts w:ascii="Arial" w:hAnsi="Arial" w:cs="Arial"/>
                <w:b/>
              </w:rPr>
              <w:t>Equipamiento para el procesamiento de los estudios:</w:t>
            </w:r>
            <w:r>
              <w:rPr>
                <w:rFonts w:ascii="Arial" w:hAnsi="Arial" w:cs="Arial"/>
              </w:rPr>
              <w:t xml:space="preserve"> Se asignará </w:t>
            </w:r>
            <w:r>
              <w:rPr>
                <w:rFonts w:ascii="Arial" w:hAnsi="Arial" w:cs="Arial"/>
                <w:b/>
              </w:rPr>
              <w:t>13,2</w:t>
            </w:r>
            <w:r>
              <w:rPr>
                <w:rFonts w:ascii="Arial" w:hAnsi="Arial" w:cs="Arial"/>
                <w:b/>
                <w:bCs/>
              </w:rPr>
              <w:t xml:space="preserve"> puntos</w:t>
            </w:r>
            <w:r>
              <w:rPr>
                <w:rFonts w:ascii="Arial" w:hAnsi="Arial" w:cs="Arial"/>
              </w:rPr>
              <w:t xml:space="preserve"> al proponente que cuente con el mejor equipamiento para el procesamiento de los estudios y a los demás oferentes se asignará puntos en forma proporcional.</w:t>
            </w:r>
            <w:r>
              <w:rPr>
                <w:rFonts w:ascii="Arial" w:hAnsi="Arial" w:cs="Arial"/>
                <w:b/>
                <w:bCs/>
              </w:rPr>
              <w:t xml:space="preserve"> Para calificar este requerimiento, es indispensable que el proponente especifique en su propuesta el año de fabricación, marca e industria de todo el equipamiento que posee (si fuera posible, adjuntar documentación de respaldo). Los miembros de </w:t>
            </w:r>
            <w:smartTag w:uri="urn:schemas-microsoft-com:office:smarttags" w:element="PersonName">
              <w:smartTagPr>
                <w:attr w:name="ProductID" w:val="la Comisi￳n"/>
              </w:smartTagPr>
              <w:r>
                <w:rPr>
                  <w:rFonts w:ascii="Arial" w:hAnsi="Arial" w:cs="Arial"/>
                  <w:b/>
                  <w:bCs/>
                </w:rPr>
                <w:t>la Comisión</w:t>
              </w:r>
            </w:smartTag>
            <w:r>
              <w:rPr>
                <w:rFonts w:ascii="Arial" w:hAnsi="Arial" w:cs="Arial"/>
                <w:b/>
                <w:bCs/>
              </w:rPr>
              <w:t xml:space="preserve"> de Calificación efectuaran una visita a los ambientes del proponente, con el objetivo de calificar este ítem.</w:t>
            </w:r>
          </w:p>
        </w:tc>
        <w:tc>
          <w:tcPr>
            <w:tcW w:w="1417" w:type="dxa"/>
            <w:tcBorders>
              <w:top w:val="nil"/>
              <w:left w:val="nil"/>
              <w:bottom w:val="single" w:sz="4" w:space="0" w:color="auto"/>
              <w:right w:val="single" w:sz="4" w:space="0" w:color="auto"/>
            </w:tcBorders>
            <w:shd w:val="clear" w:color="auto" w:fill="auto"/>
            <w:noWrap/>
            <w:vAlign w:val="bottom"/>
          </w:tcPr>
          <w:p w14:paraId="2E624BC1" w14:textId="77777777" w:rsidR="00333E1A" w:rsidRDefault="00333E1A" w:rsidP="0087048A">
            <w:pPr>
              <w:jc w:val="center"/>
              <w:rPr>
                <w:rFonts w:ascii="Arial" w:hAnsi="Arial" w:cs="Arial"/>
              </w:rPr>
            </w:pPr>
            <w:r>
              <w:rPr>
                <w:rFonts w:ascii="Arial" w:hAnsi="Arial" w:cs="Arial"/>
              </w:rPr>
              <w:t>13,2</w:t>
            </w:r>
          </w:p>
        </w:tc>
      </w:tr>
      <w:tr w:rsidR="00333E1A" w14:paraId="27A01B79" w14:textId="77777777" w:rsidTr="0087048A">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1BEBD00D" w14:textId="77777777" w:rsidR="00333E1A" w:rsidRDefault="00333E1A" w:rsidP="0087048A">
            <w:pPr>
              <w:jc w:val="center"/>
              <w:rPr>
                <w:rFonts w:ascii="Arial" w:hAnsi="Arial" w:cs="Arial"/>
              </w:rPr>
            </w:pPr>
            <w:r>
              <w:rPr>
                <w:rFonts w:ascii="Arial" w:hAnsi="Arial" w:cs="Arial"/>
              </w:rPr>
              <w:t>2</w:t>
            </w:r>
          </w:p>
        </w:tc>
        <w:tc>
          <w:tcPr>
            <w:tcW w:w="8222" w:type="dxa"/>
            <w:tcBorders>
              <w:top w:val="nil"/>
              <w:left w:val="nil"/>
              <w:bottom w:val="single" w:sz="4" w:space="0" w:color="auto"/>
              <w:right w:val="single" w:sz="4" w:space="0" w:color="auto"/>
            </w:tcBorders>
            <w:shd w:val="clear" w:color="auto" w:fill="auto"/>
            <w:noWrap/>
            <w:vAlign w:val="bottom"/>
          </w:tcPr>
          <w:p w14:paraId="40994436" w14:textId="77777777" w:rsidR="00333E1A" w:rsidRDefault="00333E1A" w:rsidP="0087048A">
            <w:pPr>
              <w:jc w:val="both"/>
              <w:rPr>
                <w:rFonts w:ascii="Arial" w:hAnsi="Arial" w:cs="Arial"/>
              </w:rPr>
            </w:pPr>
            <w:r w:rsidRPr="002724D6">
              <w:rPr>
                <w:rFonts w:ascii="Arial" w:hAnsi="Arial" w:cs="Arial"/>
                <w:b/>
              </w:rPr>
              <w:t>Mobiliario y áreas adecuadas:</w:t>
            </w:r>
            <w:r>
              <w:rPr>
                <w:rFonts w:ascii="Arial" w:hAnsi="Arial" w:cs="Arial"/>
              </w:rPr>
              <w:t xml:space="preserve"> Se asignará 12 puntos al proponente que cuente con los mejores ambientes y con el mejor mobiliario, acorde a un centro de esta especialidad y a los demás oferentes se asignará puntos en forma proporcional. </w:t>
            </w:r>
            <w:r>
              <w:rPr>
                <w:rFonts w:ascii="Arial" w:hAnsi="Arial" w:cs="Arial"/>
                <w:b/>
                <w:bCs/>
              </w:rPr>
              <w:t xml:space="preserve">Los miembros de </w:t>
            </w:r>
            <w:smartTag w:uri="urn:schemas-microsoft-com:office:smarttags" w:element="PersonName">
              <w:smartTagPr>
                <w:attr w:name="ProductID" w:val="la Comisi￳n"/>
              </w:smartTagPr>
              <w:r>
                <w:rPr>
                  <w:rFonts w:ascii="Arial" w:hAnsi="Arial" w:cs="Arial"/>
                  <w:b/>
                  <w:bCs/>
                </w:rPr>
                <w:t>la Comisión</w:t>
              </w:r>
            </w:smartTag>
            <w:r>
              <w:rPr>
                <w:rFonts w:ascii="Arial" w:hAnsi="Arial" w:cs="Arial"/>
                <w:b/>
                <w:bCs/>
              </w:rPr>
              <w:t xml:space="preserve"> de Calificación efectuaran una visita a los ambientes del proponente, con el objetivo de calificar este ítem.</w:t>
            </w:r>
          </w:p>
        </w:tc>
        <w:tc>
          <w:tcPr>
            <w:tcW w:w="1417" w:type="dxa"/>
            <w:tcBorders>
              <w:top w:val="nil"/>
              <w:left w:val="nil"/>
              <w:bottom w:val="single" w:sz="4" w:space="0" w:color="auto"/>
              <w:right w:val="single" w:sz="4" w:space="0" w:color="auto"/>
            </w:tcBorders>
            <w:shd w:val="clear" w:color="auto" w:fill="auto"/>
            <w:noWrap/>
            <w:vAlign w:val="bottom"/>
          </w:tcPr>
          <w:p w14:paraId="52DA9C04" w14:textId="77777777" w:rsidR="00333E1A" w:rsidRDefault="00333E1A" w:rsidP="0087048A">
            <w:pPr>
              <w:jc w:val="center"/>
              <w:rPr>
                <w:rFonts w:ascii="Arial" w:hAnsi="Arial" w:cs="Arial"/>
              </w:rPr>
            </w:pPr>
            <w:r>
              <w:rPr>
                <w:rFonts w:ascii="Arial" w:hAnsi="Arial" w:cs="Arial"/>
              </w:rPr>
              <w:t>12</w:t>
            </w:r>
          </w:p>
        </w:tc>
      </w:tr>
      <w:tr w:rsidR="00333E1A" w14:paraId="2B7A201D" w14:textId="77777777" w:rsidTr="0087048A">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444AB883" w14:textId="77777777" w:rsidR="00333E1A" w:rsidRDefault="00333E1A" w:rsidP="0087048A">
            <w:pPr>
              <w:jc w:val="center"/>
              <w:rPr>
                <w:rFonts w:ascii="Arial" w:hAnsi="Arial" w:cs="Arial"/>
              </w:rPr>
            </w:pPr>
            <w:r>
              <w:rPr>
                <w:rFonts w:ascii="Arial" w:hAnsi="Arial" w:cs="Arial"/>
              </w:rPr>
              <w:t>3</w:t>
            </w:r>
          </w:p>
        </w:tc>
        <w:tc>
          <w:tcPr>
            <w:tcW w:w="8222" w:type="dxa"/>
            <w:tcBorders>
              <w:top w:val="nil"/>
              <w:left w:val="nil"/>
              <w:bottom w:val="single" w:sz="4" w:space="0" w:color="auto"/>
              <w:right w:val="single" w:sz="4" w:space="0" w:color="auto"/>
            </w:tcBorders>
            <w:shd w:val="clear" w:color="auto" w:fill="auto"/>
            <w:noWrap/>
            <w:vAlign w:val="bottom"/>
          </w:tcPr>
          <w:p w14:paraId="01956557" w14:textId="77777777" w:rsidR="00333E1A" w:rsidRDefault="00333E1A" w:rsidP="0087048A">
            <w:pPr>
              <w:jc w:val="both"/>
              <w:rPr>
                <w:rFonts w:ascii="Arial" w:hAnsi="Arial" w:cs="Arial"/>
              </w:rPr>
            </w:pPr>
            <w:r w:rsidRPr="00A11126">
              <w:rPr>
                <w:rFonts w:ascii="Arial" w:hAnsi="Arial" w:cs="Arial"/>
                <w:b/>
              </w:rPr>
              <w:t>Horarios de atención:</w:t>
            </w:r>
            <w:r>
              <w:rPr>
                <w:rFonts w:ascii="Arial" w:hAnsi="Arial" w:cs="Arial"/>
              </w:rPr>
              <w:t xml:space="preserve"> Se asignará 9 puntos al proponente que oferte el mejor y más extenso horario de atención para la atención de pacientes de la CSBP, </w:t>
            </w:r>
            <w:r w:rsidRPr="00A11126">
              <w:rPr>
                <w:rFonts w:ascii="Arial" w:hAnsi="Arial" w:cs="Arial"/>
                <w:bCs/>
              </w:rPr>
              <w:t>en sus ambientes propios</w:t>
            </w:r>
            <w:r>
              <w:rPr>
                <w:rFonts w:ascii="Arial" w:hAnsi="Arial" w:cs="Arial"/>
              </w:rPr>
              <w:t xml:space="preserve"> y a los demás oferentes se asignará puntos en forma proporcional. </w:t>
            </w:r>
            <w:r>
              <w:rPr>
                <w:rFonts w:ascii="Arial" w:hAnsi="Arial" w:cs="Arial"/>
                <w:b/>
                <w:bCs/>
              </w:rPr>
              <w:t>Para calificar este requerimiento, es indispensable que el proponente especifique en su propuesta el horario propuesto.</w:t>
            </w:r>
            <w:r>
              <w:rPr>
                <w:rFonts w:ascii="Arial" w:hAnsi="Arial" w:cs="Arial"/>
              </w:rPr>
              <w:t xml:space="preserve"> </w:t>
            </w:r>
          </w:p>
        </w:tc>
        <w:tc>
          <w:tcPr>
            <w:tcW w:w="1417" w:type="dxa"/>
            <w:tcBorders>
              <w:top w:val="nil"/>
              <w:left w:val="nil"/>
              <w:bottom w:val="single" w:sz="4" w:space="0" w:color="auto"/>
              <w:right w:val="single" w:sz="4" w:space="0" w:color="auto"/>
            </w:tcBorders>
            <w:shd w:val="clear" w:color="auto" w:fill="auto"/>
            <w:noWrap/>
            <w:vAlign w:val="bottom"/>
          </w:tcPr>
          <w:p w14:paraId="5B5D75B9" w14:textId="77777777" w:rsidR="00333E1A" w:rsidRDefault="00333E1A" w:rsidP="0087048A">
            <w:pPr>
              <w:jc w:val="center"/>
              <w:rPr>
                <w:rFonts w:ascii="Arial" w:hAnsi="Arial" w:cs="Arial"/>
              </w:rPr>
            </w:pPr>
            <w:r>
              <w:rPr>
                <w:rFonts w:ascii="Arial" w:hAnsi="Arial" w:cs="Arial"/>
              </w:rPr>
              <w:t>9</w:t>
            </w:r>
          </w:p>
        </w:tc>
      </w:tr>
      <w:tr w:rsidR="00333E1A" w14:paraId="0852E1EE" w14:textId="77777777" w:rsidTr="0087048A">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072EB8AD" w14:textId="77777777" w:rsidR="00333E1A" w:rsidRDefault="00333E1A" w:rsidP="0087048A">
            <w:pPr>
              <w:jc w:val="center"/>
              <w:rPr>
                <w:rFonts w:ascii="Arial" w:hAnsi="Arial" w:cs="Arial"/>
              </w:rPr>
            </w:pPr>
            <w:r>
              <w:rPr>
                <w:rFonts w:ascii="Arial" w:hAnsi="Arial" w:cs="Arial"/>
              </w:rPr>
              <w:t>4</w:t>
            </w:r>
          </w:p>
        </w:tc>
        <w:tc>
          <w:tcPr>
            <w:tcW w:w="8222" w:type="dxa"/>
            <w:tcBorders>
              <w:top w:val="nil"/>
              <w:left w:val="nil"/>
              <w:bottom w:val="single" w:sz="4" w:space="0" w:color="auto"/>
              <w:right w:val="single" w:sz="4" w:space="0" w:color="auto"/>
            </w:tcBorders>
            <w:shd w:val="clear" w:color="auto" w:fill="auto"/>
            <w:noWrap/>
            <w:vAlign w:val="bottom"/>
          </w:tcPr>
          <w:p w14:paraId="266F8AE8" w14:textId="77777777" w:rsidR="00333E1A" w:rsidRDefault="00333E1A" w:rsidP="0087048A">
            <w:pPr>
              <w:jc w:val="both"/>
              <w:rPr>
                <w:rFonts w:ascii="Arial" w:hAnsi="Arial" w:cs="Arial"/>
              </w:rPr>
            </w:pPr>
            <w:r w:rsidRPr="00A11126">
              <w:rPr>
                <w:rFonts w:ascii="Arial" w:hAnsi="Arial" w:cs="Arial"/>
                <w:b/>
              </w:rPr>
              <w:t>Experiencia certificada:</w:t>
            </w:r>
            <w:r>
              <w:rPr>
                <w:rFonts w:ascii="Arial" w:hAnsi="Arial" w:cs="Arial"/>
              </w:rPr>
              <w:t xml:space="preserve"> Se calificará con 4,8 puntos al proponente que cuente con mayor tiempo de experiencia positiva avalada y/o certificada en el medio prestando servicios de la especialidad a diferentes instituciones y a los demás en forma proporcional. </w:t>
            </w:r>
            <w:r>
              <w:rPr>
                <w:rFonts w:ascii="Arial" w:hAnsi="Arial" w:cs="Arial"/>
                <w:b/>
                <w:bCs/>
              </w:rPr>
              <w:t>El proponente, necesariamente debe presentar documentos (</w:t>
            </w:r>
            <w:proofErr w:type="spellStart"/>
            <w:r>
              <w:rPr>
                <w:rFonts w:ascii="Arial" w:hAnsi="Arial" w:cs="Arial"/>
                <w:b/>
                <w:bCs/>
              </w:rPr>
              <w:t>Ejm</w:t>
            </w:r>
            <w:proofErr w:type="spellEnd"/>
            <w:r>
              <w:rPr>
                <w:rFonts w:ascii="Arial" w:hAnsi="Arial" w:cs="Arial"/>
                <w:b/>
                <w:bCs/>
              </w:rPr>
              <w:t>. certificados de servicio) que avalen la calidad y experiencia de sus servicios prestados.</w:t>
            </w:r>
          </w:p>
        </w:tc>
        <w:tc>
          <w:tcPr>
            <w:tcW w:w="1417" w:type="dxa"/>
            <w:tcBorders>
              <w:top w:val="nil"/>
              <w:left w:val="nil"/>
              <w:bottom w:val="single" w:sz="4" w:space="0" w:color="auto"/>
              <w:right w:val="single" w:sz="4" w:space="0" w:color="auto"/>
            </w:tcBorders>
            <w:shd w:val="clear" w:color="auto" w:fill="auto"/>
            <w:noWrap/>
            <w:vAlign w:val="bottom"/>
          </w:tcPr>
          <w:p w14:paraId="2030B9C1" w14:textId="77777777" w:rsidR="00333E1A" w:rsidRDefault="00333E1A" w:rsidP="0087048A">
            <w:pPr>
              <w:jc w:val="center"/>
              <w:rPr>
                <w:rFonts w:ascii="Arial" w:hAnsi="Arial" w:cs="Arial"/>
              </w:rPr>
            </w:pPr>
            <w:r>
              <w:rPr>
                <w:rFonts w:ascii="Arial" w:hAnsi="Arial" w:cs="Arial"/>
              </w:rPr>
              <w:t>4,8</w:t>
            </w:r>
          </w:p>
        </w:tc>
      </w:tr>
      <w:tr w:rsidR="00333E1A" w14:paraId="61B53E86" w14:textId="77777777" w:rsidTr="0087048A">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6EB21F81" w14:textId="77777777" w:rsidR="00333E1A" w:rsidRDefault="00333E1A" w:rsidP="0087048A">
            <w:pPr>
              <w:jc w:val="center"/>
              <w:rPr>
                <w:rFonts w:ascii="Arial" w:hAnsi="Arial" w:cs="Arial"/>
              </w:rPr>
            </w:pPr>
            <w:r>
              <w:rPr>
                <w:rFonts w:ascii="Arial" w:hAnsi="Arial" w:cs="Arial"/>
              </w:rPr>
              <w:t>5</w:t>
            </w:r>
          </w:p>
        </w:tc>
        <w:tc>
          <w:tcPr>
            <w:tcW w:w="8222" w:type="dxa"/>
            <w:tcBorders>
              <w:top w:val="nil"/>
              <w:left w:val="nil"/>
              <w:bottom w:val="single" w:sz="4" w:space="0" w:color="auto"/>
              <w:right w:val="single" w:sz="4" w:space="0" w:color="auto"/>
            </w:tcBorders>
            <w:shd w:val="clear" w:color="auto" w:fill="auto"/>
            <w:noWrap/>
            <w:vAlign w:val="bottom"/>
          </w:tcPr>
          <w:p w14:paraId="426F92F8" w14:textId="77777777" w:rsidR="00333E1A" w:rsidRDefault="00333E1A" w:rsidP="0087048A">
            <w:pPr>
              <w:jc w:val="both"/>
              <w:rPr>
                <w:rFonts w:ascii="Arial" w:hAnsi="Arial" w:cs="Arial"/>
              </w:rPr>
            </w:pPr>
            <w:r w:rsidRPr="00A11126">
              <w:rPr>
                <w:rFonts w:ascii="Arial" w:hAnsi="Arial" w:cs="Arial"/>
                <w:b/>
              </w:rPr>
              <w:t>Personal asignado:</w:t>
            </w:r>
            <w:r>
              <w:rPr>
                <w:rFonts w:ascii="Arial" w:hAnsi="Arial" w:cs="Arial"/>
              </w:rPr>
              <w:t xml:space="preserve"> Se asignará 15 puntos al proponente que cuente con profesionales de mayor formación y experiencia en la especialidad y a los demás en forma proporcional. </w:t>
            </w:r>
            <w:r>
              <w:rPr>
                <w:rFonts w:ascii="Arial" w:hAnsi="Arial" w:cs="Arial"/>
                <w:b/>
                <w:bCs/>
              </w:rPr>
              <w:t>Para una adecuada calificación, el proponente necesariamente debe adjuntar la "Hoja de Vida" actualizada de los profesionales que brindaran el servicio.</w:t>
            </w:r>
          </w:p>
        </w:tc>
        <w:tc>
          <w:tcPr>
            <w:tcW w:w="1417" w:type="dxa"/>
            <w:tcBorders>
              <w:top w:val="nil"/>
              <w:left w:val="nil"/>
              <w:bottom w:val="single" w:sz="4" w:space="0" w:color="auto"/>
              <w:right w:val="single" w:sz="4" w:space="0" w:color="auto"/>
            </w:tcBorders>
            <w:shd w:val="clear" w:color="auto" w:fill="auto"/>
            <w:noWrap/>
            <w:vAlign w:val="bottom"/>
          </w:tcPr>
          <w:p w14:paraId="4D661EB7" w14:textId="77777777" w:rsidR="00333E1A" w:rsidRDefault="00333E1A" w:rsidP="0087048A">
            <w:pPr>
              <w:jc w:val="center"/>
              <w:rPr>
                <w:rFonts w:ascii="Arial" w:hAnsi="Arial" w:cs="Arial"/>
              </w:rPr>
            </w:pPr>
            <w:r>
              <w:rPr>
                <w:rFonts w:ascii="Arial" w:hAnsi="Arial" w:cs="Arial"/>
              </w:rPr>
              <w:t>15</w:t>
            </w:r>
          </w:p>
        </w:tc>
      </w:tr>
      <w:tr w:rsidR="00333E1A" w14:paraId="77FEF5CF" w14:textId="77777777" w:rsidTr="0087048A">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012C980A" w14:textId="77777777" w:rsidR="00333E1A" w:rsidRDefault="00333E1A" w:rsidP="0087048A">
            <w:pPr>
              <w:jc w:val="center"/>
              <w:rPr>
                <w:rFonts w:ascii="Arial" w:hAnsi="Arial" w:cs="Arial"/>
              </w:rPr>
            </w:pPr>
            <w:r>
              <w:rPr>
                <w:rFonts w:ascii="Arial" w:hAnsi="Arial" w:cs="Arial"/>
              </w:rPr>
              <w:t>6</w:t>
            </w:r>
          </w:p>
        </w:tc>
        <w:tc>
          <w:tcPr>
            <w:tcW w:w="8222" w:type="dxa"/>
            <w:tcBorders>
              <w:top w:val="nil"/>
              <w:left w:val="nil"/>
              <w:bottom w:val="single" w:sz="4" w:space="0" w:color="auto"/>
              <w:right w:val="single" w:sz="4" w:space="0" w:color="auto"/>
            </w:tcBorders>
            <w:shd w:val="clear" w:color="auto" w:fill="auto"/>
            <w:noWrap/>
            <w:vAlign w:val="bottom"/>
          </w:tcPr>
          <w:p w14:paraId="26D166B1" w14:textId="77777777" w:rsidR="00333E1A" w:rsidRDefault="00333E1A" w:rsidP="0087048A">
            <w:pPr>
              <w:jc w:val="both"/>
              <w:rPr>
                <w:rFonts w:ascii="Arial" w:hAnsi="Arial" w:cs="Arial"/>
              </w:rPr>
            </w:pPr>
            <w:r w:rsidRPr="00A11126">
              <w:rPr>
                <w:rFonts w:ascii="Arial" w:hAnsi="Arial" w:cs="Arial"/>
                <w:b/>
              </w:rPr>
              <w:t>Ubicación:</w:t>
            </w:r>
            <w:r>
              <w:rPr>
                <w:rFonts w:ascii="Arial" w:hAnsi="Arial" w:cs="Arial"/>
              </w:rPr>
              <w:t xml:space="preserve"> Se asignará 2,4 puntos al proponente cuyo centro se encuentre ubicado en la dirección más próxima al Policonsultorio de la CSBP y a los demás en forma proporcional. </w:t>
            </w:r>
            <w:r>
              <w:rPr>
                <w:rFonts w:ascii="Arial" w:hAnsi="Arial" w:cs="Arial"/>
                <w:b/>
                <w:bCs/>
              </w:rPr>
              <w:t>La calificación de este parámetro estará en función a la dirección exacta del centro especificada en cada oferta.</w:t>
            </w:r>
          </w:p>
        </w:tc>
        <w:tc>
          <w:tcPr>
            <w:tcW w:w="1417" w:type="dxa"/>
            <w:tcBorders>
              <w:top w:val="nil"/>
              <w:left w:val="nil"/>
              <w:bottom w:val="single" w:sz="4" w:space="0" w:color="auto"/>
              <w:right w:val="single" w:sz="4" w:space="0" w:color="auto"/>
            </w:tcBorders>
            <w:shd w:val="clear" w:color="auto" w:fill="auto"/>
            <w:noWrap/>
            <w:vAlign w:val="bottom"/>
          </w:tcPr>
          <w:p w14:paraId="4A5D4A7A" w14:textId="77777777" w:rsidR="00333E1A" w:rsidRDefault="00333E1A" w:rsidP="0087048A">
            <w:pPr>
              <w:jc w:val="center"/>
              <w:rPr>
                <w:rFonts w:ascii="Arial" w:hAnsi="Arial" w:cs="Arial"/>
              </w:rPr>
            </w:pPr>
            <w:r>
              <w:rPr>
                <w:rFonts w:ascii="Arial" w:hAnsi="Arial" w:cs="Arial"/>
              </w:rPr>
              <w:t>2,4</w:t>
            </w:r>
          </w:p>
        </w:tc>
      </w:tr>
      <w:tr w:rsidR="00333E1A" w14:paraId="6CDBEFE7" w14:textId="77777777" w:rsidTr="0087048A">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0B28F34C" w14:textId="77777777" w:rsidR="00333E1A" w:rsidRDefault="00333E1A" w:rsidP="0087048A">
            <w:pPr>
              <w:jc w:val="center"/>
              <w:rPr>
                <w:rFonts w:ascii="Arial" w:hAnsi="Arial" w:cs="Arial"/>
              </w:rPr>
            </w:pPr>
            <w:r>
              <w:rPr>
                <w:rFonts w:ascii="Arial" w:hAnsi="Arial" w:cs="Arial"/>
              </w:rPr>
              <w:t>7</w:t>
            </w:r>
          </w:p>
        </w:tc>
        <w:tc>
          <w:tcPr>
            <w:tcW w:w="8222" w:type="dxa"/>
            <w:tcBorders>
              <w:top w:val="nil"/>
              <w:left w:val="nil"/>
              <w:bottom w:val="single" w:sz="4" w:space="0" w:color="auto"/>
              <w:right w:val="single" w:sz="4" w:space="0" w:color="auto"/>
            </w:tcBorders>
            <w:shd w:val="clear" w:color="auto" w:fill="auto"/>
            <w:noWrap/>
            <w:vAlign w:val="bottom"/>
          </w:tcPr>
          <w:p w14:paraId="3D0A7012" w14:textId="77777777" w:rsidR="00333E1A" w:rsidRDefault="00333E1A" w:rsidP="0087048A">
            <w:pPr>
              <w:rPr>
                <w:rFonts w:ascii="Arial" w:hAnsi="Arial" w:cs="Arial"/>
              </w:rPr>
            </w:pPr>
            <w:r w:rsidRPr="00A11126">
              <w:rPr>
                <w:rFonts w:ascii="Arial" w:hAnsi="Arial" w:cs="Arial"/>
                <w:b/>
              </w:rPr>
              <w:t>Certificados de calidad:</w:t>
            </w:r>
            <w:r>
              <w:rPr>
                <w:rFonts w:ascii="Arial" w:hAnsi="Arial" w:cs="Arial"/>
              </w:rPr>
              <w:t xml:space="preserve"> Se asignará 3,6 puntos al proponente que cuente con los certificados solicitados por la CSBP. A quienes cuenten con menos certificados, el puntaje será proporcional. </w:t>
            </w:r>
            <w:r w:rsidRPr="00A11126">
              <w:rPr>
                <w:rFonts w:ascii="Arial" w:hAnsi="Arial" w:cs="Arial"/>
                <w:b/>
              </w:rPr>
              <w:t>Para calificar este parámetro es indispensable que el proponente adjunte los certificados exigidos.</w:t>
            </w:r>
            <w:r>
              <w:rPr>
                <w:rFonts w:ascii="Arial" w:hAnsi="Arial" w:cs="Arial"/>
              </w:rPr>
              <w:t xml:space="preserve"> </w:t>
            </w:r>
          </w:p>
        </w:tc>
        <w:tc>
          <w:tcPr>
            <w:tcW w:w="1417" w:type="dxa"/>
            <w:tcBorders>
              <w:top w:val="nil"/>
              <w:left w:val="nil"/>
              <w:bottom w:val="single" w:sz="4" w:space="0" w:color="auto"/>
              <w:right w:val="single" w:sz="4" w:space="0" w:color="auto"/>
            </w:tcBorders>
            <w:shd w:val="clear" w:color="auto" w:fill="auto"/>
            <w:noWrap/>
            <w:vAlign w:val="bottom"/>
          </w:tcPr>
          <w:p w14:paraId="547A24A0" w14:textId="77777777" w:rsidR="00333E1A" w:rsidRDefault="00333E1A" w:rsidP="0087048A">
            <w:pPr>
              <w:jc w:val="center"/>
              <w:rPr>
                <w:rFonts w:ascii="Arial" w:hAnsi="Arial" w:cs="Arial"/>
              </w:rPr>
            </w:pPr>
            <w:r>
              <w:rPr>
                <w:rFonts w:ascii="Arial" w:hAnsi="Arial" w:cs="Arial"/>
              </w:rPr>
              <w:t>3,6</w:t>
            </w:r>
          </w:p>
        </w:tc>
      </w:tr>
      <w:tr w:rsidR="00333E1A" w14:paraId="5B2A3D76" w14:textId="77777777" w:rsidTr="0087048A">
        <w:trPr>
          <w:trHeight w:val="255"/>
        </w:trPr>
        <w:tc>
          <w:tcPr>
            <w:tcW w:w="8790" w:type="dxa"/>
            <w:gridSpan w:val="2"/>
            <w:tcBorders>
              <w:top w:val="nil"/>
              <w:left w:val="single" w:sz="4" w:space="0" w:color="auto"/>
              <w:bottom w:val="single" w:sz="4" w:space="0" w:color="auto"/>
              <w:right w:val="single" w:sz="4" w:space="0" w:color="auto"/>
            </w:tcBorders>
            <w:shd w:val="clear" w:color="auto" w:fill="D5DCE4" w:themeFill="text2" w:themeFillTint="33"/>
            <w:noWrap/>
            <w:vAlign w:val="bottom"/>
          </w:tcPr>
          <w:p w14:paraId="4C8F72B1" w14:textId="77777777" w:rsidR="00333E1A" w:rsidRPr="00921580" w:rsidRDefault="00333E1A" w:rsidP="0087048A">
            <w:pPr>
              <w:rPr>
                <w:rFonts w:ascii="Arial" w:hAnsi="Arial" w:cs="Arial"/>
                <w:b/>
                <w:bCs/>
              </w:rPr>
            </w:pPr>
            <w:r w:rsidRPr="00921580">
              <w:rPr>
                <w:rFonts w:ascii="Arial" w:hAnsi="Arial" w:cs="Arial"/>
                <w:b/>
                <w:bCs/>
              </w:rPr>
              <w:t> </w:t>
            </w:r>
          </w:p>
          <w:p w14:paraId="362FE138" w14:textId="77777777" w:rsidR="00333E1A" w:rsidRPr="00921580" w:rsidRDefault="00333E1A" w:rsidP="0087048A">
            <w:pPr>
              <w:rPr>
                <w:rFonts w:ascii="Arial" w:hAnsi="Arial" w:cs="Arial"/>
                <w:b/>
                <w:bCs/>
              </w:rPr>
            </w:pPr>
            <w:r w:rsidRPr="00921580">
              <w:rPr>
                <w:rFonts w:ascii="Arial" w:hAnsi="Arial" w:cs="Arial"/>
                <w:b/>
                <w:bCs/>
              </w:rPr>
              <w:t> TOTAL</w:t>
            </w:r>
          </w:p>
        </w:tc>
        <w:tc>
          <w:tcPr>
            <w:tcW w:w="1417" w:type="dxa"/>
            <w:tcBorders>
              <w:top w:val="nil"/>
              <w:left w:val="nil"/>
              <w:bottom w:val="single" w:sz="4" w:space="0" w:color="auto"/>
              <w:right w:val="single" w:sz="4" w:space="0" w:color="auto"/>
            </w:tcBorders>
            <w:shd w:val="clear" w:color="auto" w:fill="D5DCE4" w:themeFill="text2" w:themeFillTint="33"/>
            <w:noWrap/>
            <w:vAlign w:val="bottom"/>
          </w:tcPr>
          <w:p w14:paraId="65DFF0EA" w14:textId="77777777" w:rsidR="00333E1A" w:rsidRDefault="00333E1A" w:rsidP="0087048A">
            <w:pPr>
              <w:jc w:val="center"/>
              <w:rPr>
                <w:rFonts w:ascii="Arial" w:hAnsi="Arial" w:cs="Arial"/>
              </w:rPr>
            </w:pPr>
            <w:r>
              <w:rPr>
                <w:rFonts w:ascii="Arial" w:hAnsi="Arial" w:cs="Arial"/>
              </w:rPr>
              <w:t>60 Pts.</w:t>
            </w:r>
          </w:p>
        </w:tc>
      </w:tr>
      <w:bookmarkEnd w:id="1"/>
    </w:tbl>
    <w:p w14:paraId="5CF58FF5" w14:textId="77777777" w:rsidR="007300AA" w:rsidRDefault="007300AA" w:rsidP="00AA2B12">
      <w:pPr>
        <w:rPr>
          <w:lang w:val="es-BO"/>
        </w:rPr>
      </w:pPr>
    </w:p>
    <w:p w14:paraId="5241CC5F" w14:textId="77777777" w:rsidR="007300AA" w:rsidRDefault="007300AA" w:rsidP="00AA2B12">
      <w:pPr>
        <w:rPr>
          <w:lang w:val="es-BO"/>
        </w:rPr>
      </w:pPr>
    </w:p>
    <w:p w14:paraId="550D68CA" w14:textId="77777777" w:rsidR="007300AA" w:rsidRDefault="007300AA" w:rsidP="00AA2B12">
      <w:pPr>
        <w:rPr>
          <w:lang w:val="es-BO"/>
        </w:rPr>
      </w:pPr>
    </w:p>
    <w:p w14:paraId="4F2B5BD4" w14:textId="77777777" w:rsidR="000D20F8" w:rsidRDefault="000D20F8" w:rsidP="007300AA">
      <w:pPr>
        <w:pStyle w:val="Ttulo2"/>
        <w:rPr>
          <w:rFonts w:asciiTheme="minorHAnsi" w:hAnsiTheme="minorHAnsi"/>
          <w:color w:val="365F91"/>
          <w:sz w:val="16"/>
          <w:szCs w:val="16"/>
          <w:lang w:val="es-BO"/>
        </w:rPr>
      </w:pPr>
    </w:p>
    <w:p w14:paraId="0BD72B43" w14:textId="77777777" w:rsidR="00333E1A" w:rsidRDefault="00333E1A" w:rsidP="00333E1A">
      <w:pPr>
        <w:rPr>
          <w:lang w:val="es-BO"/>
        </w:rPr>
      </w:pPr>
    </w:p>
    <w:p w14:paraId="00748517" w14:textId="77777777" w:rsidR="0039271A" w:rsidRDefault="0039271A" w:rsidP="00333E1A">
      <w:pPr>
        <w:rPr>
          <w:lang w:val="es-BO"/>
        </w:rPr>
      </w:pPr>
    </w:p>
    <w:p w14:paraId="7166A45C" w14:textId="77777777" w:rsidR="0039271A" w:rsidRDefault="0039271A" w:rsidP="00333E1A">
      <w:pPr>
        <w:rPr>
          <w:lang w:val="es-BO"/>
        </w:rPr>
      </w:pPr>
    </w:p>
    <w:p w14:paraId="665775EF" w14:textId="77777777" w:rsidR="00333E1A" w:rsidRDefault="00333E1A" w:rsidP="00333E1A">
      <w:pPr>
        <w:rPr>
          <w:lang w:val="es-BO"/>
        </w:rPr>
      </w:pPr>
    </w:p>
    <w:p w14:paraId="10B072A2" w14:textId="77777777" w:rsidR="00333E1A" w:rsidRDefault="00333E1A" w:rsidP="00333E1A">
      <w:pPr>
        <w:rPr>
          <w:lang w:val="es-BO"/>
        </w:rPr>
      </w:pPr>
    </w:p>
    <w:p w14:paraId="7C5F67A0" w14:textId="77777777" w:rsidR="00333E1A" w:rsidRPr="00D9697E" w:rsidRDefault="00333E1A" w:rsidP="00333E1A">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lastRenderedPageBreak/>
        <w:t xml:space="preserve">FORMULARIO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4</w:t>
      </w:r>
    </w:p>
    <w:p w14:paraId="73174D59" w14:textId="77777777" w:rsidR="00333E1A" w:rsidRPr="00D9697E" w:rsidRDefault="00333E1A" w:rsidP="00333E1A">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FFF42A5" w14:textId="77777777" w:rsidR="00333E1A" w:rsidRPr="00D9697E" w:rsidRDefault="00333E1A" w:rsidP="00333E1A">
      <w:pPr>
        <w:jc w:val="center"/>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t>INVITACION PÚBLICA</w:t>
      </w:r>
      <w:r w:rsidRPr="00D9697E">
        <w:rPr>
          <w:rFonts w:asciiTheme="minorHAnsi" w:hAnsiTheme="minorHAnsi" w:cs="Arial"/>
          <w:b/>
          <w:bCs/>
          <w:color w:val="000000" w:themeColor="text1"/>
          <w:sz w:val="24"/>
          <w:szCs w:val="24"/>
        </w:rPr>
        <w:t xml:space="preserve">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w:t>
      </w:r>
      <w:r>
        <w:rPr>
          <w:rFonts w:asciiTheme="minorHAnsi" w:hAnsiTheme="minorHAnsi" w:cs="Arial"/>
          <w:b/>
          <w:bCs/>
          <w:color w:val="000000" w:themeColor="text1"/>
          <w:sz w:val="24"/>
          <w:szCs w:val="24"/>
        </w:rPr>
        <w:t>IP</w:t>
      </w:r>
      <w:r w:rsidRPr="00D9697E">
        <w:rPr>
          <w:rFonts w:asciiTheme="minorHAnsi" w:hAnsiTheme="minorHAnsi" w:cs="Arial"/>
          <w:b/>
          <w:bCs/>
          <w:color w:val="000000" w:themeColor="text1"/>
          <w:sz w:val="24"/>
          <w:szCs w:val="24"/>
        </w:rPr>
        <w:t>-</w:t>
      </w:r>
      <w:r>
        <w:rPr>
          <w:rFonts w:asciiTheme="minorHAnsi" w:hAnsiTheme="minorHAnsi" w:cs="Arial"/>
          <w:b/>
          <w:bCs/>
          <w:color w:val="000000" w:themeColor="text1"/>
          <w:sz w:val="24"/>
          <w:szCs w:val="24"/>
        </w:rPr>
        <w:t>01</w:t>
      </w:r>
      <w:r w:rsidRPr="00D9697E">
        <w:rPr>
          <w:rFonts w:asciiTheme="minorHAnsi" w:hAnsiTheme="minorHAnsi" w:cs="Arial"/>
          <w:b/>
          <w:bCs/>
          <w:color w:val="000000" w:themeColor="text1"/>
          <w:sz w:val="24"/>
          <w:szCs w:val="24"/>
        </w:rPr>
        <w:t>-2023</w:t>
      </w:r>
    </w:p>
    <w:p w14:paraId="5EACA2C2" w14:textId="77777777" w:rsidR="00333E1A" w:rsidRDefault="00333E1A" w:rsidP="00333E1A">
      <w:pPr>
        <w:jc w:val="center"/>
        <w:rPr>
          <w:rFonts w:asciiTheme="minorHAnsi" w:hAnsiTheme="minorHAnsi" w:cs="Arial"/>
          <w:b/>
          <w:bCs/>
          <w:sz w:val="24"/>
          <w:szCs w:val="24"/>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w:t>
      </w:r>
      <w:r>
        <w:rPr>
          <w:rFonts w:asciiTheme="minorHAnsi" w:hAnsiTheme="minorHAnsi" w:cs="Arial"/>
          <w:b/>
          <w:bCs/>
          <w:sz w:val="24"/>
          <w:szCs w:val="24"/>
        </w:rPr>
        <w:t>SERVICIOS DE LABORATORIO CLÍNICO FRECUENTES Y ESPECIALES</w:t>
      </w:r>
    </w:p>
    <w:p w14:paraId="1FECDF1E" w14:textId="77777777" w:rsidR="00333E1A" w:rsidRPr="00D9697E" w:rsidRDefault="00333E1A" w:rsidP="00333E1A">
      <w:pPr>
        <w:jc w:val="center"/>
        <w:rPr>
          <w:rFonts w:asciiTheme="minorHAnsi" w:hAnsiTheme="minorHAnsi"/>
          <w:b/>
          <w:bCs/>
          <w:color w:val="000000" w:themeColor="text1"/>
          <w:sz w:val="24"/>
          <w:szCs w:val="24"/>
          <w:lang w:val="es-BO"/>
        </w:rPr>
      </w:pPr>
      <w:r>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5D38584A" w14:textId="77777777" w:rsidR="00333E1A" w:rsidRPr="00A81DCD" w:rsidRDefault="00333E1A" w:rsidP="00333E1A">
      <w:pPr>
        <w:rPr>
          <w:rFonts w:asciiTheme="minorHAnsi" w:hAnsiTheme="minorHAnsi" w:cs="Arial"/>
          <w:b/>
          <w:bCs/>
        </w:rPr>
      </w:pPr>
    </w:p>
    <w:p w14:paraId="559FF948" w14:textId="77777777" w:rsidR="00333E1A" w:rsidRDefault="00333E1A" w:rsidP="00333E1A">
      <w:pPr>
        <w:jc w:val="right"/>
        <w:rPr>
          <w:rFonts w:ascii="Arial" w:hAnsi="Arial" w:cs="Arial"/>
          <w:b/>
        </w:rPr>
      </w:pPr>
      <w:r>
        <w:rPr>
          <w:rFonts w:ascii="Arial" w:hAnsi="Arial" w:cs="Arial"/>
          <w:b/>
        </w:rPr>
        <w:t>Lugar y fecha ____________________________</w:t>
      </w:r>
    </w:p>
    <w:p w14:paraId="752B164C" w14:textId="77777777" w:rsidR="00333E1A" w:rsidRDefault="00333E1A" w:rsidP="00333E1A">
      <w:pPr>
        <w:pStyle w:val="Ttulo2"/>
        <w:rPr>
          <w:rFonts w:asciiTheme="minorHAnsi" w:hAnsiTheme="minorHAnsi"/>
          <w:color w:val="365F91"/>
          <w:sz w:val="16"/>
          <w:szCs w:val="16"/>
          <w:lang w:val="es-BO"/>
        </w:rPr>
      </w:pPr>
    </w:p>
    <w:p w14:paraId="31E06EB8" w14:textId="7ED25477" w:rsidR="00332768" w:rsidRDefault="00333E1A" w:rsidP="00333E1A">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Pr="00A60010">
        <w:rPr>
          <w:rFonts w:ascii="Calibri" w:hAnsi="Calibri"/>
          <w:color w:val="000000"/>
          <w:sz w:val="22"/>
          <w:szCs w:val="22"/>
          <w:lang w:val="es-BO" w:eastAsia="es-BO"/>
        </w:rPr>
        <w:t>Us</w:t>
      </w:r>
      <w:proofErr w:type="spellEnd"/>
      <w:r w:rsidRPr="00A60010">
        <w:rPr>
          <w:rFonts w:ascii="Calibri" w:hAnsi="Calibri"/>
          <w:color w:val="000000"/>
          <w:sz w:val="22"/>
          <w:szCs w:val="22"/>
          <w:lang w:val="es-BO" w:eastAsia="es-BO"/>
        </w:rPr>
        <w:t>. (s)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110344F8" w14:textId="1E94146D" w:rsidR="00333E1A" w:rsidRDefault="00333E1A" w:rsidP="00333E1A">
      <w:pPr>
        <w:spacing w:after="120"/>
        <w:jc w:val="both"/>
        <w:rPr>
          <w:rFonts w:asciiTheme="minorHAnsi" w:hAnsiTheme="minorHAnsi"/>
          <w:color w:val="365F91"/>
          <w:sz w:val="16"/>
          <w:szCs w:val="16"/>
          <w:lang w:val="es-BO"/>
        </w:rPr>
      </w:pPr>
      <w:r w:rsidRPr="00A60010">
        <w:rPr>
          <w:rFonts w:asciiTheme="minorHAnsi" w:hAnsiTheme="minorHAnsi"/>
          <w:color w:val="365F91"/>
          <w:sz w:val="16"/>
          <w:szCs w:val="16"/>
          <w:lang w:val="es-BO"/>
        </w:rPr>
        <w:t>  </w:t>
      </w:r>
    </w:p>
    <w:p w14:paraId="45798C2D" w14:textId="77777777" w:rsidR="00333E1A" w:rsidRPr="007D472C" w:rsidRDefault="00333E1A" w:rsidP="00333E1A">
      <w:pPr>
        <w:pStyle w:val="Prrafodelista"/>
        <w:numPr>
          <w:ilvl w:val="0"/>
          <w:numId w:val="47"/>
        </w:numPr>
        <w:tabs>
          <w:tab w:val="left" w:pos="-720"/>
        </w:tabs>
        <w:suppressAutoHyphens/>
        <w:spacing w:after="60"/>
        <w:jc w:val="center"/>
        <w:outlineLvl w:val="0"/>
        <w:rPr>
          <w:rFonts w:ascii="Arial" w:hAnsi="Arial" w:cs="Arial"/>
          <w:b/>
          <w:spacing w:val="-2"/>
          <w:sz w:val="22"/>
          <w:u w:val="single"/>
        </w:rPr>
      </w:pPr>
      <w:r w:rsidRPr="00A60010">
        <w:rPr>
          <w:rFonts w:asciiTheme="minorHAnsi" w:hAnsiTheme="minorHAnsi"/>
          <w:color w:val="365F91"/>
          <w:sz w:val="16"/>
          <w:szCs w:val="16"/>
          <w:lang w:val="es-BO"/>
        </w:rPr>
        <w:t>               </w:t>
      </w:r>
      <w:r w:rsidRPr="006F38C5">
        <w:rPr>
          <w:rFonts w:ascii="Arial" w:hAnsi="Arial" w:cs="Arial"/>
          <w:b/>
          <w:spacing w:val="-2"/>
          <w:sz w:val="22"/>
          <w:u w:val="single"/>
        </w:rPr>
        <w:t>PROPUESTA EC</w:t>
      </w:r>
      <w:r w:rsidRPr="007D472C">
        <w:rPr>
          <w:rFonts w:ascii="Arial" w:hAnsi="Arial" w:cs="Arial"/>
          <w:b/>
          <w:spacing w:val="-2"/>
          <w:sz w:val="22"/>
          <w:u w:val="single"/>
        </w:rPr>
        <w:t>ONOMICA PARA ESTUDIOS FRECUENTES</w:t>
      </w:r>
    </w:p>
    <w:p w14:paraId="63036905" w14:textId="77777777" w:rsidR="00333E1A" w:rsidRPr="00A60010" w:rsidRDefault="00333E1A" w:rsidP="00333E1A">
      <w:pPr>
        <w:spacing w:after="120"/>
        <w:jc w:val="both"/>
        <w:rPr>
          <w:rFonts w:asciiTheme="minorHAnsi" w:hAnsiTheme="minorHAnsi"/>
          <w:color w:val="365F91"/>
          <w:sz w:val="16"/>
          <w:szCs w:val="16"/>
          <w:lang w:val="es-BO"/>
        </w:rPr>
      </w:pP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333E1A" w:rsidRPr="0061117D" w14:paraId="15FCD463" w14:textId="77777777" w:rsidTr="0087048A">
        <w:trPr>
          <w:trHeight w:val="408"/>
        </w:trPr>
        <w:tc>
          <w:tcPr>
            <w:tcW w:w="613" w:type="dxa"/>
            <w:shd w:val="clear" w:color="auto" w:fill="BFBFBF" w:themeFill="background1" w:themeFillShade="BF"/>
            <w:noWrap/>
            <w:vAlign w:val="center"/>
            <w:hideMark/>
          </w:tcPr>
          <w:p w14:paraId="14E0DA62" w14:textId="77777777" w:rsidR="00333E1A" w:rsidRPr="0061117D" w:rsidRDefault="00333E1A" w:rsidP="0087048A">
            <w:pPr>
              <w:jc w:val="center"/>
              <w:rPr>
                <w:rFonts w:asciiTheme="minorHAnsi" w:hAnsiTheme="minorHAnsi" w:cstheme="minorHAnsi"/>
                <w:b/>
                <w:bCs/>
                <w:color w:val="000000"/>
                <w:lang w:val="es-BO" w:eastAsia="es-BO"/>
              </w:rPr>
            </w:pPr>
            <w:proofErr w:type="spellStart"/>
            <w:r w:rsidRPr="0061117D">
              <w:rPr>
                <w:rFonts w:asciiTheme="minorHAnsi" w:hAnsiTheme="minorHAnsi" w:cstheme="minorHAnsi"/>
                <w:b/>
                <w:bCs/>
                <w:color w:val="000000"/>
                <w:lang w:val="es-BO" w:eastAsia="es-BO"/>
              </w:rPr>
              <w:t>N°</w:t>
            </w:r>
            <w:proofErr w:type="spellEnd"/>
          </w:p>
        </w:tc>
        <w:tc>
          <w:tcPr>
            <w:tcW w:w="5564" w:type="dxa"/>
            <w:shd w:val="clear" w:color="auto" w:fill="BFBFBF" w:themeFill="background1" w:themeFillShade="BF"/>
            <w:vAlign w:val="center"/>
            <w:hideMark/>
          </w:tcPr>
          <w:p w14:paraId="112694DB" w14:textId="77777777" w:rsidR="00333E1A" w:rsidRPr="0061117D" w:rsidRDefault="00333E1A" w:rsidP="0087048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BFBFBF" w:themeFill="background1" w:themeFillShade="BF"/>
          </w:tcPr>
          <w:p w14:paraId="10295254" w14:textId="77777777" w:rsidR="00333E1A" w:rsidRPr="00107664" w:rsidRDefault="00333E1A" w:rsidP="0087048A">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Pr>
                <w:rFonts w:asciiTheme="minorHAnsi" w:hAnsiTheme="minorHAnsi" w:cs="Arial"/>
                <w:b/>
                <w:bCs/>
                <w:sz w:val="16"/>
                <w:szCs w:val="16"/>
              </w:rPr>
              <w:t xml:space="preserve"> DEL SERVICIO</w:t>
            </w:r>
          </w:p>
        </w:tc>
        <w:tc>
          <w:tcPr>
            <w:tcW w:w="2535" w:type="dxa"/>
            <w:shd w:val="clear" w:color="auto" w:fill="BFBFBF" w:themeFill="background1" w:themeFillShade="BF"/>
            <w:noWrap/>
            <w:vAlign w:val="center"/>
            <w:hideMark/>
          </w:tcPr>
          <w:p w14:paraId="1C481FE8" w14:textId="77777777" w:rsidR="00333E1A" w:rsidRPr="0061117D" w:rsidRDefault="00333E1A" w:rsidP="0087048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333E1A" w:rsidRPr="0061117D" w14:paraId="23DD96BD" w14:textId="77777777" w:rsidTr="0087048A">
        <w:trPr>
          <w:trHeight w:val="244"/>
        </w:trPr>
        <w:tc>
          <w:tcPr>
            <w:tcW w:w="613" w:type="dxa"/>
            <w:shd w:val="clear" w:color="auto" w:fill="BFBFBF" w:themeFill="background1" w:themeFillShade="BF"/>
            <w:noWrap/>
            <w:vAlign w:val="center"/>
          </w:tcPr>
          <w:p w14:paraId="1F6C89EC" w14:textId="77777777" w:rsidR="00333E1A" w:rsidRPr="00B62076" w:rsidRDefault="00333E1A" w:rsidP="0087048A">
            <w:pPr>
              <w:jc w:val="center"/>
              <w:rPr>
                <w:rFonts w:asciiTheme="minorHAnsi" w:hAnsiTheme="minorHAnsi" w:cstheme="minorHAnsi"/>
                <w:b/>
                <w:bCs/>
                <w:color w:val="000000"/>
                <w:lang w:val="es-BO" w:eastAsia="es-BO"/>
              </w:rPr>
            </w:pPr>
            <w:r w:rsidRPr="00B62076">
              <w:rPr>
                <w:rFonts w:asciiTheme="minorHAnsi" w:hAnsiTheme="minorHAnsi" w:cstheme="minorHAnsi"/>
                <w:b/>
                <w:bCs/>
                <w:color w:val="000000"/>
                <w:lang w:val="es-BO" w:eastAsia="es-BO"/>
              </w:rPr>
              <w:t>A.-</w:t>
            </w:r>
          </w:p>
        </w:tc>
        <w:tc>
          <w:tcPr>
            <w:tcW w:w="10084" w:type="dxa"/>
            <w:gridSpan w:val="3"/>
            <w:shd w:val="clear" w:color="auto" w:fill="BFBFBF" w:themeFill="background1" w:themeFillShade="BF"/>
            <w:vAlign w:val="center"/>
          </w:tcPr>
          <w:p w14:paraId="21F3DFCE" w14:textId="77777777" w:rsidR="00333E1A" w:rsidRPr="00B62076" w:rsidRDefault="00333E1A" w:rsidP="0087048A">
            <w:pPr>
              <w:rPr>
                <w:rFonts w:asciiTheme="minorHAnsi" w:hAnsiTheme="minorHAnsi" w:cstheme="minorHAnsi"/>
                <w:b/>
                <w:bCs/>
                <w:color w:val="000000"/>
                <w:lang w:val="es-BO" w:eastAsia="es-BO"/>
              </w:rPr>
            </w:pPr>
            <w:r w:rsidRPr="00B62076">
              <w:rPr>
                <w:rFonts w:ascii="Arial Narrow" w:hAnsi="Arial Narrow"/>
                <w:b/>
                <w:bCs/>
                <w:color w:val="000000"/>
                <w:sz w:val="18"/>
                <w:szCs w:val="18"/>
              </w:rPr>
              <w:t>BIOQU</w:t>
            </w:r>
            <w:r>
              <w:rPr>
                <w:rFonts w:ascii="Arial Narrow" w:hAnsi="Arial Narrow"/>
                <w:b/>
                <w:bCs/>
                <w:color w:val="000000"/>
                <w:sz w:val="18"/>
                <w:szCs w:val="18"/>
              </w:rPr>
              <w:t>Í</w:t>
            </w:r>
            <w:r w:rsidRPr="00B62076">
              <w:rPr>
                <w:rFonts w:ascii="Arial Narrow" w:hAnsi="Arial Narrow"/>
                <w:b/>
                <w:bCs/>
                <w:color w:val="000000"/>
                <w:sz w:val="18"/>
                <w:szCs w:val="18"/>
              </w:rPr>
              <w:t>MICA</w:t>
            </w:r>
          </w:p>
        </w:tc>
      </w:tr>
      <w:tr w:rsidR="00333E1A" w:rsidRPr="0061117D" w14:paraId="771CE749" w14:textId="77777777" w:rsidTr="0087048A">
        <w:trPr>
          <w:trHeight w:val="503"/>
        </w:trPr>
        <w:tc>
          <w:tcPr>
            <w:tcW w:w="613" w:type="dxa"/>
            <w:shd w:val="clear" w:color="auto" w:fill="auto"/>
            <w:noWrap/>
            <w:vAlign w:val="center"/>
          </w:tcPr>
          <w:p w14:paraId="06EC8D48"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5564" w:type="dxa"/>
            <w:shd w:val="clear" w:color="auto" w:fill="auto"/>
            <w:vAlign w:val="center"/>
          </w:tcPr>
          <w:p w14:paraId="3BF4B49C"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GLUCOSA</w:t>
            </w:r>
          </w:p>
        </w:tc>
        <w:tc>
          <w:tcPr>
            <w:tcW w:w="1985" w:type="dxa"/>
          </w:tcPr>
          <w:p w14:paraId="35C19A04"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F3E6105"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279013C4" w14:textId="77777777" w:rsidTr="0087048A">
        <w:trPr>
          <w:trHeight w:val="503"/>
        </w:trPr>
        <w:tc>
          <w:tcPr>
            <w:tcW w:w="613" w:type="dxa"/>
            <w:shd w:val="clear" w:color="auto" w:fill="auto"/>
            <w:noWrap/>
            <w:vAlign w:val="center"/>
          </w:tcPr>
          <w:p w14:paraId="2AE1DFFF" w14:textId="77777777" w:rsidR="00333E1A"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center"/>
          </w:tcPr>
          <w:p w14:paraId="365AF282" w14:textId="77777777" w:rsidR="00333E1A" w:rsidRDefault="00333E1A" w:rsidP="0087048A">
            <w:pPr>
              <w:rPr>
                <w:rFonts w:ascii="Arial Narrow" w:hAnsi="Arial Narrow"/>
                <w:color w:val="000000"/>
                <w:sz w:val="18"/>
                <w:szCs w:val="18"/>
              </w:rPr>
            </w:pPr>
            <w:r>
              <w:rPr>
                <w:rFonts w:ascii="Arial Narrow" w:hAnsi="Arial Narrow"/>
                <w:color w:val="000000"/>
                <w:sz w:val="18"/>
                <w:szCs w:val="18"/>
              </w:rPr>
              <w:t>ACIDOS BILIARES</w:t>
            </w:r>
          </w:p>
        </w:tc>
        <w:tc>
          <w:tcPr>
            <w:tcW w:w="1985" w:type="dxa"/>
          </w:tcPr>
          <w:p w14:paraId="5A1639E5"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1B7E9C6"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217FFD1C" w14:textId="77777777" w:rsidTr="0087048A">
        <w:trPr>
          <w:trHeight w:val="517"/>
        </w:trPr>
        <w:tc>
          <w:tcPr>
            <w:tcW w:w="613" w:type="dxa"/>
            <w:shd w:val="clear" w:color="auto" w:fill="auto"/>
            <w:noWrap/>
            <w:vAlign w:val="center"/>
          </w:tcPr>
          <w:p w14:paraId="5D5320F1"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center"/>
          </w:tcPr>
          <w:p w14:paraId="5923961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ALBUMINA SERICA</w:t>
            </w:r>
          </w:p>
        </w:tc>
        <w:tc>
          <w:tcPr>
            <w:tcW w:w="1985" w:type="dxa"/>
          </w:tcPr>
          <w:p w14:paraId="4542CB33"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E7A364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24C2235E" w14:textId="77777777" w:rsidTr="0087048A">
        <w:trPr>
          <w:trHeight w:val="567"/>
        </w:trPr>
        <w:tc>
          <w:tcPr>
            <w:tcW w:w="613" w:type="dxa"/>
            <w:shd w:val="clear" w:color="auto" w:fill="auto"/>
            <w:noWrap/>
            <w:vAlign w:val="center"/>
          </w:tcPr>
          <w:p w14:paraId="461DD611"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5564" w:type="dxa"/>
            <w:shd w:val="clear" w:color="auto" w:fill="auto"/>
            <w:vAlign w:val="center"/>
          </w:tcPr>
          <w:p w14:paraId="01AA1B2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CREATININA</w:t>
            </w:r>
          </w:p>
        </w:tc>
        <w:tc>
          <w:tcPr>
            <w:tcW w:w="1985" w:type="dxa"/>
          </w:tcPr>
          <w:p w14:paraId="75E14E62"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F88F8EA"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24EB614C" w14:textId="77777777" w:rsidTr="0087048A">
        <w:trPr>
          <w:trHeight w:val="547"/>
        </w:trPr>
        <w:tc>
          <w:tcPr>
            <w:tcW w:w="613" w:type="dxa"/>
            <w:shd w:val="clear" w:color="auto" w:fill="auto"/>
            <w:noWrap/>
            <w:vAlign w:val="center"/>
          </w:tcPr>
          <w:p w14:paraId="46D39860"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5564" w:type="dxa"/>
            <w:shd w:val="clear" w:color="auto" w:fill="auto"/>
            <w:vAlign w:val="center"/>
          </w:tcPr>
          <w:p w14:paraId="3E8982C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GLOBULINAS</w:t>
            </w:r>
          </w:p>
        </w:tc>
        <w:tc>
          <w:tcPr>
            <w:tcW w:w="1985" w:type="dxa"/>
          </w:tcPr>
          <w:p w14:paraId="3C6BC9D7"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E2B0F01"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A5C294A" w14:textId="77777777" w:rsidTr="0087048A">
        <w:trPr>
          <w:trHeight w:val="555"/>
        </w:trPr>
        <w:tc>
          <w:tcPr>
            <w:tcW w:w="613" w:type="dxa"/>
            <w:shd w:val="clear" w:color="auto" w:fill="auto"/>
            <w:noWrap/>
            <w:vAlign w:val="center"/>
          </w:tcPr>
          <w:p w14:paraId="75006278"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5564" w:type="dxa"/>
            <w:shd w:val="clear" w:color="auto" w:fill="auto"/>
            <w:vAlign w:val="center"/>
          </w:tcPr>
          <w:p w14:paraId="2ACE88D6"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COLESTEROL</w:t>
            </w:r>
          </w:p>
        </w:tc>
        <w:tc>
          <w:tcPr>
            <w:tcW w:w="1985" w:type="dxa"/>
          </w:tcPr>
          <w:p w14:paraId="50643B4E"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043F6B4"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7DE87260" w14:textId="77777777" w:rsidTr="0087048A">
        <w:trPr>
          <w:trHeight w:val="549"/>
        </w:trPr>
        <w:tc>
          <w:tcPr>
            <w:tcW w:w="613" w:type="dxa"/>
            <w:shd w:val="clear" w:color="auto" w:fill="auto"/>
            <w:noWrap/>
            <w:vAlign w:val="center"/>
          </w:tcPr>
          <w:p w14:paraId="7CA8C3D0"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7</w:t>
            </w:r>
          </w:p>
        </w:tc>
        <w:tc>
          <w:tcPr>
            <w:tcW w:w="5564" w:type="dxa"/>
            <w:shd w:val="clear" w:color="auto" w:fill="auto"/>
            <w:vAlign w:val="center"/>
          </w:tcPr>
          <w:p w14:paraId="716CEAC9"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TRIGLICERIDOS</w:t>
            </w:r>
          </w:p>
        </w:tc>
        <w:tc>
          <w:tcPr>
            <w:tcW w:w="1985" w:type="dxa"/>
          </w:tcPr>
          <w:p w14:paraId="7A781455"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6BB0EFB2"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46B79F2" w14:textId="77777777" w:rsidTr="0087048A">
        <w:trPr>
          <w:trHeight w:val="571"/>
        </w:trPr>
        <w:tc>
          <w:tcPr>
            <w:tcW w:w="613" w:type="dxa"/>
            <w:shd w:val="clear" w:color="auto" w:fill="auto"/>
            <w:noWrap/>
            <w:vAlign w:val="center"/>
          </w:tcPr>
          <w:p w14:paraId="5978D0AC"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8</w:t>
            </w:r>
          </w:p>
        </w:tc>
        <w:tc>
          <w:tcPr>
            <w:tcW w:w="5564" w:type="dxa"/>
            <w:shd w:val="clear" w:color="auto" w:fill="auto"/>
            <w:vAlign w:val="center"/>
          </w:tcPr>
          <w:p w14:paraId="0AEA43CF"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ACIDO URICO</w:t>
            </w:r>
          </w:p>
        </w:tc>
        <w:tc>
          <w:tcPr>
            <w:tcW w:w="1985" w:type="dxa"/>
          </w:tcPr>
          <w:p w14:paraId="58381033"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9D2509C"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8DA67D7" w14:textId="77777777" w:rsidTr="0087048A">
        <w:trPr>
          <w:trHeight w:val="409"/>
        </w:trPr>
        <w:tc>
          <w:tcPr>
            <w:tcW w:w="613" w:type="dxa"/>
            <w:shd w:val="clear" w:color="auto" w:fill="auto"/>
            <w:noWrap/>
            <w:vAlign w:val="center"/>
          </w:tcPr>
          <w:p w14:paraId="7A31E365"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9</w:t>
            </w:r>
          </w:p>
        </w:tc>
        <w:tc>
          <w:tcPr>
            <w:tcW w:w="5564" w:type="dxa"/>
            <w:shd w:val="clear" w:color="auto" w:fill="auto"/>
            <w:vAlign w:val="center"/>
          </w:tcPr>
          <w:p w14:paraId="66ED9984"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TGO (ALT)</w:t>
            </w:r>
          </w:p>
        </w:tc>
        <w:tc>
          <w:tcPr>
            <w:tcW w:w="1985" w:type="dxa"/>
          </w:tcPr>
          <w:p w14:paraId="442758A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48120F7"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7B3DA24C" w14:textId="77777777" w:rsidTr="0087048A">
        <w:trPr>
          <w:trHeight w:val="558"/>
        </w:trPr>
        <w:tc>
          <w:tcPr>
            <w:tcW w:w="613" w:type="dxa"/>
            <w:shd w:val="clear" w:color="auto" w:fill="auto"/>
            <w:noWrap/>
            <w:vAlign w:val="center"/>
          </w:tcPr>
          <w:p w14:paraId="4DCE813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10</w:t>
            </w:r>
          </w:p>
        </w:tc>
        <w:tc>
          <w:tcPr>
            <w:tcW w:w="5564" w:type="dxa"/>
            <w:shd w:val="clear" w:color="auto" w:fill="auto"/>
            <w:vAlign w:val="center"/>
          </w:tcPr>
          <w:p w14:paraId="063FFA38"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TGP</w:t>
            </w:r>
          </w:p>
        </w:tc>
        <w:tc>
          <w:tcPr>
            <w:tcW w:w="1985" w:type="dxa"/>
          </w:tcPr>
          <w:p w14:paraId="5F6EE4A6"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C4697E3"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B43DE24" w14:textId="77777777" w:rsidTr="0087048A">
        <w:trPr>
          <w:trHeight w:val="564"/>
        </w:trPr>
        <w:tc>
          <w:tcPr>
            <w:tcW w:w="613" w:type="dxa"/>
            <w:shd w:val="clear" w:color="auto" w:fill="auto"/>
            <w:noWrap/>
            <w:vAlign w:val="center"/>
          </w:tcPr>
          <w:p w14:paraId="06883EB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11</w:t>
            </w:r>
          </w:p>
        </w:tc>
        <w:tc>
          <w:tcPr>
            <w:tcW w:w="5564" w:type="dxa"/>
            <w:shd w:val="clear" w:color="auto" w:fill="auto"/>
            <w:vAlign w:val="center"/>
          </w:tcPr>
          <w:p w14:paraId="33DAA4C2"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BILIRRUBINAS SÉRICAS</w:t>
            </w:r>
          </w:p>
        </w:tc>
        <w:tc>
          <w:tcPr>
            <w:tcW w:w="1985" w:type="dxa"/>
          </w:tcPr>
          <w:p w14:paraId="65EF7BBE"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F6B1CFD"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DF55E9C" w14:textId="77777777" w:rsidTr="0087048A">
        <w:trPr>
          <w:trHeight w:val="765"/>
        </w:trPr>
        <w:tc>
          <w:tcPr>
            <w:tcW w:w="613" w:type="dxa"/>
            <w:shd w:val="clear" w:color="auto" w:fill="auto"/>
            <w:noWrap/>
            <w:vAlign w:val="center"/>
          </w:tcPr>
          <w:p w14:paraId="35ADE8D0"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12</w:t>
            </w:r>
          </w:p>
        </w:tc>
        <w:tc>
          <w:tcPr>
            <w:tcW w:w="5564" w:type="dxa"/>
            <w:shd w:val="clear" w:color="auto" w:fill="auto"/>
            <w:vAlign w:val="center"/>
          </w:tcPr>
          <w:p w14:paraId="6BC95651"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NITRÓGENO UREICO</w:t>
            </w:r>
          </w:p>
        </w:tc>
        <w:tc>
          <w:tcPr>
            <w:tcW w:w="1985" w:type="dxa"/>
          </w:tcPr>
          <w:p w14:paraId="26014AB4"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1A9B96D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4105EC4C" w14:textId="77777777" w:rsidTr="0087048A">
        <w:trPr>
          <w:trHeight w:val="651"/>
        </w:trPr>
        <w:tc>
          <w:tcPr>
            <w:tcW w:w="613" w:type="dxa"/>
            <w:shd w:val="clear" w:color="auto" w:fill="auto"/>
            <w:noWrap/>
            <w:vAlign w:val="center"/>
          </w:tcPr>
          <w:p w14:paraId="293B779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13</w:t>
            </w:r>
          </w:p>
        </w:tc>
        <w:tc>
          <w:tcPr>
            <w:tcW w:w="5564" w:type="dxa"/>
            <w:shd w:val="clear" w:color="auto" w:fill="auto"/>
            <w:vAlign w:val="center"/>
          </w:tcPr>
          <w:p w14:paraId="6967AB6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FOSFATASA ALCALINA</w:t>
            </w:r>
          </w:p>
        </w:tc>
        <w:tc>
          <w:tcPr>
            <w:tcW w:w="1985" w:type="dxa"/>
          </w:tcPr>
          <w:p w14:paraId="4928710E"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F85F49D"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8BD3F11" w14:textId="77777777" w:rsidTr="0087048A">
        <w:trPr>
          <w:trHeight w:val="765"/>
        </w:trPr>
        <w:tc>
          <w:tcPr>
            <w:tcW w:w="613" w:type="dxa"/>
            <w:shd w:val="clear" w:color="auto" w:fill="auto"/>
            <w:noWrap/>
            <w:vAlign w:val="center"/>
          </w:tcPr>
          <w:p w14:paraId="1B470178"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14</w:t>
            </w:r>
          </w:p>
        </w:tc>
        <w:tc>
          <w:tcPr>
            <w:tcW w:w="5564" w:type="dxa"/>
            <w:shd w:val="clear" w:color="auto" w:fill="auto"/>
            <w:vAlign w:val="center"/>
          </w:tcPr>
          <w:p w14:paraId="0E10149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PROTEINOGRAMA</w:t>
            </w:r>
          </w:p>
        </w:tc>
        <w:tc>
          <w:tcPr>
            <w:tcW w:w="1985" w:type="dxa"/>
          </w:tcPr>
          <w:p w14:paraId="19F39178"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020788B"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9F1E0B4" w14:textId="77777777" w:rsidTr="0087048A">
        <w:trPr>
          <w:trHeight w:val="590"/>
        </w:trPr>
        <w:tc>
          <w:tcPr>
            <w:tcW w:w="613" w:type="dxa"/>
            <w:shd w:val="clear" w:color="auto" w:fill="auto"/>
            <w:noWrap/>
            <w:vAlign w:val="center"/>
          </w:tcPr>
          <w:p w14:paraId="3F294F76"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15</w:t>
            </w:r>
          </w:p>
        </w:tc>
        <w:tc>
          <w:tcPr>
            <w:tcW w:w="5564" w:type="dxa"/>
            <w:shd w:val="clear" w:color="auto" w:fill="auto"/>
            <w:vAlign w:val="center"/>
          </w:tcPr>
          <w:p w14:paraId="2EDA2501"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ELECTROLITOS SERICOS NA-K-CL-CA</w:t>
            </w:r>
          </w:p>
        </w:tc>
        <w:tc>
          <w:tcPr>
            <w:tcW w:w="1985" w:type="dxa"/>
          </w:tcPr>
          <w:p w14:paraId="01CA679E"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CF5BA1E"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18652CC" w14:textId="77777777" w:rsidTr="0087048A">
        <w:trPr>
          <w:trHeight w:val="558"/>
        </w:trPr>
        <w:tc>
          <w:tcPr>
            <w:tcW w:w="613" w:type="dxa"/>
            <w:shd w:val="clear" w:color="auto" w:fill="auto"/>
            <w:noWrap/>
            <w:vAlign w:val="center"/>
          </w:tcPr>
          <w:p w14:paraId="1F460EAB"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16</w:t>
            </w:r>
          </w:p>
        </w:tc>
        <w:tc>
          <w:tcPr>
            <w:tcW w:w="5564" w:type="dxa"/>
            <w:shd w:val="clear" w:color="auto" w:fill="auto"/>
            <w:vAlign w:val="center"/>
          </w:tcPr>
          <w:p w14:paraId="5DAD6F37"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PERFIL LIPIDICO</w:t>
            </w:r>
          </w:p>
        </w:tc>
        <w:tc>
          <w:tcPr>
            <w:tcW w:w="1985" w:type="dxa"/>
          </w:tcPr>
          <w:p w14:paraId="61907A8D"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EBA70CD"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03C6FDB" w14:textId="77777777" w:rsidTr="0087048A">
        <w:trPr>
          <w:trHeight w:val="552"/>
        </w:trPr>
        <w:tc>
          <w:tcPr>
            <w:tcW w:w="613" w:type="dxa"/>
            <w:shd w:val="clear" w:color="auto" w:fill="auto"/>
            <w:noWrap/>
            <w:vAlign w:val="center"/>
          </w:tcPr>
          <w:p w14:paraId="29232C5C"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17</w:t>
            </w:r>
          </w:p>
        </w:tc>
        <w:tc>
          <w:tcPr>
            <w:tcW w:w="5564" w:type="dxa"/>
            <w:shd w:val="clear" w:color="auto" w:fill="auto"/>
            <w:vAlign w:val="center"/>
          </w:tcPr>
          <w:p w14:paraId="45698D81"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PROTEINAS TOTALES</w:t>
            </w:r>
          </w:p>
        </w:tc>
        <w:tc>
          <w:tcPr>
            <w:tcW w:w="1985" w:type="dxa"/>
          </w:tcPr>
          <w:p w14:paraId="7D665DA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B240764"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F6C0151" w14:textId="77777777" w:rsidTr="0087048A">
        <w:trPr>
          <w:trHeight w:val="417"/>
        </w:trPr>
        <w:tc>
          <w:tcPr>
            <w:tcW w:w="613" w:type="dxa"/>
            <w:shd w:val="clear" w:color="auto" w:fill="auto"/>
            <w:noWrap/>
            <w:vAlign w:val="center"/>
          </w:tcPr>
          <w:p w14:paraId="799BE6F1"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18</w:t>
            </w:r>
          </w:p>
        </w:tc>
        <w:tc>
          <w:tcPr>
            <w:tcW w:w="5564" w:type="dxa"/>
            <w:shd w:val="clear" w:color="auto" w:fill="auto"/>
            <w:vAlign w:val="center"/>
          </w:tcPr>
          <w:p w14:paraId="6CF7A934"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AMILASA PANCREÁTICA</w:t>
            </w:r>
          </w:p>
        </w:tc>
        <w:tc>
          <w:tcPr>
            <w:tcW w:w="1985" w:type="dxa"/>
          </w:tcPr>
          <w:p w14:paraId="74232141"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2BFB413"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4A89F9E9" w14:textId="77777777" w:rsidTr="0087048A">
        <w:trPr>
          <w:trHeight w:val="565"/>
        </w:trPr>
        <w:tc>
          <w:tcPr>
            <w:tcW w:w="613" w:type="dxa"/>
            <w:shd w:val="clear" w:color="auto" w:fill="auto"/>
            <w:noWrap/>
            <w:vAlign w:val="center"/>
          </w:tcPr>
          <w:p w14:paraId="3D7B2DAF"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19</w:t>
            </w:r>
          </w:p>
        </w:tc>
        <w:tc>
          <w:tcPr>
            <w:tcW w:w="5564" w:type="dxa"/>
            <w:shd w:val="clear" w:color="auto" w:fill="auto"/>
            <w:vAlign w:val="center"/>
          </w:tcPr>
          <w:p w14:paraId="39947854"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HEMOGLOBINA GLUCOSILADA</w:t>
            </w:r>
          </w:p>
        </w:tc>
        <w:tc>
          <w:tcPr>
            <w:tcW w:w="1985" w:type="dxa"/>
          </w:tcPr>
          <w:p w14:paraId="0FD8FB9F"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1239B2B8"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8691CF2" w14:textId="77777777" w:rsidTr="0087048A">
        <w:trPr>
          <w:trHeight w:val="403"/>
        </w:trPr>
        <w:tc>
          <w:tcPr>
            <w:tcW w:w="613" w:type="dxa"/>
            <w:shd w:val="clear" w:color="auto" w:fill="auto"/>
            <w:noWrap/>
            <w:vAlign w:val="center"/>
          </w:tcPr>
          <w:p w14:paraId="2A453AE9"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20</w:t>
            </w:r>
          </w:p>
        </w:tc>
        <w:tc>
          <w:tcPr>
            <w:tcW w:w="5564" w:type="dxa"/>
            <w:shd w:val="clear" w:color="auto" w:fill="auto"/>
            <w:vAlign w:val="center"/>
          </w:tcPr>
          <w:p w14:paraId="3CF1B943"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HDL COLESTEROL</w:t>
            </w:r>
          </w:p>
        </w:tc>
        <w:tc>
          <w:tcPr>
            <w:tcW w:w="1985" w:type="dxa"/>
          </w:tcPr>
          <w:p w14:paraId="205D1728"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E4E2EE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46B13341" w14:textId="77777777" w:rsidTr="0087048A">
        <w:trPr>
          <w:trHeight w:val="565"/>
        </w:trPr>
        <w:tc>
          <w:tcPr>
            <w:tcW w:w="613" w:type="dxa"/>
            <w:shd w:val="clear" w:color="auto" w:fill="auto"/>
            <w:noWrap/>
            <w:vAlign w:val="center"/>
          </w:tcPr>
          <w:p w14:paraId="43883406"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21</w:t>
            </w:r>
          </w:p>
        </w:tc>
        <w:tc>
          <w:tcPr>
            <w:tcW w:w="5564" w:type="dxa"/>
            <w:shd w:val="clear" w:color="auto" w:fill="auto"/>
            <w:vAlign w:val="center"/>
          </w:tcPr>
          <w:p w14:paraId="5B40A84A"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GAMMA-GLUTAMIL TRANSPEPTIDAS</w:t>
            </w:r>
          </w:p>
        </w:tc>
        <w:tc>
          <w:tcPr>
            <w:tcW w:w="1985" w:type="dxa"/>
          </w:tcPr>
          <w:p w14:paraId="5A84FE1E"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B159991"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9824E0B" w14:textId="77777777" w:rsidTr="0087048A">
        <w:trPr>
          <w:trHeight w:val="545"/>
        </w:trPr>
        <w:tc>
          <w:tcPr>
            <w:tcW w:w="613" w:type="dxa"/>
            <w:shd w:val="clear" w:color="auto" w:fill="auto"/>
            <w:noWrap/>
            <w:vAlign w:val="center"/>
          </w:tcPr>
          <w:p w14:paraId="17082DD1"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22</w:t>
            </w:r>
          </w:p>
        </w:tc>
        <w:tc>
          <w:tcPr>
            <w:tcW w:w="5564" w:type="dxa"/>
            <w:shd w:val="clear" w:color="auto" w:fill="auto"/>
            <w:vAlign w:val="center"/>
          </w:tcPr>
          <w:p w14:paraId="2FD25F4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CURVA DE TOLERANCIA ORAL A LA GLUCOSA</w:t>
            </w:r>
          </w:p>
        </w:tc>
        <w:tc>
          <w:tcPr>
            <w:tcW w:w="1985" w:type="dxa"/>
          </w:tcPr>
          <w:p w14:paraId="349EE58A"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ED8AD6F"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7028D0C6" w14:textId="77777777" w:rsidTr="0087048A">
        <w:trPr>
          <w:trHeight w:val="567"/>
        </w:trPr>
        <w:tc>
          <w:tcPr>
            <w:tcW w:w="613" w:type="dxa"/>
            <w:shd w:val="clear" w:color="auto" w:fill="auto"/>
            <w:noWrap/>
            <w:vAlign w:val="center"/>
          </w:tcPr>
          <w:p w14:paraId="46F8EA3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23</w:t>
            </w:r>
          </w:p>
        </w:tc>
        <w:tc>
          <w:tcPr>
            <w:tcW w:w="5564" w:type="dxa"/>
            <w:shd w:val="clear" w:color="auto" w:fill="auto"/>
            <w:vAlign w:val="center"/>
          </w:tcPr>
          <w:p w14:paraId="563E213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CREATININ FOSFOQUINASA (total) CPK</w:t>
            </w:r>
          </w:p>
        </w:tc>
        <w:tc>
          <w:tcPr>
            <w:tcW w:w="1985" w:type="dxa"/>
          </w:tcPr>
          <w:p w14:paraId="288DF22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688FCFEE"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B69AFE2" w14:textId="77777777" w:rsidTr="0087048A">
        <w:trPr>
          <w:trHeight w:val="419"/>
        </w:trPr>
        <w:tc>
          <w:tcPr>
            <w:tcW w:w="613" w:type="dxa"/>
            <w:shd w:val="clear" w:color="auto" w:fill="auto"/>
            <w:noWrap/>
            <w:vAlign w:val="center"/>
          </w:tcPr>
          <w:p w14:paraId="68DE2AAC"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24</w:t>
            </w:r>
          </w:p>
        </w:tc>
        <w:tc>
          <w:tcPr>
            <w:tcW w:w="5564" w:type="dxa"/>
            <w:shd w:val="clear" w:color="auto" w:fill="auto"/>
            <w:vAlign w:val="center"/>
          </w:tcPr>
          <w:p w14:paraId="2E17F44F"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 xml:space="preserve">VLDL </w:t>
            </w:r>
          </w:p>
        </w:tc>
        <w:tc>
          <w:tcPr>
            <w:tcW w:w="1985" w:type="dxa"/>
          </w:tcPr>
          <w:p w14:paraId="68043CC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59CCCCE"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2844E24F" w14:textId="77777777" w:rsidTr="0087048A">
        <w:trPr>
          <w:trHeight w:val="413"/>
        </w:trPr>
        <w:tc>
          <w:tcPr>
            <w:tcW w:w="613" w:type="dxa"/>
            <w:shd w:val="clear" w:color="auto" w:fill="auto"/>
            <w:noWrap/>
            <w:vAlign w:val="center"/>
          </w:tcPr>
          <w:p w14:paraId="508D6205"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25</w:t>
            </w:r>
          </w:p>
        </w:tc>
        <w:tc>
          <w:tcPr>
            <w:tcW w:w="5564" w:type="dxa"/>
            <w:shd w:val="clear" w:color="auto" w:fill="auto"/>
            <w:vAlign w:val="center"/>
          </w:tcPr>
          <w:p w14:paraId="5AF62977"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HIERRO SERICO</w:t>
            </w:r>
          </w:p>
        </w:tc>
        <w:tc>
          <w:tcPr>
            <w:tcW w:w="1985" w:type="dxa"/>
          </w:tcPr>
          <w:p w14:paraId="30A1974B"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235E2A6"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711C083" w14:textId="77777777" w:rsidTr="0087048A">
        <w:trPr>
          <w:trHeight w:val="449"/>
        </w:trPr>
        <w:tc>
          <w:tcPr>
            <w:tcW w:w="613" w:type="dxa"/>
            <w:shd w:val="clear" w:color="auto" w:fill="auto"/>
            <w:noWrap/>
            <w:vAlign w:val="center"/>
          </w:tcPr>
          <w:p w14:paraId="75AAA8AB"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26</w:t>
            </w:r>
          </w:p>
        </w:tc>
        <w:tc>
          <w:tcPr>
            <w:tcW w:w="5564" w:type="dxa"/>
            <w:shd w:val="clear" w:color="auto" w:fill="auto"/>
            <w:vAlign w:val="center"/>
          </w:tcPr>
          <w:p w14:paraId="2F159C43"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SATURACION DE HIERRO/TRANSFERRINA</w:t>
            </w:r>
          </w:p>
        </w:tc>
        <w:tc>
          <w:tcPr>
            <w:tcW w:w="1985" w:type="dxa"/>
          </w:tcPr>
          <w:p w14:paraId="6B187ECB"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5C52463"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70A02D5" w14:textId="77777777" w:rsidTr="0087048A">
        <w:trPr>
          <w:trHeight w:val="531"/>
        </w:trPr>
        <w:tc>
          <w:tcPr>
            <w:tcW w:w="613" w:type="dxa"/>
            <w:shd w:val="clear" w:color="auto" w:fill="auto"/>
            <w:noWrap/>
            <w:vAlign w:val="center"/>
          </w:tcPr>
          <w:p w14:paraId="1F130D33"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27</w:t>
            </w:r>
          </w:p>
        </w:tc>
        <w:tc>
          <w:tcPr>
            <w:tcW w:w="5564" w:type="dxa"/>
            <w:shd w:val="clear" w:color="auto" w:fill="auto"/>
            <w:vAlign w:val="center"/>
          </w:tcPr>
          <w:p w14:paraId="38EE2C6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LDL COLESTEROL (deshidrogenasa láctica)</w:t>
            </w:r>
          </w:p>
        </w:tc>
        <w:tc>
          <w:tcPr>
            <w:tcW w:w="1985" w:type="dxa"/>
          </w:tcPr>
          <w:p w14:paraId="242B35B4"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8B807A5"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82016B0" w14:textId="77777777" w:rsidTr="0087048A">
        <w:trPr>
          <w:trHeight w:val="403"/>
        </w:trPr>
        <w:tc>
          <w:tcPr>
            <w:tcW w:w="10697" w:type="dxa"/>
            <w:gridSpan w:val="4"/>
            <w:shd w:val="clear" w:color="auto" w:fill="BFBFBF" w:themeFill="background1" w:themeFillShade="BF"/>
            <w:noWrap/>
            <w:vAlign w:val="center"/>
          </w:tcPr>
          <w:p w14:paraId="161B8092" w14:textId="77777777" w:rsidR="00333E1A" w:rsidRPr="00B62076" w:rsidRDefault="00333E1A" w:rsidP="0087048A">
            <w:pPr>
              <w:rPr>
                <w:rFonts w:asciiTheme="minorHAnsi" w:hAnsiTheme="minorHAnsi" w:cstheme="minorHAnsi"/>
                <w:b/>
                <w:bCs/>
                <w:lang w:val="es-BO" w:eastAsia="es-BO"/>
              </w:rPr>
            </w:pPr>
            <w:r>
              <w:rPr>
                <w:rFonts w:asciiTheme="minorHAnsi" w:hAnsiTheme="minorHAnsi" w:cstheme="minorHAnsi"/>
                <w:b/>
                <w:bCs/>
                <w:lang w:val="es-BO" w:eastAsia="es-BO"/>
              </w:rPr>
              <w:t xml:space="preserve">B.- </w:t>
            </w:r>
            <w:r>
              <w:rPr>
                <w:rFonts w:ascii="Arial Narrow" w:hAnsi="Arial Narrow"/>
                <w:b/>
                <w:bCs/>
                <w:color w:val="000000"/>
                <w:sz w:val="18"/>
                <w:szCs w:val="18"/>
              </w:rPr>
              <w:t>ENDOCRINOLOGIASANGRE</w:t>
            </w:r>
          </w:p>
        </w:tc>
      </w:tr>
      <w:tr w:rsidR="00333E1A" w:rsidRPr="0061117D" w14:paraId="0B705772" w14:textId="77777777" w:rsidTr="0087048A">
        <w:trPr>
          <w:trHeight w:val="423"/>
        </w:trPr>
        <w:tc>
          <w:tcPr>
            <w:tcW w:w="613" w:type="dxa"/>
            <w:shd w:val="clear" w:color="auto" w:fill="auto"/>
            <w:noWrap/>
            <w:vAlign w:val="center"/>
          </w:tcPr>
          <w:p w14:paraId="421339E0"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5564" w:type="dxa"/>
            <w:shd w:val="clear" w:color="auto" w:fill="auto"/>
            <w:vAlign w:val="center"/>
          </w:tcPr>
          <w:p w14:paraId="76A01B57"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T.S.H.</w:t>
            </w:r>
          </w:p>
        </w:tc>
        <w:tc>
          <w:tcPr>
            <w:tcW w:w="1985" w:type="dxa"/>
          </w:tcPr>
          <w:p w14:paraId="7745D80E"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D7E903D"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237831C" w14:textId="77777777" w:rsidTr="0087048A">
        <w:trPr>
          <w:trHeight w:val="559"/>
        </w:trPr>
        <w:tc>
          <w:tcPr>
            <w:tcW w:w="613" w:type="dxa"/>
            <w:shd w:val="clear" w:color="auto" w:fill="auto"/>
            <w:noWrap/>
            <w:vAlign w:val="center"/>
          </w:tcPr>
          <w:p w14:paraId="6FD75760"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center"/>
          </w:tcPr>
          <w:p w14:paraId="333FE919"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INSULINA</w:t>
            </w:r>
          </w:p>
        </w:tc>
        <w:tc>
          <w:tcPr>
            <w:tcW w:w="1985" w:type="dxa"/>
          </w:tcPr>
          <w:p w14:paraId="35DE3B3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992DD1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4C83C0F7" w14:textId="77777777" w:rsidTr="0087048A">
        <w:trPr>
          <w:trHeight w:val="553"/>
        </w:trPr>
        <w:tc>
          <w:tcPr>
            <w:tcW w:w="613" w:type="dxa"/>
            <w:shd w:val="clear" w:color="auto" w:fill="auto"/>
            <w:noWrap/>
            <w:vAlign w:val="center"/>
          </w:tcPr>
          <w:p w14:paraId="26AD89E9"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center"/>
          </w:tcPr>
          <w:p w14:paraId="6A908716"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TSH ULTRASENSIBLE</w:t>
            </w:r>
          </w:p>
        </w:tc>
        <w:tc>
          <w:tcPr>
            <w:tcW w:w="1985" w:type="dxa"/>
          </w:tcPr>
          <w:p w14:paraId="459B46DC"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0FA4707"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7E8715F2" w14:textId="77777777" w:rsidTr="0087048A">
        <w:trPr>
          <w:trHeight w:val="405"/>
        </w:trPr>
        <w:tc>
          <w:tcPr>
            <w:tcW w:w="10697" w:type="dxa"/>
            <w:gridSpan w:val="4"/>
            <w:shd w:val="clear" w:color="auto" w:fill="BFBFBF" w:themeFill="background1" w:themeFillShade="BF"/>
            <w:noWrap/>
            <w:vAlign w:val="center"/>
          </w:tcPr>
          <w:p w14:paraId="758EB372" w14:textId="77777777" w:rsidR="00333E1A" w:rsidRPr="00636F77" w:rsidRDefault="00333E1A" w:rsidP="0087048A">
            <w:pPr>
              <w:rPr>
                <w:rFonts w:asciiTheme="minorHAnsi" w:hAnsiTheme="minorHAnsi" w:cstheme="minorHAnsi"/>
                <w:b/>
                <w:bCs/>
                <w:lang w:val="es-BO" w:eastAsia="es-BO"/>
              </w:rPr>
            </w:pPr>
            <w:r>
              <w:rPr>
                <w:rFonts w:asciiTheme="minorHAnsi" w:hAnsiTheme="minorHAnsi" w:cstheme="minorHAnsi"/>
                <w:b/>
                <w:bCs/>
                <w:lang w:val="es-BO" w:eastAsia="es-BO"/>
              </w:rPr>
              <w:t xml:space="preserve">C.- </w:t>
            </w:r>
            <w:r>
              <w:rPr>
                <w:rFonts w:ascii="Arial Narrow" w:hAnsi="Arial Narrow"/>
                <w:b/>
                <w:bCs/>
                <w:color w:val="000000"/>
                <w:sz w:val="18"/>
                <w:szCs w:val="18"/>
              </w:rPr>
              <w:t xml:space="preserve">HECES  </w:t>
            </w:r>
          </w:p>
        </w:tc>
      </w:tr>
      <w:tr w:rsidR="00333E1A" w:rsidRPr="0061117D" w14:paraId="2FDA378C" w14:textId="77777777" w:rsidTr="0087048A">
        <w:trPr>
          <w:trHeight w:val="569"/>
        </w:trPr>
        <w:tc>
          <w:tcPr>
            <w:tcW w:w="613" w:type="dxa"/>
            <w:shd w:val="clear" w:color="auto" w:fill="auto"/>
            <w:noWrap/>
            <w:vAlign w:val="center"/>
          </w:tcPr>
          <w:p w14:paraId="1F61D6BC"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5564" w:type="dxa"/>
            <w:shd w:val="clear" w:color="auto" w:fill="auto"/>
            <w:vAlign w:val="center"/>
          </w:tcPr>
          <w:p w14:paraId="07779A7B"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COPROPARASITOLOGICO SERIADO</w:t>
            </w:r>
          </w:p>
        </w:tc>
        <w:tc>
          <w:tcPr>
            <w:tcW w:w="1985" w:type="dxa"/>
          </w:tcPr>
          <w:p w14:paraId="126E0C4C"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2DA6826"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1428ED8" w14:textId="77777777" w:rsidTr="0087048A">
        <w:trPr>
          <w:trHeight w:val="546"/>
        </w:trPr>
        <w:tc>
          <w:tcPr>
            <w:tcW w:w="613" w:type="dxa"/>
            <w:shd w:val="clear" w:color="auto" w:fill="auto"/>
            <w:noWrap/>
            <w:vAlign w:val="center"/>
          </w:tcPr>
          <w:p w14:paraId="6191C31C"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center"/>
          </w:tcPr>
          <w:p w14:paraId="2FF6ED6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MOCO FECAL</w:t>
            </w:r>
          </w:p>
        </w:tc>
        <w:tc>
          <w:tcPr>
            <w:tcW w:w="1985" w:type="dxa"/>
          </w:tcPr>
          <w:p w14:paraId="2EFF49C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12BE8009"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B55D735" w14:textId="77777777" w:rsidTr="0087048A">
        <w:trPr>
          <w:trHeight w:val="651"/>
        </w:trPr>
        <w:tc>
          <w:tcPr>
            <w:tcW w:w="613" w:type="dxa"/>
            <w:shd w:val="clear" w:color="auto" w:fill="auto"/>
            <w:noWrap/>
            <w:vAlign w:val="center"/>
          </w:tcPr>
          <w:p w14:paraId="616EC970"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3</w:t>
            </w:r>
          </w:p>
        </w:tc>
        <w:tc>
          <w:tcPr>
            <w:tcW w:w="5564" w:type="dxa"/>
            <w:shd w:val="clear" w:color="auto" w:fill="auto"/>
            <w:vAlign w:val="center"/>
          </w:tcPr>
          <w:p w14:paraId="7232A6C6"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ROTAVIRUS</w:t>
            </w:r>
          </w:p>
        </w:tc>
        <w:tc>
          <w:tcPr>
            <w:tcW w:w="1985" w:type="dxa"/>
          </w:tcPr>
          <w:p w14:paraId="1C34F903"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7419DF7"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23DA5E8E" w14:textId="77777777" w:rsidTr="0087048A">
        <w:trPr>
          <w:trHeight w:val="561"/>
        </w:trPr>
        <w:tc>
          <w:tcPr>
            <w:tcW w:w="613" w:type="dxa"/>
            <w:shd w:val="clear" w:color="auto" w:fill="auto"/>
            <w:noWrap/>
            <w:vAlign w:val="center"/>
          </w:tcPr>
          <w:p w14:paraId="572DFB39"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5564" w:type="dxa"/>
            <w:shd w:val="clear" w:color="auto" w:fill="auto"/>
            <w:vAlign w:val="center"/>
          </w:tcPr>
          <w:p w14:paraId="1A0B9400"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AMEBAS</w:t>
            </w:r>
          </w:p>
        </w:tc>
        <w:tc>
          <w:tcPr>
            <w:tcW w:w="1985" w:type="dxa"/>
          </w:tcPr>
          <w:p w14:paraId="493972C1"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BF43D24"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5AA2942" w14:textId="77777777" w:rsidTr="0087048A">
        <w:trPr>
          <w:trHeight w:val="555"/>
        </w:trPr>
        <w:tc>
          <w:tcPr>
            <w:tcW w:w="613" w:type="dxa"/>
            <w:shd w:val="clear" w:color="auto" w:fill="auto"/>
            <w:noWrap/>
            <w:vAlign w:val="center"/>
          </w:tcPr>
          <w:p w14:paraId="0B6A2436"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5564" w:type="dxa"/>
            <w:shd w:val="clear" w:color="auto" w:fill="auto"/>
            <w:vAlign w:val="center"/>
          </w:tcPr>
          <w:p w14:paraId="01FBEF0F"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GRASAS EN HECES</w:t>
            </w:r>
          </w:p>
        </w:tc>
        <w:tc>
          <w:tcPr>
            <w:tcW w:w="1985" w:type="dxa"/>
          </w:tcPr>
          <w:p w14:paraId="390EB1D8"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3C9896F"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40F3C1BC" w14:textId="77777777" w:rsidTr="0087048A">
        <w:trPr>
          <w:trHeight w:val="563"/>
        </w:trPr>
        <w:tc>
          <w:tcPr>
            <w:tcW w:w="613" w:type="dxa"/>
            <w:shd w:val="clear" w:color="auto" w:fill="auto"/>
            <w:noWrap/>
            <w:vAlign w:val="center"/>
          </w:tcPr>
          <w:p w14:paraId="4BFDC32F"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5564" w:type="dxa"/>
            <w:shd w:val="clear" w:color="auto" w:fill="auto"/>
            <w:vAlign w:val="center"/>
          </w:tcPr>
          <w:p w14:paraId="6135C5BA"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SANGRE OCULTA EN HECES</w:t>
            </w:r>
          </w:p>
        </w:tc>
        <w:tc>
          <w:tcPr>
            <w:tcW w:w="1985" w:type="dxa"/>
          </w:tcPr>
          <w:p w14:paraId="66EF60BC"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85F0948" w14:textId="77777777" w:rsidR="00333E1A" w:rsidRDefault="00333E1A" w:rsidP="0087048A">
            <w:pPr>
              <w:jc w:val="center"/>
              <w:rPr>
                <w:rFonts w:ascii="Calibri" w:hAnsi="Calibri" w:cs="Calibri"/>
                <w:color w:val="A6A6A6" w:themeColor="background1" w:themeShade="A6"/>
                <w:sz w:val="22"/>
                <w:szCs w:val="22"/>
              </w:rPr>
            </w:pPr>
          </w:p>
        </w:tc>
      </w:tr>
      <w:tr w:rsidR="00333E1A" w:rsidRPr="00CA530C" w14:paraId="09470592" w14:textId="77777777" w:rsidTr="0087048A">
        <w:trPr>
          <w:trHeight w:val="557"/>
        </w:trPr>
        <w:tc>
          <w:tcPr>
            <w:tcW w:w="613" w:type="dxa"/>
            <w:shd w:val="clear" w:color="auto" w:fill="auto"/>
            <w:noWrap/>
            <w:vAlign w:val="center"/>
          </w:tcPr>
          <w:p w14:paraId="625C1413"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7</w:t>
            </w:r>
          </w:p>
        </w:tc>
        <w:tc>
          <w:tcPr>
            <w:tcW w:w="5564" w:type="dxa"/>
            <w:shd w:val="clear" w:color="auto" w:fill="auto"/>
            <w:vAlign w:val="center"/>
          </w:tcPr>
          <w:p w14:paraId="017B0163" w14:textId="77777777" w:rsidR="00333E1A" w:rsidRPr="00CA530C" w:rsidRDefault="00333E1A" w:rsidP="0087048A">
            <w:pPr>
              <w:rPr>
                <w:rFonts w:asciiTheme="minorHAnsi" w:hAnsiTheme="minorHAnsi" w:cstheme="minorHAnsi"/>
                <w:color w:val="000000"/>
                <w:lang w:val="en-US" w:eastAsia="es-BO"/>
              </w:rPr>
            </w:pPr>
            <w:r w:rsidRPr="00CA530C">
              <w:rPr>
                <w:rFonts w:ascii="Arial Narrow" w:hAnsi="Arial Narrow"/>
                <w:color w:val="000000"/>
                <w:sz w:val="18"/>
                <w:szCs w:val="18"/>
                <w:lang w:val="en-US"/>
              </w:rPr>
              <w:t>TEST DE GRAHAM (OXIUROS SCOTCH TAPE TEST)</w:t>
            </w:r>
          </w:p>
        </w:tc>
        <w:tc>
          <w:tcPr>
            <w:tcW w:w="1985" w:type="dxa"/>
          </w:tcPr>
          <w:p w14:paraId="66F0D654" w14:textId="77777777" w:rsidR="00333E1A" w:rsidRPr="00CA530C" w:rsidRDefault="00333E1A" w:rsidP="0087048A">
            <w:pPr>
              <w:jc w:val="center"/>
              <w:rPr>
                <w:rFonts w:asciiTheme="minorHAnsi" w:hAnsiTheme="minorHAnsi" w:cstheme="minorHAnsi"/>
                <w:lang w:val="en-US" w:eastAsia="es-BO"/>
              </w:rPr>
            </w:pPr>
          </w:p>
        </w:tc>
        <w:tc>
          <w:tcPr>
            <w:tcW w:w="2535" w:type="dxa"/>
            <w:shd w:val="clear" w:color="auto" w:fill="auto"/>
            <w:noWrap/>
            <w:vAlign w:val="bottom"/>
          </w:tcPr>
          <w:p w14:paraId="405B4A87" w14:textId="77777777" w:rsidR="00333E1A" w:rsidRPr="00CA530C" w:rsidRDefault="00333E1A" w:rsidP="0087048A">
            <w:pPr>
              <w:jc w:val="center"/>
              <w:rPr>
                <w:rFonts w:ascii="Calibri" w:hAnsi="Calibri" w:cs="Calibri"/>
                <w:color w:val="A6A6A6" w:themeColor="background1" w:themeShade="A6"/>
                <w:sz w:val="22"/>
                <w:szCs w:val="22"/>
                <w:lang w:val="en-US"/>
              </w:rPr>
            </w:pPr>
          </w:p>
        </w:tc>
      </w:tr>
      <w:tr w:rsidR="00333E1A" w:rsidRPr="0061117D" w14:paraId="2F43B5E5" w14:textId="77777777" w:rsidTr="0087048A">
        <w:trPr>
          <w:trHeight w:val="551"/>
        </w:trPr>
        <w:tc>
          <w:tcPr>
            <w:tcW w:w="613" w:type="dxa"/>
            <w:shd w:val="clear" w:color="auto" w:fill="auto"/>
            <w:noWrap/>
            <w:vAlign w:val="center"/>
          </w:tcPr>
          <w:p w14:paraId="04AD746E"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8</w:t>
            </w:r>
          </w:p>
        </w:tc>
        <w:tc>
          <w:tcPr>
            <w:tcW w:w="5564" w:type="dxa"/>
            <w:shd w:val="clear" w:color="auto" w:fill="auto"/>
            <w:vAlign w:val="center"/>
          </w:tcPr>
          <w:p w14:paraId="0D5850E4" w14:textId="77777777" w:rsidR="00333E1A" w:rsidRDefault="00333E1A" w:rsidP="0087048A">
            <w:pPr>
              <w:rPr>
                <w:rFonts w:asciiTheme="minorHAnsi" w:hAnsiTheme="minorHAnsi" w:cstheme="minorHAnsi"/>
                <w:color w:val="000000"/>
                <w:lang w:eastAsia="es-BO"/>
              </w:rPr>
            </w:pPr>
            <w:r w:rsidRPr="00E349B4">
              <w:rPr>
                <w:rFonts w:ascii="Arial Narrow" w:hAnsi="Arial Narrow"/>
                <w:color w:val="000000"/>
                <w:sz w:val="18"/>
                <w:szCs w:val="18"/>
              </w:rPr>
              <w:t>COPROPARASITOLOGICO SIMPLE</w:t>
            </w:r>
          </w:p>
        </w:tc>
        <w:tc>
          <w:tcPr>
            <w:tcW w:w="1985" w:type="dxa"/>
          </w:tcPr>
          <w:p w14:paraId="102405C2"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0FDAF87"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DF290E0" w14:textId="77777777" w:rsidTr="0087048A">
        <w:trPr>
          <w:trHeight w:val="417"/>
        </w:trPr>
        <w:tc>
          <w:tcPr>
            <w:tcW w:w="10697" w:type="dxa"/>
            <w:gridSpan w:val="4"/>
            <w:shd w:val="clear" w:color="auto" w:fill="BFBFBF" w:themeFill="background1" w:themeFillShade="BF"/>
            <w:noWrap/>
            <w:vAlign w:val="center"/>
          </w:tcPr>
          <w:p w14:paraId="53A5E297" w14:textId="77777777" w:rsidR="00333E1A" w:rsidRPr="00636F77" w:rsidRDefault="00333E1A" w:rsidP="0087048A">
            <w:pPr>
              <w:rPr>
                <w:rFonts w:asciiTheme="minorHAnsi" w:hAnsiTheme="minorHAnsi" w:cstheme="minorHAnsi"/>
                <w:b/>
                <w:bCs/>
                <w:lang w:val="es-BO" w:eastAsia="es-BO"/>
              </w:rPr>
            </w:pPr>
            <w:r>
              <w:rPr>
                <w:rFonts w:asciiTheme="minorHAnsi" w:hAnsiTheme="minorHAnsi" w:cstheme="minorHAnsi"/>
                <w:b/>
                <w:bCs/>
                <w:lang w:val="es-BO" w:eastAsia="es-BO"/>
              </w:rPr>
              <w:t xml:space="preserve">D.- </w:t>
            </w:r>
            <w:r>
              <w:rPr>
                <w:rFonts w:ascii="Arial Narrow" w:hAnsi="Arial Narrow"/>
                <w:b/>
                <w:bCs/>
                <w:color w:val="000000"/>
                <w:sz w:val="18"/>
                <w:szCs w:val="18"/>
              </w:rPr>
              <w:t xml:space="preserve">HEMATOLOGIA  </w:t>
            </w:r>
          </w:p>
        </w:tc>
      </w:tr>
      <w:tr w:rsidR="00333E1A" w:rsidRPr="0061117D" w14:paraId="6F4BD558" w14:textId="77777777" w:rsidTr="0087048A">
        <w:trPr>
          <w:trHeight w:val="765"/>
        </w:trPr>
        <w:tc>
          <w:tcPr>
            <w:tcW w:w="613" w:type="dxa"/>
            <w:shd w:val="clear" w:color="auto" w:fill="auto"/>
            <w:noWrap/>
            <w:vAlign w:val="center"/>
          </w:tcPr>
          <w:p w14:paraId="7DACA8EE"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5564" w:type="dxa"/>
            <w:shd w:val="clear" w:color="auto" w:fill="auto"/>
            <w:vAlign w:val="center"/>
          </w:tcPr>
          <w:p w14:paraId="63D99E35"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HEMOGRAMA</w:t>
            </w:r>
          </w:p>
        </w:tc>
        <w:tc>
          <w:tcPr>
            <w:tcW w:w="1985" w:type="dxa"/>
          </w:tcPr>
          <w:p w14:paraId="2E9738E3"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A6E29F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40C903F3" w14:textId="77777777" w:rsidTr="0087048A">
        <w:trPr>
          <w:trHeight w:val="765"/>
        </w:trPr>
        <w:tc>
          <w:tcPr>
            <w:tcW w:w="613" w:type="dxa"/>
            <w:shd w:val="clear" w:color="auto" w:fill="auto"/>
            <w:noWrap/>
            <w:vAlign w:val="center"/>
          </w:tcPr>
          <w:p w14:paraId="4B44863B"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center"/>
          </w:tcPr>
          <w:p w14:paraId="1EDE699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GRUPO SANGUÍNEO Y RH</w:t>
            </w:r>
          </w:p>
        </w:tc>
        <w:tc>
          <w:tcPr>
            <w:tcW w:w="1985" w:type="dxa"/>
          </w:tcPr>
          <w:p w14:paraId="55868041"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3F31DC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3B19FB3" w14:textId="77777777" w:rsidTr="0087048A">
        <w:trPr>
          <w:trHeight w:val="765"/>
        </w:trPr>
        <w:tc>
          <w:tcPr>
            <w:tcW w:w="613" w:type="dxa"/>
            <w:shd w:val="clear" w:color="auto" w:fill="auto"/>
            <w:noWrap/>
            <w:vAlign w:val="center"/>
          </w:tcPr>
          <w:p w14:paraId="7AA959C4"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center"/>
          </w:tcPr>
          <w:p w14:paraId="4DE5A1E6"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RECUENTO DE PLAQUETAS</w:t>
            </w:r>
          </w:p>
        </w:tc>
        <w:tc>
          <w:tcPr>
            <w:tcW w:w="1985" w:type="dxa"/>
          </w:tcPr>
          <w:p w14:paraId="7D80CB65"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107CF89"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B0BC795" w14:textId="77777777" w:rsidTr="0087048A">
        <w:trPr>
          <w:trHeight w:val="765"/>
        </w:trPr>
        <w:tc>
          <w:tcPr>
            <w:tcW w:w="613" w:type="dxa"/>
            <w:shd w:val="clear" w:color="auto" w:fill="auto"/>
            <w:noWrap/>
            <w:vAlign w:val="center"/>
          </w:tcPr>
          <w:p w14:paraId="40486334"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5564" w:type="dxa"/>
            <w:shd w:val="clear" w:color="auto" w:fill="auto"/>
            <w:vAlign w:val="center"/>
          </w:tcPr>
          <w:p w14:paraId="34129F2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TIEMPO DE COAGULACION Y SANGRIA</w:t>
            </w:r>
          </w:p>
        </w:tc>
        <w:tc>
          <w:tcPr>
            <w:tcW w:w="1985" w:type="dxa"/>
          </w:tcPr>
          <w:p w14:paraId="497160A8"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1D95E8AC"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AD8C7BC" w14:textId="77777777" w:rsidTr="0087048A">
        <w:trPr>
          <w:trHeight w:val="765"/>
        </w:trPr>
        <w:tc>
          <w:tcPr>
            <w:tcW w:w="613" w:type="dxa"/>
            <w:shd w:val="clear" w:color="auto" w:fill="auto"/>
            <w:noWrap/>
            <w:vAlign w:val="center"/>
          </w:tcPr>
          <w:p w14:paraId="2DF4625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5564" w:type="dxa"/>
            <w:shd w:val="clear" w:color="auto" w:fill="auto"/>
            <w:vAlign w:val="center"/>
          </w:tcPr>
          <w:p w14:paraId="136D7AD3"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TIEMPO DE PROTOMBINA</w:t>
            </w:r>
          </w:p>
        </w:tc>
        <w:tc>
          <w:tcPr>
            <w:tcW w:w="1985" w:type="dxa"/>
          </w:tcPr>
          <w:p w14:paraId="6A0DB49C"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AD6BB36"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DAD6E33" w14:textId="77777777" w:rsidTr="0087048A">
        <w:trPr>
          <w:trHeight w:val="765"/>
        </w:trPr>
        <w:tc>
          <w:tcPr>
            <w:tcW w:w="613" w:type="dxa"/>
            <w:shd w:val="clear" w:color="auto" w:fill="auto"/>
            <w:noWrap/>
            <w:vAlign w:val="center"/>
          </w:tcPr>
          <w:p w14:paraId="397324DB"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5564" w:type="dxa"/>
            <w:shd w:val="clear" w:color="auto" w:fill="auto"/>
            <w:vAlign w:val="center"/>
          </w:tcPr>
          <w:p w14:paraId="1159A9D2"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 xml:space="preserve">TIEMPO DE TROMBOPLASTINA PARCIAL activada </w:t>
            </w:r>
          </w:p>
        </w:tc>
        <w:tc>
          <w:tcPr>
            <w:tcW w:w="1985" w:type="dxa"/>
          </w:tcPr>
          <w:p w14:paraId="37D4A2F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37D0172"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CEDADCD" w14:textId="77777777" w:rsidTr="0087048A">
        <w:trPr>
          <w:trHeight w:val="537"/>
        </w:trPr>
        <w:tc>
          <w:tcPr>
            <w:tcW w:w="613" w:type="dxa"/>
            <w:shd w:val="clear" w:color="auto" w:fill="auto"/>
            <w:noWrap/>
            <w:vAlign w:val="center"/>
          </w:tcPr>
          <w:p w14:paraId="216950B4"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7</w:t>
            </w:r>
          </w:p>
        </w:tc>
        <w:tc>
          <w:tcPr>
            <w:tcW w:w="5564" w:type="dxa"/>
            <w:shd w:val="clear" w:color="auto" w:fill="auto"/>
            <w:vAlign w:val="center"/>
          </w:tcPr>
          <w:p w14:paraId="6049C961"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TIEMPO DE TROMBINA</w:t>
            </w:r>
          </w:p>
        </w:tc>
        <w:tc>
          <w:tcPr>
            <w:tcW w:w="1985" w:type="dxa"/>
          </w:tcPr>
          <w:p w14:paraId="09BF6CBA"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FBAD0EC"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238DC448" w14:textId="77777777" w:rsidTr="0087048A">
        <w:trPr>
          <w:trHeight w:val="559"/>
        </w:trPr>
        <w:tc>
          <w:tcPr>
            <w:tcW w:w="613" w:type="dxa"/>
            <w:shd w:val="clear" w:color="auto" w:fill="auto"/>
            <w:noWrap/>
            <w:vAlign w:val="center"/>
          </w:tcPr>
          <w:p w14:paraId="15315091"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8</w:t>
            </w:r>
          </w:p>
        </w:tc>
        <w:tc>
          <w:tcPr>
            <w:tcW w:w="5564" w:type="dxa"/>
            <w:shd w:val="clear" w:color="auto" w:fill="auto"/>
            <w:vAlign w:val="center"/>
          </w:tcPr>
          <w:p w14:paraId="1FEC7BE8"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RECUENTO RETICULOCITOS</w:t>
            </w:r>
          </w:p>
        </w:tc>
        <w:tc>
          <w:tcPr>
            <w:tcW w:w="1985" w:type="dxa"/>
          </w:tcPr>
          <w:p w14:paraId="4E5A33B8"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57EFBC6"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324C3C1" w14:textId="77777777" w:rsidTr="0087048A">
        <w:trPr>
          <w:trHeight w:val="553"/>
        </w:trPr>
        <w:tc>
          <w:tcPr>
            <w:tcW w:w="613" w:type="dxa"/>
            <w:shd w:val="clear" w:color="auto" w:fill="auto"/>
            <w:noWrap/>
            <w:vAlign w:val="center"/>
          </w:tcPr>
          <w:p w14:paraId="10AFC09F"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9</w:t>
            </w:r>
          </w:p>
        </w:tc>
        <w:tc>
          <w:tcPr>
            <w:tcW w:w="5564" w:type="dxa"/>
            <w:shd w:val="clear" w:color="auto" w:fill="auto"/>
            <w:vAlign w:val="center"/>
          </w:tcPr>
          <w:p w14:paraId="417D4BA9"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HEMOGLOBINA Y HEMATOCRITO</w:t>
            </w:r>
          </w:p>
        </w:tc>
        <w:tc>
          <w:tcPr>
            <w:tcW w:w="1985" w:type="dxa"/>
          </w:tcPr>
          <w:p w14:paraId="7ECC5933"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086EC52"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F29EEE3" w14:textId="77777777" w:rsidTr="0087048A">
        <w:trPr>
          <w:trHeight w:val="547"/>
        </w:trPr>
        <w:tc>
          <w:tcPr>
            <w:tcW w:w="613" w:type="dxa"/>
            <w:shd w:val="clear" w:color="auto" w:fill="auto"/>
            <w:noWrap/>
            <w:vAlign w:val="center"/>
          </w:tcPr>
          <w:p w14:paraId="4476A545"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10</w:t>
            </w:r>
          </w:p>
        </w:tc>
        <w:tc>
          <w:tcPr>
            <w:tcW w:w="5564" w:type="dxa"/>
            <w:shd w:val="clear" w:color="auto" w:fill="auto"/>
            <w:vAlign w:val="center"/>
          </w:tcPr>
          <w:p w14:paraId="16AF2B6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VELOCIDAD DE SEDIMENTACION</w:t>
            </w:r>
          </w:p>
        </w:tc>
        <w:tc>
          <w:tcPr>
            <w:tcW w:w="1985" w:type="dxa"/>
          </w:tcPr>
          <w:p w14:paraId="5921A287"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A64FC24"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7529AF05" w14:textId="77777777" w:rsidTr="0087048A">
        <w:trPr>
          <w:trHeight w:val="651"/>
        </w:trPr>
        <w:tc>
          <w:tcPr>
            <w:tcW w:w="613" w:type="dxa"/>
            <w:shd w:val="clear" w:color="auto" w:fill="auto"/>
            <w:noWrap/>
            <w:vAlign w:val="center"/>
          </w:tcPr>
          <w:p w14:paraId="56BE2D0A"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11</w:t>
            </w:r>
          </w:p>
        </w:tc>
        <w:tc>
          <w:tcPr>
            <w:tcW w:w="5564" w:type="dxa"/>
            <w:shd w:val="clear" w:color="auto" w:fill="auto"/>
            <w:vAlign w:val="center"/>
          </w:tcPr>
          <w:p w14:paraId="58D2C9C6"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TEST COOMBS DIRECTO</w:t>
            </w:r>
          </w:p>
        </w:tc>
        <w:tc>
          <w:tcPr>
            <w:tcW w:w="1985" w:type="dxa"/>
          </w:tcPr>
          <w:p w14:paraId="2993956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1DD7A6E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3A7E60D" w14:textId="77777777" w:rsidTr="0087048A">
        <w:trPr>
          <w:trHeight w:val="561"/>
        </w:trPr>
        <w:tc>
          <w:tcPr>
            <w:tcW w:w="613" w:type="dxa"/>
            <w:shd w:val="clear" w:color="auto" w:fill="auto"/>
            <w:noWrap/>
            <w:vAlign w:val="center"/>
          </w:tcPr>
          <w:p w14:paraId="5B2C563D"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12</w:t>
            </w:r>
          </w:p>
        </w:tc>
        <w:tc>
          <w:tcPr>
            <w:tcW w:w="5564" w:type="dxa"/>
            <w:shd w:val="clear" w:color="auto" w:fill="auto"/>
            <w:vAlign w:val="center"/>
          </w:tcPr>
          <w:p w14:paraId="4EF55314"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TEST COOMBS INDIRECTO</w:t>
            </w:r>
          </w:p>
        </w:tc>
        <w:tc>
          <w:tcPr>
            <w:tcW w:w="1985" w:type="dxa"/>
          </w:tcPr>
          <w:p w14:paraId="3480F5D7"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2640F33"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2CACDA07" w14:textId="77777777" w:rsidTr="0087048A">
        <w:trPr>
          <w:trHeight w:val="413"/>
        </w:trPr>
        <w:tc>
          <w:tcPr>
            <w:tcW w:w="613" w:type="dxa"/>
            <w:shd w:val="clear" w:color="auto" w:fill="auto"/>
            <w:noWrap/>
            <w:vAlign w:val="center"/>
          </w:tcPr>
          <w:p w14:paraId="3B316859"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13</w:t>
            </w:r>
          </w:p>
        </w:tc>
        <w:tc>
          <w:tcPr>
            <w:tcW w:w="5564" w:type="dxa"/>
            <w:shd w:val="clear" w:color="auto" w:fill="auto"/>
            <w:vAlign w:val="center"/>
          </w:tcPr>
          <w:p w14:paraId="717D0030"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FROTIS DE SANGRE PERIFERICA (FROTIS EXAMEN DIRECTO)</w:t>
            </w:r>
          </w:p>
        </w:tc>
        <w:tc>
          <w:tcPr>
            <w:tcW w:w="1985" w:type="dxa"/>
          </w:tcPr>
          <w:p w14:paraId="637D13D1"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06E25CC"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0C99866" w14:textId="77777777" w:rsidTr="0087048A">
        <w:trPr>
          <w:trHeight w:val="367"/>
        </w:trPr>
        <w:tc>
          <w:tcPr>
            <w:tcW w:w="613" w:type="dxa"/>
            <w:shd w:val="clear" w:color="auto" w:fill="auto"/>
            <w:noWrap/>
            <w:vAlign w:val="center"/>
          </w:tcPr>
          <w:p w14:paraId="7E350CFD"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14</w:t>
            </w:r>
          </w:p>
        </w:tc>
        <w:tc>
          <w:tcPr>
            <w:tcW w:w="5564" w:type="dxa"/>
            <w:shd w:val="clear" w:color="auto" w:fill="auto"/>
            <w:vAlign w:val="center"/>
          </w:tcPr>
          <w:p w14:paraId="54404CEE"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TIEMPO DE SANGRIA</w:t>
            </w:r>
          </w:p>
        </w:tc>
        <w:tc>
          <w:tcPr>
            <w:tcW w:w="1985" w:type="dxa"/>
          </w:tcPr>
          <w:p w14:paraId="41D42C97"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3BF667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EABA113" w14:textId="77777777" w:rsidTr="0087048A">
        <w:trPr>
          <w:trHeight w:val="413"/>
        </w:trPr>
        <w:tc>
          <w:tcPr>
            <w:tcW w:w="10697" w:type="dxa"/>
            <w:gridSpan w:val="4"/>
            <w:shd w:val="clear" w:color="auto" w:fill="BFBFBF" w:themeFill="background1" w:themeFillShade="BF"/>
            <w:noWrap/>
            <w:vAlign w:val="center"/>
          </w:tcPr>
          <w:p w14:paraId="30E8665C" w14:textId="77777777" w:rsidR="00333E1A" w:rsidRPr="00636F77" w:rsidRDefault="00333E1A" w:rsidP="0087048A">
            <w:pPr>
              <w:rPr>
                <w:rFonts w:asciiTheme="minorHAnsi" w:hAnsiTheme="minorHAnsi" w:cstheme="minorHAnsi"/>
                <w:b/>
                <w:bCs/>
                <w:lang w:val="es-BO" w:eastAsia="es-BO"/>
              </w:rPr>
            </w:pPr>
            <w:r>
              <w:rPr>
                <w:rFonts w:asciiTheme="minorHAnsi" w:hAnsiTheme="minorHAnsi" w:cstheme="minorHAnsi"/>
                <w:b/>
                <w:bCs/>
                <w:lang w:val="es-BO" w:eastAsia="es-BO"/>
              </w:rPr>
              <w:t xml:space="preserve">E.- </w:t>
            </w:r>
            <w:r>
              <w:rPr>
                <w:rFonts w:ascii="Arial Narrow" w:hAnsi="Arial Narrow"/>
                <w:b/>
                <w:bCs/>
                <w:color w:val="000000"/>
                <w:sz w:val="18"/>
                <w:szCs w:val="18"/>
              </w:rPr>
              <w:t xml:space="preserve">INMUNOLOGIA  </w:t>
            </w:r>
          </w:p>
        </w:tc>
      </w:tr>
      <w:tr w:rsidR="00333E1A" w:rsidRPr="0061117D" w14:paraId="6F071A00" w14:textId="77777777" w:rsidTr="0087048A">
        <w:trPr>
          <w:trHeight w:val="433"/>
        </w:trPr>
        <w:tc>
          <w:tcPr>
            <w:tcW w:w="613" w:type="dxa"/>
            <w:shd w:val="clear" w:color="auto" w:fill="auto"/>
            <w:noWrap/>
            <w:vAlign w:val="center"/>
          </w:tcPr>
          <w:p w14:paraId="794F44F1"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5564" w:type="dxa"/>
            <w:shd w:val="clear" w:color="auto" w:fill="auto"/>
            <w:vAlign w:val="center"/>
          </w:tcPr>
          <w:p w14:paraId="7114D918"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RPR (VDRL)</w:t>
            </w:r>
          </w:p>
        </w:tc>
        <w:tc>
          <w:tcPr>
            <w:tcW w:w="1985" w:type="dxa"/>
          </w:tcPr>
          <w:p w14:paraId="47D95E30"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8FF23A3"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737DA629" w14:textId="77777777" w:rsidTr="0087048A">
        <w:trPr>
          <w:trHeight w:val="539"/>
        </w:trPr>
        <w:tc>
          <w:tcPr>
            <w:tcW w:w="613" w:type="dxa"/>
            <w:shd w:val="clear" w:color="auto" w:fill="auto"/>
            <w:noWrap/>
            <w:vAlign w:val="center"/>
          </w:tcPr>
          <w:p w14:paraId="7E7D6084"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center"/>
          </w:tcPr>
          <w:p w14:paraId="2AECA529"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HEMOAGLUTINACION INDIRECTA PARA CHAGAS (HAI-CHAGAS)</w:t>
            </w:r>
          </w:p>
        </w:tc>
        <w:tc>
          <w:tcPr>
            <w:tcW w:w="1985" w:type="dxa"/>
          </w:tcPr>
          <w:p w14:paraId="5388DD73"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4A47086"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5360AAA" w14:textId="77777777" w:rsidTr="0087048A">
        <w:trPr>
          <w:trHeight w:val="561"/>
        </w:trPr>
        <w:tc>
          <w:tcPr>
            <w:tcW w:w="613" w:type="dxa"/>
            <w:shd w:val="clear" w:color="auto" w:fill="auto"/>
            <w:noWrap/>
            <w:vAlign w:val="center"/>
          </w:tcPr>
          <w:p w14:paraId="365C58CC"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center"/>
          </w:tcPr>
          <w:p w14:paraId="0FC76527"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MICROMETODO PARA CHAGAS</w:t>
            </w:r>
          </w:p>
        </w:tc>
        <w:tc>
          <w:tcPr>
            <w:tcW w:w="1985" w:type="dxa"/>
          </w:tcPr>
          <w:p w14:paraId="6F8030E1"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3E00BEB"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17B07BD" w14:textId="77777777" w:rsidTr="0087048A">
        <w:trPr>
          <w:trHeight w:val="555"/>
        </w:trPr>
        <w:tc>
          <w:tcPr>
            <w:tcW w:w="613" w:type="dxa"/>
            <w:shd w:val="clear" w:color="auto" w:fill="auto"/>
            <w:noWrap/>
            <w:vAlign w:val="center"/>
          </w:tcPr>
          <w:p w14:paraId="654402DB"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5564" w:type="dxa"/>
            <w:shd w:val="clear" w:color="auto" w:fill="auto"/>
            <w:vAlign w:val="center"/>
          </w:tcPr>
          <w:p w14:paraId="7D2E895C"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REACCIÓN WIDAL-WEIL FELIX</w:t>
            </w:r>
          </w:p>
        </w:tc>
        <w:tc>
          <w:tcPr>
            <w:tcW w:w="1985" w:type="dxa"/>
          </w:tcPr>
          <w:p w14:paraId="7D588DA6"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93F03A1"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4FB3BBF" w14:textId="77777777" w:rsidTr="0087048A">
        <w:trPr>
          <w:trHeight w:val="563"/>
        </w:trPr>
        <w:tc>
          <w:tcPr>
            <w:tcW w:w="613" w:type="dxa"/>
            <w:shd w:val="clear" w:color="auto" w:fill="auto"/>
            <w:noWrap/>
            <w:vAlign w:val="center"/>
          </w:tcPr>
          <w:p w14:paraId="37E4A5BE"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5564" w:type="dxa"/>
            <w:shd w:val="clear" w:color="auto" w:fill="auto"/>
            <w:vAlign w:val="center"/>
          </w:tcPr>
          <w:p w14:paraId="59B739D2"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ANTIESTREPTOLISINAS</w:t>
            </w:r>
          </w:p>
        </w:tc>
        <w:tc>
          <w:tcPr>
            <w:tcW w:w="1985" w:type="dxa"/>
          </w:tcPr>
          <w:p w14:paraId="6532184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DDA910B"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5C3A182" w14:textId="77777777" w:rsidTr="0087048A">
        <w:trPr>
          <w:trHeight w:val="417"/>
        </w:trPr>
        <w:tc>
          <w:tcPr>
            <w:tcW w:w="613" w:type="dxa"/>
            <w:shd w:val="clear" w:color="auto" w:fill="auto"/>
            <w:noWrap/>
            <w:vAlign w:val="center"/>
          </w:tcPr>
          <w:p w14:paraId="452FE5AE"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5564" w:type="dxa"/>
            <w:shd w:val="clear" w:color="auto" w:fill="auto"/>
            <w:vAlign w:val="center"/>
          </w:tcPr>
          <w:p w14:paraId="598B0F23"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FACTOR REUMATOIDEO</w:t>
            </w:r>
          </w:p>
        </w:tc>
        <w:tc>
          <w:tcPr>
            <w:tcW w:w="1985" w:type="dxa"/>
          </w:tcPr>
          <w:p w14:paraId="46D0A421"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D356DD7"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53200D5" w14:textId="77777777" w:rsidTr="0087048A">
        <w:trPr>
          <w:trHeight w:val="565"/>
        </w:trPr>
        <w:tc>
          <w:tcPr>
            <w:tcW w:w="613" w:type="dxa"/>
            <w:shd w:val="clear" w:color="auto" w:fill="auto"/>
            <w:noWrap/>
            <w:vAlign w:val="center"/>
          </w:tcPr>
          <w:p w14:paraId="0D17A7E2"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7</w:t>
            </w:r>
          </w:p>
        </w:tc>
        <w:tc>
          <w:tcPr>
            <w:tcW w:w="5564" w:type="dxa"/>
            <w:shd w:val="clear" w:color="auto" w:fill="auto"/>
            <w:vAlign w:val="center"/>
          </w:tcPr>
          <w:p w14:paraId="5F9050A8"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 xml:space="preserve">TOXOPLASMA IgG </w:t>
            </w:r>
          </w:p>
        </w:tc>
        <w:tc>
          <w:tcPr>
            <w:tcW w:w="1985" w:type="dxa"/>
          </w:tcPr>
          <w:p w14:paraId="3E7328C7"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62F03BC6"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7924F52" w14:textId="77777777" w:rsidTr="0087048A">
        <w:trPr>
          <w:trHeight w:val="403"/>
        </w:trPr>
        <w:tc>
          <w:tcPr>
            <w:tcW w:w="613" w:type="dxa"/>
            <w:shd w:val="clear" w:color="auto" w:fill="auto"/>
            <w:noWrap/>
            <w:vAlign w:val="center"/>
          </w:tcPr>
          <w:p w14:paraId="5A56C66A"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8</w:t>
            </w:r>
          </w:p>
        </w:tc>
        <w:tc>
          <w:tcPr>
            <w:tcW w:w="5564" w:type="dxa"/>
            <w:shd w:val="clear" w:color="auto" w:fill="auto"/>
            <w:vAlign w:val="center"/>
          </w:tcPr>
          <w:p w14:paraId="4E06C4F2"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 xml:space="preserve">TOXOPLASMA </w:t>
            </w:r>
            <w:proofErr w:type="spellStart"/>
            <w:r>
              <w:rPr>
                <w:rFonts w:ascii="Arial Narrow" w:hAnsi="Arial Narrow"/>
                <w:color w:val="000000"/>
                <w:sz w:val="18"/>
                <w:szCs w:val="18"/>
              </w:rPr>
              <w:t>Ig</w:t>
            </w:r>
            <w:proofErr w:type="spellEnd"/>
            <w:r>
              <w:rPr>
                <w:rFonts w:ascii="Arial Narrow" w:hAnsi="Arial Narrow"/>
                <w:color w:val="000000"/>
                <w:sz w:val="18"/>
                <w:szCs w:val="18"/>
              </w:rPr>
              <w:t xml:space="preserve"> M</w:t>
            </w:r>
          </w:p>
        </w:tc>
        <w:tc>
          <w:tcPr>
            <w:tcW w:w="1985" w:type="dxa"/>
          </w:tcPr>
          <w:p w14:paraId="74BE5C17"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5DFD8F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C2D20EC" w14:textId="77777777" w:rsidTr="0087048A">
        <w:trPr>
          <w:trHeight w:val="565"/>
        </w:trPr>
        <w:tc>
          <w:tcPr>
            <w:tcW w:w="613" w:type="dxa"/>
            <w:shd w:val="clear" w:color="auto" w:fill="auto"/>
            <w:noWrap/>
            <w:vAlign w:val="center"/>
          </w:tcPr>
          <w:p w14:paraId="02F9D85B"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9</w:t>
            </w:r>
          </w:p>
        </w:tc>
        <w:tc>
          <w:tcPr>
            <w:tcW w:w="5564" w:type="dxa"/>
            <w:shd w:val="clear" w:color="auto" w:fill="auto"/>
            <w:vAlign w:val="center"/>
          </w:tcPr>
          <w:p w14:paraId="45EDCD30"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PROTEINA C REACTIVA (CUANTITATIVA)</w:t>
            </w:r>
          </w:p>
        </w:tc>
        <w:tc>
          <w:tcPr>
            <w:tcW w:w="1985" w:type="dxa"/>
          </w:tcPr>
          <w:p w14:paraId="4EE571C5"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34A8069"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6D887B7" w14:textId="77777777" w:rsidTr="0087048A">
        <w:trPr>
          <w:trHeight w:val="559"/>
        </w:trPr>
        <w:tc>
          <w:tcPr>
            <w:tcW w:w="613" w:type="dxa"/>
            <w:shd w:val="clear" w:color="auto" w:fill="auto"/>
            <w:noWrap/>
            <w:vAlign w:val="center"/>
          </w:tcPr>
          <w:p w14:paraId="1A54E35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10</w:t>
            </w:r>
          </w:p>
        </w:tc>
        <w:tc>
          <w:tcPr>
            <w:tcW w:w="5564" w:type="dxa"/>
            <w:shd w:val="clear" w:color="auto" w:fill="auto"/>
            <w:vAlign w:val="center"/>
          </w:tcPr>
          <w:p w14:paraId="45A23FC5"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PROTEINA C REACTIVA (CUALITATIVA)</w:t>
            </w:r>
          </w:p>
        </w:tc>
        <w:tc>
          <w:tcPr>
            <w:tcW w:w="1985" w:type="dxa"/>
          </w:tcPr>
          <w:p w14:paraId="7C75471F"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A36794E"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C4E88FF" w14:textId="77777777" w:rsidTr="0087048A">
        <w:trPr>
          <w:trHeight w:val="553"/>
        </w:trPr>
        <w:tc>
          <w:tcPr>
            <w:tcW w:w="613" w:type="dxa"/>
            <w:shd w:val="clear" w:color="auto" w:fill="auto"/>
            <w:noWrap/>
            <w:vAlign w:val="center"/>
          </w:tcPr>
          <w:p w14:paraId="4BDB644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11</w:t>
            </w:r>
          </w:p>
        </w:tc>
        <w:tc>
          <w:tcPr>
            <w:tcW w:w="5564" w:type="dxa"/>
            <w:shd w:val="clear" w:color="auto" w:fill="auto"/>
            <w:vAlign w:val="center"/>
          </w:tcPr>
          <w:p w14:paraId="3AA2C7BE"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HELICOBACTER PYLORI IG M</w:t>
            </w:r>
          </w:p>
        </w:tc>
        <w:tc>
          <w:tcPr>
            <w:tcW w:w="1985" w:type="dxa"/>
          </w:tcPr>
          <w:p w14:paraId="11D59699"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9FF2580"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EBCD976" w14:textId="77777777" w:rsidTr="0087048A">
        <w:trPr>
          <w:trHeight w:val="547"/>
        </w:trPr>
        <w:tc>
          <w:tcPr>
            <w:tcW w:w="613" w:type="dxa"/>
            <w:shd w:val="clear" w:color="auto" w:fill="auto"/>
            <w:noWrap/>
            <w:vAlign w:val="center"/>
          </w:tcPr>
          <w:p w14:paraId="4BEA953F"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12</w:t>
            </w:r>
          </w:p>
        </w:tc>
        <w:tc>
          <w:tcPr>
            <w:tcW w:w="5564" w:type="dxa"/>
            <w:shd w:val="clear" w:color="auto" w:fill="auto"/>
            <w:vAlign w:val="center"/>
          </w:tcPr>
          <w:p w14:paraId="016C8056"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HELICOBACTER PYLORI IG G</w:t>
            </w:r>
          </w:p>
        </w:tc>
        <w:tc>
          <w:tcPr>
            <w:tcW w:w="1985" w:type="dxa"/>
          </w:tcPr>
          <w:p w14:paraId="3A840CAE"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6E733D8"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E3370BD" w14:textId="77777777" w:rsidTr="0087048A">
        <w:trPr>
          <w:trHeight w:val="427"/>
        </w:trPr>
        <w:tc>
          <w:tcPr>
            <w:tcW w:w="10697" w:type="dxa"/>
            <w:gridSpan w:val="4"/>
            <w:shd w:val="clear" w:color="auto" w:fill="BFBFBF" w:themeFill="background1" w:themeFillShade="BF"/>
            <w:noWrap/>
            <w:vAlign w:val="center"/>
          </w:tcPr>
          <w:p w14:paraId="4DEF3E3C" w14:textId="77777777" w:rsidR="00333E1A" w:rsidRPr="00636F77" w:rsidRDefault="00333E1A" w:rsidP="0087048A">
            <w:pPr>
              <w:rPr>
                <w:rFonts w:asciiTheme="minorHAnsi" w:hAnsiTheme="minorHAnsi" w:cstheme="minorHAnsi"/>
                <w:b/>
                <w:bCs/>
                <w:lang w:val="es-BO" w:eastAsia="es-BO"/>
              </w:rPr>
            </w:pPr>
            <w:r>
              <w:rPr>
                <w:rFonts w:asciiTheme="minorHAnsi" w:hAnsiTheme="minorHAnsi" w:cstheme="minorHAnsi"/>
                <w:b/>
                <w:bCs/>
                <w:lang w:val="es-BO" w:eastAsia="es-BO"/>
              </w:rPr>
              <w:t xml:space="preserve">F.- </w:t>
            </w:r>
            <w:r>
              <w:rPr>
                <w:rFonts w:ascii="Arial Narrow" w:hAnsi="Arial Narrow"/>
                <w:b/>
                <w:bCs/>
                <w:color w:val="000000"/>
                <w:sz w:val="18"/>
                <w:szCs w:val="18"/>
              </w:rPr>
              <w:t>MICROBIOLOGIA</w:t>
            </w:r>
          </w:p>
        </w:tc>
      </w:tr>
      <w:tr w:rsidR="00333E1A" w:rsidRPr="0061117D" w14:paraId="44A04E41" w14:textId="77777777" w:rsidTr="0087048A">
        <w:trPr>
          <w:trHeight w:val="509"/>
        </w:trPr>
        <w:tc>
          <w:tcPr>
            <w:tcW w:w="613" w:type="dxa"/>
            <w:shd w:val="clear" w:color="auto" w:fill="auto"/>
            <w:noWrap/>
            <w:vAlign w:val="center"/>
          </w:tcPr>
          <w:p w14:paraId="467906E9"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5564" w:type="dxa"/>
            <w:shd w:val="clear" w:color="auto" w:fill="auto"/>
            <w:vAlign w:val="center"/>
          </w:tcPr>
          <w:p w14:paraId="2C0AE30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UROCULTIVO Y ANTIBIOGRAMA</w:t>
            </w:r>
          </w:p>
        </w:tc>
        <w:tc>
          <w:tcPr>
            <w:tcW w:w="1985" w:type="dxa"/>
          </w:tcPr>
          <w:p w14:paraId="38B52B5C"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194D46C2"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3E0FA0F" w14:textId="77777777" w:rsidTr="0087048A">
        <w:trPr>
          <w:trHeight w:val="509"/>
        </w:trPr>
        <w:tc>
          <w:tcPr>
            <w:tcW w:w="613" w:type="dxa"/>
            <w:shd w:val="clear" w:color="auto" w:fill="auto"/>
            <w:noWrap/>
            <w:vAlign w:val="center"/>
          </w:tcPr>
          <w:p w14:paraId="54E6DBEB"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center"/>
          </w:tcPr>
          <w:p w14:paraId="378FAB13"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CULTIVO SEC. FARINGEA Y ANTIB.</w:t>
            </w:r>
          </w:p>
        </w:tc>
        <w:tc>
          <w:tcPr>
            <w:tcW w:w="1985" w:type="dxa"/>
          </w:tcPr>
          <w:p w14:paraId="1DA2D68A"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B0D2F6C"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7F03F13" w14:textId="77777777" w:rsidTr="0087048A">
        <w:trPr>
          <w:trHeight w:val="561"/>
        </w:trPr>
        <w:tc>
          <w:tcPr>
            <w:tcW w:w="613" w:type="dxa"/>
            <w:shd w:val="clear" w:color="auto" w:fill="auto"/>
            <w:noWrap/>
            <w:vAlign w:val="center"/>
          </w:tcPr>
          <w:p w14:paraId="38E5D14A"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center"/>
          </w:tcPr>
          <w:p w14:paraId="639AD46E"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COPROCULTIVO Y ANTIBIOGRAMA</w:t>
            </w:r>
          </w:p>
        </w:tc>
        <w:tc>
          <w:tcPr>
            <w:tcW w:w="1985" w:type="dxa"/>
          </w:tcPr>
          <w:p w14:paraId="45D463EA"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009EDB1"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89EE737" w14:textId="77777777" w:rsidTr="0087048A">
        <w:trPr>
          <w:trHeight w:val="517"/>
        </w:trPr>
        <w:tc>
          <w:tcPr>
            <w:tcW w:w="613" w:type="dxa"/>
            <w:shd w:val="clear" w:color="auto" w:fill="auto"/>
            <w:noWrap/>
            <w:vAlign w:val="center"/>
          </w:tcPr>
          <w:p w14:paraId="76B06FFA"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5564" w:type="dxa"/>
            <w:shd w:val="clear" w:color="auto" w:fill="auto"/>
            <w:vAlign w:val="center"/>
          </w:tcPr>
          <w:p w14:paraId="69C4BA87"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BACILOSCOPIA DE ESPUTO SIMPLE BK1</w:t>
            </w:r>
          </w:p>
        </w:tc>
        <w:tc>
          <w:tcPr>
            <w:tcW w:w="1985" w:type="dxa"/>
          </w:tcPr>
          <w:p w14:paraId="3B34CCA5"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39BBC97"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53EE48E" w14:textId="77777777" w:rsidTr="0087048A">
        <w:trPr>
          <w:trHeight w:val="421"/>
        </w:trPr>
        <w:tc>
          <w:tcPr>
            <w:tcW w:w="613" w:type="dxa"/>
            <w:shd w:val="clear" w:color="auto" w:fill="auto"/>
            <w:noWrap/>
            <w:vAlign w:val="center"/>
          </w:tcPr>
          <w:p w14:paraId="4318F449"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5564" w:type="dxa"/>
            <w:shd w:val="clear" w:color="auto" w:fill="auto"/>
            <w:vAlign w:val="center"/>
          </w:tcPr>
          <w:p w14:paraId="2F605D0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FROTIS EXAMEN DIRECTO</w:t>
            </w:r>
          </w:p>
        </w:tc>
        <w:tc>
          <w:tcPr>
            <w:tcW w:w="1985" w:type="dxa"/>
          </w:tcPr>
          <w:p w14:paraId="1EDE8EF8"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B1F925D"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1CF670FD" w14:textId="77777777" w:rsidTr="0087048A">
        <w:trPr>
          <w:trHeight w:val="403"/>
        </w:trPr>
        <w:tc>
          <w:tcPr>
            <w:tcW w:w="613" w:type="dxa"/>
            <w:shd w:val="clear" w:color="auto" w:fill="auto"/>
            <w:noWrap/>
            <w:vAlign w:val="center"/>
          </w:tcPr>
          <w:p w14:paraId="38D31592"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5564" w:type="dxa"/>
            <w:shd w:val="clear" w:color="auto" w:fill="auto"/>
            <w:vAlign w:val="center"/>
          </w:tcPr>
          <w:p w14:paraId="14EF50CB"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EXAMEN EN FRESCO DE SECRESION VAGINAL</w:t>
            </w:r>
          </w:p>
        </w:tc>
        <w:tc>
          <w:tcPr>
            <w:tcW w:w="1985" w:type="dxa"/>
          </w:tcPr>
          <w:p w14:paraId="3BFB2B8D"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DC295B8"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289D8ADA" w14:textId="77777777" w:rsidTr="0087048A">
        <w:trPr>
          <w:trHeight w:val="409"/>
        </w:trPr>
        <w:tc>
          <w:tcPr>
            <w:tcW w:w="613" w:type="dxa"/>
            <w:shd w:val="clear" w:color="auto" w:fill="auto"/>
            <w:noWrap/>
            <w:vAlign w:val="center"/>
          </w:tcPr>
          <w:p w14:paraId="355955C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7</w:t>
            </w:r>
          </w:p>
        </w:tc>
        <w:tc>
          <w:tcPr>
            <w:tcW w:w="5564" w:type="dxa"/>
            <w:shd w:val="clear" w:color="auto" w:fill="auto"/>
            <w:vAlign w:val="center"/>
          </w:tcPr>
          <w:p w14:paraId="3F3C9227"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EXAMEN MICOLÓGICO DIRECTO</w:t>
            </w:r>
          </w:p>
        </w:tc>
        <w:tc>
          <w:tcPr>
            <w:tcW w:w="1985" w:type="dxa"/>
          </w:tcPr>
          <w:p w14:paraId="11BFBA5D"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35D2D3F"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9565B43" w14:textId="77777777" w:rsidTr="0087048A">
        <w:trPr>
          <w:trHeight w:val="429"/>
        </w:trPr>
        <w:tc>
          <w:tcPr>
            <w:tcW w:w="613" w:type="dxa"/>
            <w:shd w:val="clear" w:color="auto" w:fill="auto"/>
            <w:noWrap/>
            <w:vAlign w:val="center"/>
          </w:tcPr>
          <w:p w14:paraId="3EE4932E"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8</w:t>
            </w:r>
          </w:p>
        </w:tc>
        <w:tc>
          <w:tcPr>
            <w:tcW w:w="5564" w:type="dxa"/>
            <w:shd w:val="clear" w:color="auto" w:fill="auto"/>
            <w:vAlign w:val="center"/>
          </w:tcPr>
          <w:p w14:paraId="61EF1836"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CULTIVO Y ANTIBIOGRAMA DE SECRECION BRONQUIAL Y/O FARINGEA</w:t>
            </w:r>
          </w:p>
        </w:tc>
        <w:tc>
          <w:tcPr>
            <w:tcW w:w="1985" w:type="dxa"/>
          </w:tcPr>
          <w:p w14:paraId="2C80BAEA"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618F810B"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7D8D9215" w14:textId="77777777" w:rsidTr="0087048A">
        <w:trPr>
          <w:trHeight w:val="457"/>
        </w:trPr>
        <w:tc>
          <w:tcPr>
            <w:tcW w:w="613" w:type="dxa"/>
            <w:shd w:val="clear" w:color="auto" w:fill="auto"/>
            <w:noWrap/>
            <w:vAlign w:val="center"/>
          </w:tcPr>
          <w:p w14:paraId="60F7F221"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9</w:t>
            </w:r>
          </w:p>
        </w:tc>
        <w:tc>
          <w:tcPr>
            <w:tcW w:w="5564" w:type="dxa"/>
            <w:shd w:val="clear" w:color="auto" w:fill="auto"/>
            <w:vAlign w:val="center"/>
          </w:tcPr>
          <w:p w14:paraId="2310BF32"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CULTIVO SEC. CONJUNTIVAL Y ANTIBIOGRAMA</w:t>
            </w:r>
          </w:p>
        </w:tc>
        <w:tc>
          <w:tcPr>
            <w:tcW w:w="1985" w:type="dxa"/>
          </w:tcPr>
          <w:p w14:paraId="5483A785"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9BE88A9"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D08337B" w14:textId="77777777" w:rsidTr="0087048A">
        <w:trPr>
          <w:trHeight w:val="421"/>
        </w:trPr>
        <w:tc>
          <w:tcPr>
            <w:tcW w:w="613" w:type="dxa"/>
            <w:shd w:val="clear" w:color="auto" w:fill="auto"/>
            <w:noWrap/>
            <w:vAlign w:val="center"/>
          </w:tcPr>
          <w:p w14:paraId="3B2A35E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10</w:t>
            </w:r>
          </w:p>
        </w:tc>
        <w:tc>
          <w:tcPr>
            <w:tcW w:w="5564" w:type="dxa"/>
            <w:shd w:val="clear" w:color="auto" w:fill="auto"/>
            <w:vAlign w:val="center"/>
          </w:tcPr>
          <w:p w14:paraId="5D62A593"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 xml:space="preserve">HEMOCULTIVO Y ANTIBIOGRAMA </w:t>
            </w:r>
          </w:p>
        </w:tc>
        <w:tc>
          <w:tcPr>
            <w:tcW w:w="1985" w:type="dxa"/>
          </w:tcPr>
          <w:p w14:paraId="2C76DD42"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6712F32F"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190DA30" w14:textId="77777777" w:rsidTr="0087048A">
        <w:trPr>
          <w:trHeight w:val="557"/>
        </w:trPr>
        <w:tc>
          <w:tcPr>
            <w:tcW w:w="613" w:type="dxa"/>
            <w:shd w:val="clear" w:color="auto" w:fill="auto"/>
            <w:noWrap/>
            <w:vAlign w:val="center"/>
          </w:tcPr>
          <w:p w14:paraId="1EABD49F"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11</w:t>
            </w:r>
          </w:p>
        </w:tc>
        <w:tc>
          <w:tcPr>
            <w:tcW w:w="5564" w:type="dxa"/>
            <w:shd w:val="clear" w:color="auto" w:fill="auto"/>
            <w:vAlign w:val="center"/>
          </w:tcPr>
          <w:p w14:paraId="4108908F"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CULTIVO SECRECION VAGINAL y antibiograma</w:t>
            </w:r>
          </w:p>
        </w:tc>
        <w:tc>
          <w:tcPr>
            <w:tcW w:w="1985" w:type="dxa"/>
          </w:tcPr>
          <w:p w14:paraId="009E8BA7"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5D604701"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CFF40E5" w14:textId="77777777" w:rsidTr="0087048A">
        <w:trPr>
          <w:trHeight w:val="419"/>
        </w:trPr>
        <w:tc>
          <w:tcPr>
            <w:tcW w:w="613" w:type="dxa"/>
            <w:shd w:val="clear" w:color="auto" w:fill="auto"/>
            <w:noWrap/>
            <w:vAlign w:val="center"/>
          </w:tcPr>
          <w:p w14:paraId="3D0F4D29"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12</w:t>
            </w:r>
          </w:p>
        </w:tc>
        <w:tc>
          <w:tcPr>
            <w:tcW w:w="5564" w:type="dxa"/>
            <w:shd w:val="clear" w:color="auto" w:fill="auto"/>
            <w:vAlign w:val="center"/>
          </w:tcPr>
          <w:p w14:paraId="0F10030D"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TINCION GRAM</w:t>
            </w:r>
          </w:p>
        </w:tc>
        <w:tc>
          <w:tcPr>
            <w:tcW w:w="1985" w:type="dxa"/>
          </w:tcPr>
          <w:p w14:paraId="7451C570"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01050FA"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0C63B9E" w14:textId="77777777" w:rsidTr="0087048A">
        <w:trPr>
          <w:trHeight w:val="551"/>
        </w:trPr>
        <w:tc>
          <w:tcPr>
            <w:tcW w:w="613" w:type="dxa"/>
            <w:shd w:val="clear" w:color="auto" w:fill="auto"/>
            <w:noWrap/>
            <w:vAlign w:val="center"/>
          </w:tcPr>
          <w:p w14:paraId="37693BE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13</w:t>
            </w:r>
          </w:p>
        </w:tc>
        <w:tc>
          <w:tcPr>
            <w:tcW w:w="5564" w:type="dxa"/>
            <w:shd w:val="clear" w:color="auto" w:fill="auto"/>
            <w:vAlign w:val="center"/>
          </w:tcPr>
          <w:p w14:paraId="5B2BE294"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CULTIVO de SECRECIONES Y LIQUIDOS COMUNES. (ascítico, pleural, articular)</w:t>
            </w:r>
          </w:p>
        </w:tc>
        <w:tc>
          <w:tcPr>
            <w:tcW w:w="1985" w:type="dxa"/>
          </w:tcPr>
          <w:p w14:paraId="3DA03157"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4591ADD2"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5665C6BB" w14:textId="77777777" w:rsidTr="0087048A">
        <w:trPr>
          <w:trHeight w:val="407"/>
        </w:trPr>
        <w:tc>
          <w:tcPr>
            <w:tcW w:w="10697" w:type="dxa"/>
            <w:gridSpan w:val="4"/>
            <w:shd w:val="clear" w:color="auto" w:fill="BFBFBF" w:themeFill="background1" w:themeFillShade="BF"/>
            <w:noWrap/>
            <w:vAlign w:val="center"/>
          </w:tcPr>
          <w:p w14:paraId="4FE9C635" w14:textId="77777777" w:rsidR="00333E1A" w:rsidRPr="009F1135" w:rsidRDefault="00333E1A" w:rsidP="0087048A">
            <w:pPr>
              <w:rPr>
                <w:rFonts w:asciiTheme="minorHAnsi" w:hAnsiTheme="minorHAnsi" w:cstheme="minorHAnsi"/>
                <w:b/>
                <w:bCs/>
                <w:lang w:val="es-BO" w:eastAsia="es-BO"/>
              </w:rPr>
            </w:pPr>
            <w:r>
              <w:rPr>
                <w:rFonts w:asciiTheme="minorHAnsi" w:hAnsiTheme="minorHAnsi" w:cstheme="minorHAnsi"/>
                <w:b/>
                <w:bCs/>
                <w:lang w:val="es-BO" w:eastAsia="es-BO"/>
              </w:rPr>
              <w:t xml:space="preserve">G.- </w:t>
            </w:r>
            <w:r>
              <w:rPr>
                <w:rFonts w:ascii="Arial Narrow" w:hAnsi="Arial Narrow"/>
                <w:b/>
                <w:bCs/>
                <w:color w:val="000000"/>
                <w:sz w:val="18"/>
                <w:szCs w:val="18"/>
              </w:rPr>
              <w:t xml:space="preserve">ORINA  </w:t>
            </w:r>
          </w:p>
        </w:tc>
      </w:tr>
      <w:tr w:rsidR="00333E1A" w:rsidRPr="0061117D" w14:paraId="629A38CD" w14:textId="77777777" w:rsidTr="00FF3709">
        <w:trPr>
          <w:trHeight w:val="339"/>
        </w:trPr>
        <w:tc>
          <w:tcPr>
            <w:tcW w:w="613" w:type="dxa"/>
            <w:shd w:val="clear" w:color="auto" w:fill="auto"/>
            <w:noWrap/>
            <w:vAlign w:val="center"/>
          </w:tcPr>
          <w:p w14:paraId="1985D352"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5564" w:type="dxa"/>
            <w:shd w:val="clear" w:color="auto" w:fill="auto"/>
            <w:vAlign w:val="center"/>
          </w:tcPr>
          <w:p w14:paraId="3E08AD08"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EXAMEN GENERAL DE ORINA</w:t>
            </w:r>
          </w:p>
        </w:tc>
        <w:tc>
          <w:tcPr>
            <w:tcW w:w="1985" w:type="dxa"/>
          </w:tcPr>
          <w:p w14:paraId="6DE2E73E"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4CE1F79"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46F90ADA" w14:textId="77777777" w:rsidTr="00FF3709">
        <w:trPr>
          <w:trHeight w:val="274"/>
        </w:trPr>
        <w:tc>
          <w:tcPr>
            <w:tcW w:w="613" w:type="dxa"/>
            <w:shd w:val="clear" w:color="auto" w:fill="auto"/>
            <w:noWrap/>
            <w:vAlign w:val="center"/>
          </w:tcPr>
          <w:p w14:paraId="5181F420"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center"/>
          </w:tcPr>
          <w:p w14:paraId="017F5FCC"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TEST DE EMBARAZO (HCG LIBRE)</w:t>
            </w:r>
          </w:p>
        </w:tc>
        <w:tc>
          <w:tcPr>
            <w:tcW w:w="1985" w:type="dxa"/>
          </w:tcPr>
          <w:p w14:paraId="0E8AC55E"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7CC259B9"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13869FF" w14:textId="77777777" w:rsidTr="00FF3709">
        <w:trPr>
          <w:trHeight w:val="277"/>
        </w:trPr>
        <w:tc>
          <w:tcPr>
            <w:tcW w:w="613" w:type="dxa"/>
            <w:shd w:val="clear" w:color="auto" w:fill="auto"/>
            <w:noWrap/>
            <w:vAlign w:val="center"/>
          </w:tcPr>
          <w:p w14:paraId="5B2219FF"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center"/>
          </w:tcPr>
          <w:p w14:paraId="464C2C72"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MICROALBUMINUA DE 24 HORAS</w:t>
            </w:r>
          </w:p>
        </w:tc>
        <w:tc>
          <w:tcPr>
            <w:tcW w:w="1985" w:type="dxa"/>
          </w:tcPr>
          <w:p w14:paraId="7351DEF6"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26E3837F"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60284415" w14:textId="77777777" w:rsidTr="00FF3709">
        <w:trPr>
          <w:trHeight w:val="268"/>
        </w:trPr>
        <w:tc>
          <w:tcPr>
            <w:tcW w:w="613" w:type="dxa"/>
            <w:shd w:val="clear" w:color="auto" w:fill="auto"/>
            <w:noWrap/>
            <w:vAlign w:val="center"/>
          </w:tcPr>
          <w:p w14:paraId="6C46FA5B"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5564" w:type="dxa"/>
            <w:shd w:val="clear" w:color="auto" w:fill="auto"/>
            <w:vAlign w:val="center"/>
          </w:tcPr>
          <w:p w14:paraId="79FF6107"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PROTEINURIA DE 24 HORAS</w:t>
            </w:r>
          </w:p>
        </w:tc>
        <w:tc>
          <w:tcPr>
            <w:tcW w:w="1985" w:type="dxa"/>
          </w:tcPr>
          <w:p w14:paraId="553A4B8B"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870F308"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4F872162" w14:textId="77777777" w:rsidTr="00FF3709">
        <w:trPr>
          <w:trHeight w:val="271"/>
        </w:trPr>
        <w:tc>
          <w:tcPr>
            <w:tcW w:w="613" w:type="dxa"/>
            <w:shd w:val="clear" w:color="auto" w:fill="auto"/>
            <w:noWrap/>
            <w:vAlign w:val="center"/>
          </w:tcPr>
          <w:p w14:paraId="03C8D317"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5564" w:type="dxa"/>
            <w:shd w:val="clear" w:color="auto" w:fill="auto"/>
            <w:vAlign w:val="center"/>
          </w:tcPr>
          <w:p w14:paraId="4A56DDB1"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ACIDO URICO EN 24 HRS</w:t>
            </w:r>
          </w:p>
        </w:tc>
        <w:tc>
          <w:tcPr>
            <w:tcW w:w="1985" w:type="dxa"/>
          </w:tcPr>
          <w:p w14:paraId="01839BF5"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102B283"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0DF341F0" w14:textId="77777777" w:rsidTr="00FF3709">
        <w:trPr>
          <w:trHeight w:val="290"/>
        </w:trPr>
        <w:tc>
          <w:tcPr>
            <w:tcW w:w="613" w:type="dxa"/>
            <w:shd w:val="clear" w:color="auto" w:fill="auto"/>
            <w:noWrap/>
            <w:vAlign w:val="center"/>
          </w:tcPr>
          <w:p w14:paraId="0E18911F"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5564" w:type="dxa"/>
            <w:shd w:val="clear" w:color="auto" w:fill="auto"/>
            <w:vAlign w:val="center"/>
          </w:tcPr>
          <w:p w14:paraId="5F840C41"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ALBUMINURIA</w:t>
            </w:r>
          </w:p>
        </w:tc>
        <w:tc>
          <w:tcPr>
            <w:tcW w:w="1985" w:type="dxa"/>
          </w:tcPr>
          <w:p w14:paraId="67D70A14"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3FAA93C2"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D02CDD7" w14:textId="77777777" w:rsidTr="00FF3709">
        <w:trPr>
          <w:trHeight w:val="265"/>
        </w:trPr>
        <w:tc>
          <w:tcPr>
            <w:tcW w:w="10697" w:type="dxa"/>
            <w:gridSpan w:val="4"/>
            <w:shd w:val="clear" w:color="auto" w:fill="BFBFBF" w:themeFill="background1" w:themeFillShade="BF"/>
            <w:noWrap/>
            <w:vAlign w:val="center"/>
          </w:tcPr>
          <w:p w14:paraId="48353A1A" w14:textId="77777777" w:rsidR="00333E1A" w:rsidRPr="009F1135" w:rsidRDefault="00333E1A" w:rsidP="0087048A">
            <w:pPr>
              <w:rPr>
                <w:rFonts w:asciiTheme="minorHAnsi" w:hAnsiTheme="minorHAnsi" w:cstheme="minorHAnsi"/>
                <w:b/>
                <w:bCs/>
                <w:lang w:val="es-BO" w:eastAsia="es-BO"/>
              </w:rPr>
            </w:pPr>
            <w:r>
              <w:rPr>
                <w:rFonts w:asciiTheme="minorHAnsi" w:hAnsiTheme="minorHAnsi" w:cstheme="minorHAnsi"/>
                <w:b/>
                <w:bCs/>
                <w:lang w:val="es-BO" w:eastAsia="es-BO"/>
              </w:rPr>
              <w:t xml:space="preserve">H.- </w:t>
            </w:r>
            <w:r>
              <w:rPr>
                <w:rFonts w:ascii="Arial Narrow" w:hAnsi="Arial Narrow"/>
                <w:b/>
                <w:bCs/>
                <w:color w:val="000000"/>
                <w:sz w:val="18"/>
                <w:szCs w:val="18"/>
              </w:rPr>
              <w:t>OTRAS PRUEBAS</w:t>
            </w:r>
          </w:p>
        </w:tc>
      </w:tr>
      <w:tr w:rsidR="00333E1A" w:rsidRPr="0061117D" w14:paraId="30E74BE4" w14:textId="77777777" w:rsidTr="00FF3709">
        <w:trPr>
          <w:trHeight w:val="412"/>
        </w:trPr>
        <w:tc>
          <w:tcPr>
            <w:tcW w:w="613" w:type="dxa"/>
            <w:shd w:val="clear" w:color="auto" w:fill="auto"/>
            <w:noWrap/>
            <w:vAlign w:val="center"/>
          </w:tcPr>
          <w:p w14:paraId="2F9F7524"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5564" w:type="dxa"/>
            <w:shd w:val="clear" w:color="auto" w:fill="auto"/>
            <w:vAlign w:val="center"/>
          </w:tcPr>
          <w:p w14:paraId="135DBD39"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CITOQUIMICO LIQUIDO ASCITICO</w:t>
            </w:r>
          </w:p>
        </w:tc>
        <w:tc>
          <w:tcPr>
            <w:tcW w:w="1985" w:type="dxa"/>
          </w:tcPr>
          <w:p w14:paraId="0E30F0B4"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68ED753"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76916E7E" w14:textId="77777777" w:rsidTr="00FF3709">
        <w:trPr>
          <w:trHeight w:val="273"/>
        </w:trPr>
        <w:tc>
          <w:tcPr>
            <w:tcW w:w="613" w:type="dxa"/>
            <w:shd w:val="clear" w:color="auto" w:fill="auto"/>
            <w:noWrap/>
            <w:vAlign w:val="center"/>
          </w:tcPr>
          <w:p w14:paraId="34574145" w14:textId="77777777"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center"/>
          </w:tcPr>
          <w:p w14:paraId="126FCCEF" w14:textId="77777777" w:rsidR="00333E1A" w:rsidRDefault="00333E1A" w:rsidP="0087048A">
            <w:pPr>
              <w:rPr>
                <w:rFonts w:asciiTheme="minorHAnsi" w:hAnsiTheme="minorHAnsi" w:cstheme="minorHAnsi"/>
                <w:color w:val="000000"/>
                <w:lang w:eastAsia="es-BO"/>
              </w:rPr>
            </w:pPr>
            <w:r>
              <w:rPr>
                <w:rFonts w:ascii="Arial Narrow" w:hAnsi="Arial Narrow"/>
                <w:color w:val="000000"/>
                <w:sz w:val="18"/>
                <w:szCs w:val="18"/>
              </w:rPr>
              <w:t>HIV PRUEBA RAPIDA</w:t>
            </w:r>
          </w:p>
        </w:tc>
        <w:tc>
          <w:tcPr>
            <w:tcW w:w="1985" w:type="dxa"/>
          </w:tcPr>
          <w:p w14:paraId="6615B0A2"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69261F73" w14:textId="77777777" w:rsidR="00333E1A" w:rsidRDefault="00333E1A" w:rsidP="0087048A">
            <w:pPr>
              <w:jc w:val="center"/>
              <w:rPr>
                <w:rFonts w:ascii="Calibri" w:hAnsi="Calibri" w:cs="Calibri"/>
                <w:color w:val="A6A6A6" w:themeColor="background1" w:themeShade="A6"/>
                <w:sz w:val="22"/>
                <w:szCs w:val="22"/>
              </w:rPr>
            </w:pPr>
          </w:p>
        </w:tc>
      </w:tr>
      <w:tr w:rsidR="00333E1A" w:rsidRPr="0061117D" w14:paraId="38928F27" w14:textId="77777777" w:rsidTr="0087048A">
        <w:trPr>
          <w:trHeight w:val="415"/>
        </w:trPr>
        <w:tc>
          <w:tcPr>
            <w:tcW w:w="10697" w:type="dxa"/>
            <w:gridSpan w:val="4"/>
            <w:shd w:val="clear" w:color="auto" w:fill="BFBFBF" w:themeFill="background1" w:themeFillShade="BF"/>
            <w:noWrap/>
            <w:vAlign w:val="center"/>
          </w:tcPr>
          <w:p w14:paraId="4448D14F" w14:textId="77777777" w:rsidR="00333E1A" w:rsidRPr="009F1135" w:rsidRDefault="00333E1A" w:rsidP="0087048A">
            <w:pPr>
              <w:rPr>
                <w:rFonts w:asciiTheme="minorHAnsi" w:hAnsiTheme="minorHAnsi" w:cstheme="minorHAnsi"/>
                <w:b/>
                <w:bCs/>
                <w:lang w:val="es-BO" w:eastAsia="es-BO"/>
              </w:rPr>
            </w:pPr>
            <w:r>
              <w:rPr>
                <w:rFonts w:asciiTheme="minorHAnsi" w:hAnsiTheme="minorHAnsi" w:cstheme="minorHAnsi"/>
                <w:b/>
                <w:bCs/>
                <w:lang w:val="es-BO" w:eastAsia="es-BO"/>
              </w:rPr>
              <w:t xml:space="preserve">85 </w:t>
            </w:r>
            <w:r>
              <w:rPr>
                <w:rFonts w:ascii="Arial Narrow" w:hAnsi="Arial Narrow"/>
                <w:b/>
                <w:bCs/>
                <w:color w:val="000000"/>
                <w:sz w:val="18"/>
                <w:szCs w:val="18"/>
              </w:rPr>
              <w:t>TOTAL DETERMINACIONES.</w:t>
            </w:r>
          </w:p>
        </w:tc>
      </w:tr>
    </w:tbl>
    <w:p w14:paraId="30ABF430" w14:textId="77777777" w:rsidR="0039271A" w:rsidRDefault="0039271A" w:rsidP="00FF3709">
      <w:pPr>
        <w:rPr>
          <w:rFonts w:asciiTheme="minorHAnsi" w:hAnsiTheme="minorHAnsi" w:cs="Arial"/>
          <w:b/>
          <w:i/>
          <w:spacing w:val="-2"/>
        </w:rPr>
      </w:pPr>
    </w:p>
    <w:p w14:paraId="30A0EBE5" w14:textId="4273F7C1" w:rsidR="00333E1A" w:rsidRDefault="00333E1A" w:rsidP="00333E1A">
      <w:pPr>
        <w:pStyle w:val="Prrafodelista"/>
        <w:numPr>
          <w:ilvl w:val="0"/>
          <w:numId w:val="47"/>
        </w:numPr>
        <w:tabs>
          <w:tab w:val="left" w:pos="-720"/>
        </w:tabs>
        <w:suppressAutoHyphens/>
        <w:spacing w:after="60"/>
        <w:ind w:firstLine="513"/>
        <w:outlineLvl w:val="0"/>
        <w:rPr>
          <w:rFonts w:ascii="Arial" w:hAnsi="Arial" w:cs="Arial"/>
          <w:b/>
          <w:spacing w:val="-2"/>
          <w:sz w:val="22"/>
          <w:u w:val="single"/>
        </w:rPr>
      </w:pPr>
      <w:r w:rsidRPr="007D472C">
        <w:rPr>
          <w:rFonts w:ascii="Arial" w:hAnsi="Arial" w:cs="Arial"/>
          <w:b/>
          <w:spacing w:val="-2"/>
          <w:sz w:val="22"/>
          <w:u w:val="single"/>
        </w:rPr>
        <w:t>LA PROPUESTA ECONOMICA PARA ESTUDIOS FRECUENTES</w:t>
      </w:r>
      <w:r>
        <w:rPr>
          <w:rFonts w:ascii="Arial" w:hAnsi="Arial" w:cs="Arial"/>
          <w:b/>
          <w:spacing w:val="-2"/>
          <w:sz w:val="22"/>
          <w:u w:val="single"/>
        </w:rPr>
        <w:t xml:space="preserve"> HORMONAS</w:t>
      </w:r>
    </w:p>
    <w:p w14:paraId="66391DDA" w14:textId="77777777" w:rsidR="00FF3709" w:rsidRPr="00FF3709" w:rsidRDefault="00FF3709" w:rsidP="00FF3709">
      <w:pPr>
        <w:pStyle w:val="Prrafodelista"/>
        <w:tabs>
          <w:tab w:val="left" w:pos="-720"/>
        </w:tabs>
        <w:suppressAutoHyphens/>
        <w:spacing w:after="60"/>
        <w:ind w:left="-567"/>
        <w:outlineLvl w:val="0"/>
        <w:rPr>
          <w:rFonts w:ascii="Arial" w:hAnsi="Arial" w:cs="Arial"/>
          <w:b/>
          <w:spacing w:val="-2"/>
          <w:sz w:val="22"/>
          <w:u w:val="single"/>
        </w:rPr>
      </w:pP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333E1A" w:rsidRPr="0061117D" w14:paraId="73439CD6" w14:textId="77777777" w:rsidTr="0087048A">
        <w:trPr>
          <w:trHeight w:val="408"/>
        </w:trPr>
        <w:tc>
          <w:tcPr>
            <w:tcW w:w="613" w:type="dxa"/>
            <w:shd w:val="clear" w:color="auto" w:fill="BFBFBF" w:themeFill="background1" w:themeFillShade="BF"/>
            <w:noWrap/>
            <w:vAlign w:val="center"/>
            <w:hideMark/>
          </w:tcPr>
          <w:p w14:paraId="1EE140CE" w14:textId="77777777" w:rsidR="00333E1A" w:rsidRPr="0061117D" w:rsidRDefault="00333E1A" w:rsidP="0087048A">
            <w:pPr>
              <w:jc w:val="center"/>
              <w:rPr>
                <w:rFonts w:asciiTheme="minorHAnsi" w:hAnsiTheme="minorHAnsi" w:cstheme="minorHAnsi"/>
                <w:b/>
                <w:bCs/>
                <w:color w:val="000000"/>
                <w:lang w:val="es-BO" w:eastAsia="es-BO"/>
              </w:rPr>
            </w:pPr>
            <w:proofErr w:type="spellStart"/>
            <w:r w:rsidRPr="0061117D">
              <w:rPr>
                <w:rFonts w:asciiTheme="minorHAnsi" w:hAnsiTheme="minorHAnsi" w:cstheme="minorHAnsi"/>
                <w:b/>
                <w:bCs/>
                <w:color w:val="000000"/>
                <w:lang w:val="es-BO" w:eastAsia="es-BO"/>
              </w:rPr>
              <w:t>N°</w:t>
            </w:r>
            <w:proofErr w:type="spellEnd"/>
          </w:p>
        </w:tc>
        <w:tc>
          <w:tcPr>
            <w:tcW w:w="5564" w:type="dxa"/>
            <w:shd w:val="clear" w:color="auto" w:fill="BFBFBF" w:themeFill="background1" w:themeFillShade="BF"/>
            <w:vAlign w:val="center"/>
            <w:hideMark/>
          </w:tcPr>
          <w:p w14:paraId="427FD469" w14:textId="77777777" w:rsidR="00333E1A" w:rsidRPr="0061117D" w:rsidRDefault="00333E1A" w:rsidP="0087048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BFBFBF" w:themeFill="background1" w:themeFillShade="BF"/>
          </w:tcPr>
          <w:p w14:paraId="3D04951D" w14:textId="77777777" w:rsidR="00333E1A" w:rsidRPr="00107664" w:rsidRDefault="00333E1A" w:rsidP="0087048A">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Pr>
                <w:rFonts w:asciiTheme="minorHAnsi" w:hAnsiTheme="minorHAnsi" w:cs="Arial"/>
                <w:b/>
                <w:bCs/>
                <w:sz w:val="16"/>
                <w:szCs w:val="16"/>
              </w:rPr>
              <w:t xml:space="preserve"> DEL SERVICIO</w:t>
            </w:r>
          </w:p>
        </w:tc>
        <w:tc>
          <w:tcPr>
            <w:tcW w:w="2535" w:type="dxa"/>
            <w:shd w:val="clear" w:color="auto" w:fill="BFBFBF" w:themeFill="background1" w:themeFillShade="BF"/>
            <w:noWrap/>
            <w:vAlign w:val="center"/>
            <w:hideMark/>
          </w:tcPr>
          <w:p w14:paraId="73D9529F" w14:textId="77777777" w:rsidR="00333E1A" w:rsidRPr="0061117D" w:rsidRDefault="00333E1A" w:rsidP="0087048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333E1A" w:rsidRPr="00B62076" w14:paraId="7F077640" w14:textId="77777777" w:rsidTr="0087048A">
        <w:trPr>
          <w:trHeight w:val="244"/>
        </w:trPr>
        <w:tc>
          <w:tcPr>
            <w:tcW w:w="613" w:type="dxa"/>
            <w:shd w:val="clear" w:color="auto" w:fill="BFBFBF" w:themeFill="background1" w:themeFillShade="BF"/>
            <w:noWrap/>
            <w:vAlign w:val="center"/>
          </w:tcPr>
          <w:p w14:paraId="03E4C059" w14:textId="77777777" w:rsidR="00333E1A" w:rsidRPr="00B62076" w:rsidRDefault="00333E1A" w:rsidP="0087048A">
            <w:pPr>
              <w:jc w:val="center"/>
              <w:rPr>
                <w:rFonts w:asciiTheme="minorHAnsi" w:hAnsiTheme="minorHAnsi" w:cstheme="minorHAnsi"/>
                <w:b/>
                <w:bCs/>
                <w:color w:val="000000"/>
                <w:lang w:val="es-BO" w:eastAsia="es-BO"/>
              </w:rPr>
            </w:pPr>
            <w:r w:rsidRPr="00B62076">
              <w:rPr>
                <w:rFonts w:asciiTheme="minorHAnsi" w:hAnsiTheme="minorHAnsi" w:cstheme="minorHAnsi"/>
                <w:b/>
                <w:bCs/>
                <w:color w:val="000000"/>
                <w:lang w:val="es-BO" w:eastAsia="es-BO"/>
              </w:rPr>
              <w:t>A.-</w:t>
            </w:r>
          </w:p>
        </w:tc>
        <w:tc>
          <w:tcPr>
            <w:tcW w:w="10084" w:type="dxa"/>
            <w:gridSpan w:val="3"/>
            <w:shd w:val="clear" w:color="auto" w:fill="BFBFBF" w:themeFill="background1" w:themeFillShade="BF"/>
            <w:vAlign w:val="center"/>
          </w:tcPr>
          <w:p w14:paraId="79B3BA85" w14:textId="0B8CAC6C" w:rsidR="00333E1A" w:rsidRPr="00B62076" w:rsidRDefault="00333E1A" w:rsidP="0087048A">
            <w:pPr>
              <w:rPr>
                <w:rFonts w:asciiTheme="minorHAnsi" w:hAnsiTheme="minorHAnsi" w:cstheme="minorHAnsi"/>
                <w:b/>
                <w:bCs/>
                <w:color w:val="000000"/>
                <w:lang w:val="es-BO" w:eastAsia="es-BO"/>
              </w:rPr>
            </w:pPr>
            <w:r>
              <w:rPr>
                <w:rFonts w:asciiTheme="minorHAnsi" w:hAnsiTheme="minorHAnsi"/>
                <w:b/>
                <w:bCs/>
                <w:color w:val="000000"/>
                <w:lang w:eastAsia="es-BO"/>
              </w:rPr>
              <w:t>HORMONAS</w:t>
            </w:r>
          </w:p>
        </w:tc>
      </w:tr>
      <w:tr w:rsidR="00333E1A" w14:paraId="6AE9CCF7" w14:textId="77777777" w:rsidTr="00FF3709">
        <w:trPr>
          <w:trHeight w:val="302"/>
        </w:trPr>
        <w:tc>
          <w:tcPr>
            <w:tcW w:w="613" w:type="dxa"/>
            <w:shd w:val="clear" w:color="auto" w:fill="auto"/>
            <w:noWrap/>
            <w:vAlign w:val="center"/>
          </w:tcPr>
          <w:p w14:paraId="5C5071DB" w14:textId="77777777" w:rsidR="00333E1A" w:rsidRPr="0061117D" w:rsidRDefault="00333E1A" w:rsidP="00FF3709">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5564" w:type="dxa"/>
            <w:shd w:val="clear" w:color="auto" w:fill="auto"/>
            <w:vAlign w:val="center"/>
          </w:tcPr>
          <w:p w14:paraId="3AAD52CD" w14:textId="77777777" w:rsidR="00333E1A" w:rsidRDefault="00333E1A" w:rsidP="0087048A">
            <w:pPr>
              <w:rPr>
                <w:rFonts w:asciiTheme="minorHAnsi" w:hAnsiTheme="minorHAnsi"/>
                <w:color w:val="000000"/>
                <w:lang w:eastAsia="es-BO"/>
              </w:rPr>
            </w:pPr>
            <w:r>
              <w:rPr>
                <w:rFonts w:asciiTheme="minorHAnsi" w:hAnsiTheme="minorHAnsi"/>
                <w:color w:val="000000"/>
                <w:lang w:eastAsia="es-BO"/>
              </w:rPr>
              <w:t>T3</w:t>
            </w:r>
          </w:p>
          <w:p w14:paraId="152CBB19" w14:textId="0435EA3B" w:rsidR="00333E1A" w:rsidRPr="00333E1A" w:rsidRDefault="00333E1A" w:rsidP="0087048A">
            <w:pPr>
              <w:rPr>
                <w:rFonts w:asciiTheme="minorHAnsi" w:hAnsiTheme="minorHAnsi"/>
                <w:color w:val="000000"/>
                <w:lang w:eastAsia="es-BO"/>
              </w:rPr>
            </w:pPr>
          </w:p>
        </w:tc>
        <w:tc>
          <w:tcPr>
            <w:tcW w:w="1985" w:type="dxa"/>
          </w:tcPr>
          <w:p w14:paraId="70126E11"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E158707" w14:textId="77777777" w:rsidR="00333E1A" w:rsidRDefault="00333E1A" w:rsidP="0087048A">
            <w:pPr>
              <w:jc w:val="center"/>
              <w:rPr>
                <w:rFonts w:ascii="Calibri" w:hAnsi="Calibri" w:cs="Calibri"/>
                <w:color w:val="A6A6A6" w:themeColor="background1" w:themeShade="A6"/>
                <w:sz w:val="22"/>
                <w:szCs w:val="22"/>
              </w:rPr>
            </w:pPr>
          </w:p>
        </w:tc>
      </w:tr>
      <w:tr w:rsidR="00333E1A" w14:paraId="25AD6047" w14:textId="77777777" w:rsidTr="00FF3709">
        <w:trPr>
          <w:trHeight w:val="541"/>
        </w:trPr>
        <w:tc>
          <w:tcPr>
            <w:tcW w:w="613" w:type="dxa"/>
            <w:shd w:val="clear" w:color="auto" w:fill="auto"/>
            <w:noWrap/>
            <w:vAlign w:val="center"/>
          </w:tcPr>
          <w:p w14:paraId="26690D21" w14:textId="77777777" w:rsidR="00333E1A"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center"/>
          </w:tcPr>
          <w:p w14:paraId="272965F5" w14:textId="6DF518B7" w:rsidR="00333E1A" w:rsidRDefault="00333E1A" w:rsidP="0087048A">
            <w:pPr>
              <w:rPr>
                <w:rFonts w:ascii="Arial Narrow" w:hAnsi="Arial Narrow"/>
                <w:color w:val="000000"/>
                <w:sz w:val="18"/>
                <w:szCs w:val="18"/>
              </w:rPr>
            </w:pPr>
            <w:r>
              <w:rPr>
                <w:rFonts w:ascii="Arial Narrow" w:hAnsi="Arial Narrow"/>
                <w:color w:val="000000"/>
                <w:sz w:val="18"/>
                <w:szCs w:val="18"/>
              </w:rPr>
              <w:t>T4</w:t>
            </w:r>
          </w:p>
        </w:tc>
        <w:tc>
          <w:tcPr>
            <w:tcW w:w="1985" w:type="dxa"/>
          </w:tcPr>
          <w:p w14:paraId="7A393FF7"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157F061" w14:textId="77777777" w:rsidR="00333E1A" w:rsidRDefault="00333E1A" w:rsidP="0087048A">
            <w:pPr>
              <w:jc w:val="center"/>
              <w:rPr>
                <w:rFonts w:ascii="Calibri" w:hAnsi="Calibri" w:cs="Calibri"/>
                <w:color w:val="A6A6A6" w:themeColor="background1" w:themeShade="A6"/>
                <w:sz w:val="22"/>
                <w:szCs w:val="22"/>
              </w:rPr>
            </w:pPr>
          </w:p>
        </w:tc>
      </w:tr>
      <w:tr w:rsidR="00333E1A" w14:paraId="392DF77D" w14:textId="77777777" w:rsidTr="00FF3709">
        <w:trPr>
          <w:trHeight w:val="427"/>
        </w:trPr>
        <w:tc>
          <w:tcPr>
            <w:tcW w:w="613" w:type="dxa"/>
            <w:shd w:val="clear" w:color="auto" w:fill="auto"/>
            <w:noWrap/>
            <w:vAlign w:val="center"/>
          </w:tcPr>
          <w:p w14:paraId="2BCF1734" w14:textId="60F1F2CC" w:rsidR="00333E1A"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center"/>
          </w:tcPr>
          <w:p w14:paraId="42B9DE29" w14:textId="54941388" w:rsidR="00333E1A" w:rsidRDefault="00333E1A" w:rsidP="0087048A">
            <w:pPr>
              <w:rPr>
                <w:rFonts w:ascii="Arial Narrow" w:hAnsi="Arial Narrow"/>
                <w:color w:val="000000"/>
                <w:sz w:val="18"/>
                <w:szCs w:val="18"/>
              </w:rPr>
            </w:pPr>
            <w:r>
              <w:rPr>
                <w:rFonts w:ascii="Arial Narrow" w:hAnsi="Arial Narrow"/>
                <w:color w:val="000000"/>
                <w:sz w:val="18"/>
                <w:szCs w:val="18"/>
              </w:rPr>
              <w:t>T4 LIBRE</w:t>
            </w:r>
          </w:p>
        </w:tc>
        <w:tc>
          <w:tcPr>
            <w:tcW w:w="1985" w:type="dxa"/>
          </w:tcPr>
          <w:p w14:paraId="6F8CB48A"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03F716AF" w14:textId="77777777" w:rsidR="00333E1A" w:rsidRDefault="00333E1A" w:rsidP="0087048A">
            <w:pPr>
              <w:jc w:val="center"/>
              <w:rPr>
                <w:rFonts w:ascii="Calibri" w:hAnsi="Calibri" w:cs="Calibri"/>
                <w:color w:val="A6A6A6" w:themeColor="background1" w:themeShade="A6"/>
                <w:sz w:val="22"/>
                <w:szCs w:val="22"/>
              </w:rPr>
            </w:pPr>
          </w:p>
        </w:tc>
      </w:tr>
      <w:tr w:rsidR="00333E1A" w14:paraId="3E14B314" w14:textId="77777777" w:rsidTr="0087048A">
        <w:trPr>
          <w:trHeight w:val="517"/>
        </w:trPr>
        <w:tc>
          <w:tcPr>
            <w:tcW w:w="613" w:type="dxa"/>
            <w:shd w:val="clear" w:color="auto" w:fill="auto"/>
            <w:noWrap/>
            <w:vAlign w:val="center"/>
          </w:tcPr>
          <w:p w14:paraId="07534FA0" w14:textId="3976E60F" w:rsidR="00333E1A" w:rsidRPr="0061117D" w:rsidRDefault="00333E1A" w:rsidP="0087048A">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5564" w:type="dxa"/>
            <w:shd w:val="clear" w:color="auto" w:fill="auto"/>
            <w:vAlign w:val="center"/>
          </w:tcPr>
          <w:p w14:paraId="22226536" w14:textId="51FC8E75" w:rsidR="00333E1A" w:rsidRDefault="00333E1A" w:rsidP="0087048A">
            <w:pPr>
              <w:rPr>
                <w:rFonts w:asciiTheme="minorHAnsi" w:hAnsiTheme="minorHAnsi" w:cstheme="minorHAnsi"/>
                <w:color w:val="000000"/>
                <w:lang w:eastAsia="es-BO"/>
              </w:rPr>
            </w:pPr>
            <w:r>
              <w:rPr>
                <w:rFonts w:asciiTheme="minorHAnsi" w:hAnsiTheme="minorHAnsi" w:cstheme="minorHAnsi"/>
                <w:color w:val="000000"/>
                <w:lang w:eastAsia="es-BO"/>
              </w:rPr>
              <w:t>PSA TOTAL</w:t>
            </w:r>
          </w:p>
        </w:tc>
        <w:tc>
          <w:tcPr>
            <w:tcW w:w="1985" w:type="dxa"/>
          </w:tcPr>
          <w:p w14:paraId="1C918DAB" w14:textId="77777777" w:rsidR="00333E1A" w:rsidRDefault="00333E1A" w:rsidP="0087048A">
            <w:pPr>
              <w:jc w:val="center"/>
              <w:rPr>
                <w:rFonts w:asciiTheme="minorHAnsi" w:hAnsiTheme="minorHAnsi" w:cstheme="minorHAnsi"/>
                <w:lang w:val="es-BO" w:eastAsia="es-BO"/>
              </w:rPr>
            </w:pPr>
          </w:p>
        </w:tc>
        <w:tc>
          <w:tcPr>
            <w:tcW w:w="2535" w:type="dxa"/>
            <w:shd w:val="clear" w:color="auto" w:fill="auto"/>
            <w:noWrap/>
            <w:vAlign w:val="bottom"/>
          </w:tcPr>
          <w:p w14:paraId="16F48811" w14:textId="77777777" w:rsidR="00333E1A" w:rsidRDefault="00333E1A" w:rsidP="0087048A">
            <w:pPr>
              <w:jc w:val="center"/>
              <w:rPr>
                <w:rFonts w:ascii="Calibri" w:hAnsi="Calibri" w:cs="Calibri"/>
                <w:color w:val="A6A6A6" w:themeColor="background1" w:themeShade="A6"/>
                <w:sz w:val="22"/>
                <w:szCs w:val="22"/>
              </w:rPr>
            </w:pPr>
          </w:p>
        </w:tc>
      </w:tr>
    </w:tbl>
    <w:p w14:paraId="350A7B82" w14:textId="77777777" w:rsidR="00880EE0" w:rsidRDefault="00880EE0" w:rsidP="00880EE0">
      <w:pPr>
        <w:rPr>
          <w:rFonts w:asciiTheme="minorHAnsi" w:hAnsiTheme="minorHAnsi" w:cs="Arial"/>
          <w:b/>
          <w:iCs/>
          <w:spacing w:val="-2"/>
          <w:u w:val="single"/>
        </w:rPr>
      </w:pPr>
    </w:p>
    <w:p w14:paraId="66D5301C" w14:textId="77777777" w:rsidR="00880EE0" w:rsidRDefault="00880EE0" w:rsidP="00880EE0">
      <w:pPr>
        <w:rPr>
          <w:rFonts w:asciiTheme="minorHAnsi" w:hAnsiTheme="minorHAnsi" w:cs="Arial"/>
          <w:b/>
          <w:iCs/>
          <w:spacing w:val="-2"/>
          <w:u w:val="single"/>
        </w:rPr>
      </w:pPr>
    </w:p>
    <w:p w14:paraId="6A91487C" w14:textId="77777777" w:rsidR="00880EE0" w:rsidRDefault="00880EE0" w:rsidP="00880EE0">
      <w:pPr>
        <w:rPr>
          <w:rFonts w:asciiTheme="minorHAnsi" w:hAnsiTheme="minorHAnsi" w:cs="Arial"/>
          <w:b/>
          <w:iCs/>
          <w:spacing w:val="-2"/>
          <w:u w:val="single"/>
        </w:rPr>
      </w:pPr>
    </w:p>
    <w:p w14:paraId="46CE0CA3" w14:textId="77777777" w:rsidR="00880EE0" w:rsidRDefault="00880EE0" w:rsidP="00880EE0">
      <w:pPr>
        <w:rPr>
          <w:rFonts w:asciiTheme="minorHAnsi" w:hAnsiTheme="minorHAnsi" w:cs="Arial"/>
          <w:b/>
          <w:iCs/>
          <w:spacing w:val="-2"/>
          <w:u w:val="single"/>
        </w:rPr>
      </w:pPr>
    </w:p>
    <w:p w14:paraId="2962B1CC" w14:textId="77777777" w:rsidR="00880EE0" w:rsidRDefault="00880EE0" w:rsidP="00880EE0">
      <w:pPr>
        <w:rPr>
          <w:rFonts w:asciiTheme="minorHAnsi" w:hAnsiTheme="minorHAnsi" w:cs="Arial"/>
          <w:b/>
          <w:iCs/>
          <w:spacing w:val="-2"/>
          <w:u w:val="single"/>
        </w:rPr>
      </w:pPr>
    </w:p>
    <w:p w14:paraId="6868FE26" w14:textId="4A4B9E6C" w:rsidR="00880EE0" w:rsidRPr="0039271A" w:rsidRDefault="00880EE0" w:rsidP="00880EE0">
      <w:pPr>
        <w:rPr>
          <w:rFonts w:asciiTheme="minorHAnsi" w:hAnsiTheme="minorHAnsi" w:cs="Arial"/>
          <w:b/>
          <w:iCs/>
          <w:spacing w:val="-2"/>
          <w:u w:val="single"/>
        </w:rPr>
      </w:pPr>
      <w:r>
        <w:rPr>
          <w:rFonts w:asciiTheme="minorHAnsi" w:hAnsiTheme="minorHAnsi" w:cs="Arial"/>
          <w:b/>
          <w:iCs/>
          <w:spacing w:val="-2"/>
          <w:u w:val="single"/>
        </w:rPr>
        <w:lastRenderedPageBreak/>
        <w:t xml:space="preserve">PROPUESTA DE </w:t>
      </w:r>
      <w:r w:rsidRPr="0039271A">
        <w:rPr>
          <w:rFonts w:asciiTheme="minorHAnsi" w:hAnsiTheme="minorHAnsi" w:cs="Arial"/>
          <w:b/>
          <w:iCs/>
          <w:spacing w:val="-2"/>
          <w:u w:val="single"/>
        </w:rPr>
        <w:t>MONTO FIJO</w:t>
      </w:r>
      <w:r>
        <w:rPr>
          <w:rFonts w:asciiTheme="minorHAnsi" w:hAnsiTheme="minorHAnsi" w:cs="Arial"/>
          <w:b/>
          <w:iCs/>
          <w:spacing w:val="-2"/>
          <w:u w:val="single"/>
        </w:rPr>
        <w:t>:</w:t>
      </w:r>
    </w:p>
    <w:p w14:paraId="1EEAE846" w14:textId="77777777" w:rsidR="00880EE0" w:rsidRDefault="00880EE0" w:rsidP="00880EE0">
      <w:pPr>
        <w:rPr>
          <w:rFonts w:asciiTheme="minorHAnsi" w:hAnsiTheme="minorHAnsi" w:cs="Arial"/>
          <w:b/>
          <w:i/>
          <w:spacing w:val="-2"/>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701"/>
        <w:gridCol w:w="2127"/>
        <w:gridCol w:w="2414"/>
      </w:tblGrid>
      <w:tr w:rsidR="00880EE0" w:rsidRPr="00B276F5" w14:paraId="144B4002" w14:textId="77777777" w:rsidTr="00A05DA5">
        <w:trPr>
          <w:trHeight w:val="485"/>
          <w:jc w:val="center"/>
        </w:trPr>
        <w:tc>
          <w:tcPr>
            <w:tcW w:w="3397" w:type="dxa"/>
            <w:shd w:val="clear" w:color="auto" w:fill="auto"/>
            <w:vAlign w:val="center"/>
          </w:tcPr>
          <w:p w14:paraId="34DD918F" w14:textId="77777777" w:rsidR="00880EE0" w:rsidRPr="00B276F5" w:rsidRDefault="00880EE0" w:rsidP="00A05DA5">
            <w:pPr>
              <w:spacing w:line="20" w:lineRule="atLeast"/>
              <w:jc w:val="center"/>
              <w:rPr>
                <w:rFonts w:asciiTheme="minorHAnsi" w:hAnsiTheme="minorHAnsi" w:cstheme="minorHAnsi"/>
                <w:b/>
                <w:lang w:val="es-BO" w:eastAsia="es-BO"/>
              </w:rPr>
            </w:pPr>
            <w:r w:rsidRPr="00B276F5">
              <w:rPr>
                <w:rFonts w:asciiTheme="minorHAnsi" w:hAnsiTheme="minorHAnsi" w:cstheme="minorHAnsi"/>
                <w:b/>
                <w:lang w:val="es-BO" w:eastAsia="es-BO"/>
              </w:rPr>
              <w:t>DETALLE</w:t>
            </w:r>
          </w:p>
        </w:tc>
        <w:tc>
          <w:tcPr>
            <w:tcW w:w="1701" w:type="dxa"/>
          </w:tcPr>
          <w:p w14:paraId="3325E368" w14:textId="77777777" w:rsidR="00880EE0" w:rsidRPr="00B276F5" w:rsidRDefault="00880EE0" w:rsidP="00A05DA5">
            <w:pPr>
              <w:spacing w:line="20" w:lineRule="atLeast"/>
              <w:jc w:val="center"/>
              <w:rPr>
                <w:rFonts w:asciiTheme="minorHAnsi" w:hAnsiTheme="minorHAnsi" w:cstheme="minorHAnsi"/>
                <w:b/>
                <w:lang w:val="es-BO" w:eastAsia="es-BO"/>
              </w:rPr>
            </w:pPr>
            <w:r>
              <w:rPr>
                <w:rFonts w:asciiTheme="minorHAnsi" w:hAnsiTheme="minorHAnsi" w:cstheme="minorHAnsi"/>
                <w:b/>
                <w:lang w:val="es-BO" w:eastAsia="es-BO"/>
              </w:rPr>
              <w:t>CANTIDAD (MESES)</w:t>
            </w:r>
          </w:p>
        </w:tc>
        <w:tc>
          <w:tcPr>
            <w:tcW w:w="2127" w:type="dxa"/>
            <w:shd w:val="clear" w:color="auto" w:fill="auto"/>
            <w:vAlign w:val="center"/>
          </w:tcPr>
          <w:p w14:paraId="4F91D90F" w14:textId="77777777" w:rsidR="00880EE0" w:rsidRPr="00B276F5" w:rsidRDefault="00880EE0" w:rsidP="00A05DA5">
            <w:pPr>
              <w:spacing w:line="20" w:lineRule="atLeast"/>
              <w:jc w:val="center"/>
              <w:rPr>
                <w:rFonts w:asciiTheme="minorHAnsi" w:hAnsiTheme="minorHAnsi" w:cstheme="minorHAnsi"/>
                <w:b/>
                <w:lang w:val="es-BO" w:eastAsia="es-BO"/>
              </w:rPr>
            </w:pPr>
            <w:r w:rsidRPr="00B276F5">
              <w:rPr>
                <w:rFonts w:asciiTheme="minorHAnsi" w:hAnsiTheme="minorHAnsi" w:cstheme="minorHAnsi"/>
                <w:b/>
                <w:lang w:val="es-BO" w:eastAsia="es-BO"/>
              </w:rPr>
              <w:t>MONTO</w:t>
            </w:r>
            <w:r>
              <w:rPr>
                <w:rFonts w:asciiTheme="minorHAnsi" w:hAnsiTheme="minorHAnsi" w:cstheme="minorHAnsi"/>
                <w:b/>
                <w:lang w:val="es-BO" w:eastAsia="es-BO"/>
              </w:rPr>
              <w:t xml:space="preserve"> FIJO MENSUAL</w:t>
            </w:r>
            <w:r w:rsidRPr="00B276F5">
              <w:rPr>
                <w:rFonts w:asciiTheme="minorHAnsi" w:hAnsiTheme="minorHAnsi" w:cstheme="minorHAnsi"/>
                <w:b/>
                <w:lang w:val="es-BO" w:eastAsia="es-BO"/>
              </w:rPr>
              <w:t xml:space="preserve"> Bs.</w:t>
            </w:r>
          </w:p>
        </w:tc>
        <w:tc>
          <w:tcPr>
            <w:tcW w:w="2414" w:type="dxa"/>
          </w:tcPr>
          <w:p w14:paraId="2940EAD8" w14:textId="77777777" w:rsidR="00880EE0" w:rsidRDefault="00880EE0" w:rsidP="00A05DA5">
            <w:pPr>
              <w:spacing w:line="20" w:lineRule="atLeast"/>
              <w:jc w:val="center"/>
              <w:rPr>
                <w:rFonts w:asciiTheme="minorHAnsi" w:hAnsiTheme="minorHAnsi" w:cstheme="minorHAnsi"/>
                <w:b/>
                <w:lang w:val="es-BO" w:eastAsia="es-BO"/>
              </w:rPr>
            </w:pPr>
          </w:p>
          <w:p w14:paraId="3A7E2481" w14:textId="77777777" w:rsidR="00880EE0" w:rsidRPr="00B276F5" w:rsidRDefault="00880EE0" w:rsidP="00A05DA5">
            <w:pPr>
              <w:spacing w:line="20" w:lineRule="atLeast"/>
              <w:jc w:val="center"/>
              <w:rPr>
                <w:rFonts w:asciiTheme="minorHAnsi" w:hAnsiTheme="minorHAnsi" w:cstheme="minorHAnsi"/>
                <w:b/>
                <w:lang w:val="es-BO" w:eastAsia="es-BO"/>
              </w:rPr>
            </w:pPr>
            <w:r>
              <w:rPr>
                <w:rFonts w:asciiTheme="minorHAnsi" w:hAnsiTheme="minorHAnsi" w:cstheme="minorHAnsi"/>
                <w:b/>
                <w:lang w:val="es-BO" w:eastAsia="es-BO"/>
              </w:rPr>
              <w:t>MONTO TOTAL BS</w:t>
            </w:r>
          </w:p>
        </w:tc>
      </w:tr>
      <w:tr w:rsidR="00880EE0" w:rsidRPr="00B276F5" w14:paraId="15FAA623" w14:textId="77777777" w:rsidTr="00A05DA5">
        <w:trPr>
          <w:trHeight w:val="485"/>
          <w:jc w:val="center"/>
        </w:trPr>
        <w:tc>
          <w:tcPr>
            <w:tcW w:w="3397" w:type="dxa"/>
            <w:shd w:val="clear" w:color="auto" w:fill="auto"/>
            <w:vAlign w:val="center"/>
          </w:tcPr>
          <w:p w14:paraId="25E349B8" w14:textId="77777777" w:rsidR="00880EE0" w:rsidRDefault="00880EE0" w:rsidP="00A05DA5">
            <w:pPr>
              <w:spacing w:line="20" w:lineRule="atLeast"/>
              <w:jc w:val="both"/>
              <w:rPr>
                <w:rFonts w:asciiTheme="minorHAnsi" w:hAnsiTheme="minorHAnsi" w:cstheme="minorHAnsi"/>
                <w:lang w:val="es-BO" w:eastAsia="es-BO"/>
              </w:rPr>
            </w:pPr>
            <w:bookmarkStart w:id="2" w:name="_Hlk94797498"/>
            <w:r w:rsidRPr="00332768">
              <w:rPr>
                <w:rFonts w:asciiTheme="minorHAnsi" w:hAnsiTheme="minorHAnsi" w:cstheme="minorHAnsi"/>
                <w:lang w:val="es-BO" w:eastAsia="es-BO"/>
              </w:rPr>
              <w:t>SERVICIO DE LABORATORIO</w:t>
            </w:r>
            <w:r>
              <w:rPr>
                <w:rFonts w:asciiTheme="minorHAnsi" w:hAnsiTheme="minorHAnsi" w:cstheme="minorHAnsi"/>
                <w:lang w:val="es-BO" w:eastAsia="es-BO"/>
              </w:rPr>
              <w:t xml:space="preserve"> GENERAL</w:t>
            </w:r>
          </w:p>
          <w:p w14:paraId="1B8FEC24" w14:textId="77777777" w:rsidR="00880EE0" w:rsidRPr="006108F2" w:rsidRDefault="00880EE0" w:rsidP="00A05DA5">
            <w:pPr>
              <w:spacing w:line="20" w:lineRule="atLeast"/>
              <w:jc w:val="both"/>
              <w:rPr>
                <w:rFonts w:asciiTheme="minorHAnsi" w:hAnsiTheme="minorHAnsi" w:cstheme="minorHAnsi"/>
                <w:highlight w:val="yellow"/>
                <w:lang w:val="es-BO" w:eastAsia="es-BO"/>
              </w:rPr>
            </w:pPr>
            <w:r w:rsidRPr="00332768">
              <w:rPr>
                <w:rFonts w:asciiTheme="minorHAnsi" w:hAnsiTheme="minorHAnsi" w:cstheme="minorHAnsi"/>
                <w:lang w:val="es-BO" w:eastAsia="es-BO"/>
              </w:rPr>
              <w:t xml:space="preserve"> (MONTO FIJO)</w:t>
            </w:r>
          </w:p>
        </w:tc>
        <w:tc>
          <w:tcPr>
            <w:tcW w:w="1701" w:type="dxa"/>
          </w:tcPr>
          <w:p w14:paraId="7B62E1D0" w14:textId="77777777" w:rsidR="00880EE0" w:rsidRPr="00B276F5" w:rsidRDefault="00880EE0" w:rsidP="00A05DA5">
            <w:pPr>
              <w:spacing w:line="20" w:lineRule="atLeast"/>
              <w:jc w:val="center"/>
              <w:rPr>
                <w:rFonts w:asciiTheme="minorHAnsi" w:hAnsiTheme="minorHAnsi" w:cstheme="minorHAnsi"/>
                <w:lang w:val="es-BO" w:eastAsia="es-BO"/>
              </w:rPr>
            </w:pPr>
            <w:r>
              <w:rPr>
                <w:rFonts w:asciiTheme="minorHAnsi" w:hAnsiTheme="minorHAnsi" w:cstheme="minorHAnsi"/>
                <w:lang w:val="es-BO" w:eastAsia="es-BO"/>
              </w:rPr>
              <w:t>24</w:t>
            </w:r>
          </w:p>
        </w:tc>
        <w:tc>
          <w:tcPr>
            <w:tcW w:w="2127" w:type="dxa"/>
            <w:shd w:val="clear" w:color="auto" w:fill="auto"/>
            <w:vAlign w:val="center"/>
          </w:tcPr>
          <w:p w14:paraId="1B7DE65F" w14:textId="77777777" w:rsidR="00880EE0" w:rsidRPr="00B276F5" w:rsidRDefault="00880EE0" w:rsidP="00A05DA5">
            <w:pPr>
              <w:spacing w:line="20" w:lineRule="atLeast"/>
              <w:jc w:val="both"/>
              <w:rPr>
                <w:rFonts w:asciiTheme="minorHAnsi" w:hAnsiTheme="minorHAnsi" w:cstheme="minorHAnsi"/>
                <w:lang w:val="es-BO" w:eastAsia="es-BO"/>
              </w:rPr>
            </w:pPr>
          </w:p>
        </w:tc>
        <w:tc>
          <w:tcPr>
            <w:tcW w:w="2414" w:type="dxa"/>
          </w:tcPr>
          <w:p w14:paraId="47FB7D17" w14:textId="77777777" w:rsidR="00880EE0" w:rsidRPr="00B276F5" w:rsidRDefault="00880EE0" w:rsidP="00A05DA5">
            <w:pPr>
              <w:spacing w:line="20" w:lineRule="atLeast"/>
              <w:jc w:val="both"/>
              <w:rPr>
                <w:rFonts w:asciiTheme="minorHAnsi" w:hAnsiTheme="minorHAnsi" w:cstheme="minorHAnsi"/>
                <w:lang w:val="es-BO" w:eastAsia="es-BO"/>
              </w:rPr>
            </w:pPr>
          </w:p>
        </w:tc>
      </w:tr>
      <w:bookmarkEnd w:id="2"/>
      <w:tr w:rsidR="00880EE0" w:rsidRPr="00B276F5" w14:paraId="5537E419" w14:textId="77777777" w:rsidTr="00A05DA5">
        <w:trPr>
          <w:trHeight w:val="426"/>
          <w:jc w:val="center"/>
        </w:trPr>
        <w:tc>
          <w:tcPr>
            <w:tcW w:w="3397" w:type="dxa"/>
            <w:shd w:val="clear" w:color="auto" w:fill="auto"/>
            <w:vAlign w:val="center"/>
          </w:tcPr>
          <w:p w14:paraId="4BC44AD4" w14:textId="77777777" w:rsidR="00880EE0" w:rsidRPr="00B276F5" w:rsidRDefault="00880EE0" w:rsidP="00A05DA5">
            <w:pPr>
              <w:spacing w:line="20" w:lineRule="atLeast"/>
              <w:jc w:val="center"/>
              <w:rPr>
                <w:rFonts w:asciiTheme="minorHAnsi" w:hAnsiTheme="minorHAnsi" w:cstheme="minorHAnsi"/>
                <w:b/>
                <w:lang w:val="es-BO" w:eastAsia="es-BO"/>
              </w:rPr>
            </w:pPr>
            <w:r>
              <w:rPr>
                <w:rFonts w:asciiTheme="minorHAnsi" w:hAnsiTheme="minorHAnsi" w:cstheme="minorHAnsi"/>
                <w:b/>
                <w:lang w:val="es-BO" w:eastAsia="es-BO"/>
              </w:rPr>
              <w:t>T</w:t>
            </w:r>
            <w:r w:rsidRPr="00B276F5">
              <w:rPr>
                <w:rFonts w:asciiTheme="minorHAnsi" w:hAnsiTheme="minorHAnsi" w:cstheme="minorHAnsi"/>
                <w:b/>
                <w:lang w:val="es-BO" w:eastAsia="es-BO"/>
              </w:rPr>
              <w:t>OTAL Bs.</w:t>
            </w:r>
          </w:p>
        </w:tc>
        <w:tc>
          <w:tcPr>
            <w:tcW w:w="1701" w:type="dxa"/>
          </w:tcPr>
          <w:p w14:paraId="4477971C" w14:textId="77777777" w:rsidR="00880EE0" w:rsidRPr="00B276F5" w:rsidRDefault="00880EE0" w:rsidP="00A05DA5">
            <w:pPr>
              <w:spacing w:line="20" w:lineRule="atLeast"/>
              <w:jc w:val="both"/>
              <w:rPr>
                <w:rFonts w:asciiTheme="minorHAnsi" w:hAnsiTheme="minorHAnsi" w:cstheme="minorHAnsi"/>
                <w:b/>
                <w:lang w:val="es-BO" w:eastAsia="es-BO"/>
              </w:rPr>
            </w:pPr>
          </w:p>
        </w:tc>
        <w:tc>
          <w:tcPr>
            <w:tcW w:w="2127" w:type="dxa"/>
            <w:shd w:val="clear" w:color="auto" w:fill="auto"/>
            <w:vAlign w:val="center"/>
          </w:tcPr>
          <w:p w14:paraId="3AECDCD2" w14:textId="77777777" w:rsidR="00880EE0" w:rsidRPr="00B276F5" w:rsidRDefault="00880EE0" w:rsidP="00A05DA5">
            <w:pPr>
              <w:spacing w:line="20" w:lineRule="atLeast"/>
              <w:jc w:val="both"/>
              <w:rPr>
                <w:rFonts w:asciiTheme="minorHAnsi" w:hAnsiTheme="minorHAnsi" w:cstheme="minorHAnsi"/>
                <w:b/>
                <w:lang w:val="es-BO" w:eastAsia="es-BO"/>
              </w:rPr>
            </w:pPr>
          </w:p>
        </w:tc>
        <w:tc>
          <w:tcPr>
            <w:tcW w:w="2414" w:type="dxa"/>
          </w:tcPr>
          <w:p w14:paraId="2BE0415A" w14:textId="77777777" w:rsidR="00880EE0" w:rsidRPr="00B276F5" w:rsidRDefault="00880EE0" w:rsidP="00A05DA5">
            <w:pPr>
              <w:spacing w:line="20" w:lineRule="atLeast"/>
              <w:jc w:val="both"/>
              <w:rPr>
                <w:rFonts w:asciiTheme="minorHAnsi" w:hAnsiTheme="minorHAnsi" w:cstheme="minorHAnsi"/>
                <w:b/>
                <w:lang w:val="es-BO" w:eastAsia="es-BO"/>
              </w:rPr>
            </w:pPr>
          </w:p>
        </w:tc>
      </w:tr>
    </w:tbl>
    <w:p w14:paraId="0F4BC248" w14:textId="77777777" w:rsidR="00880EE0" w:rsidRPr="00333E1A" w:rsidRDefault="00880EE0" w:rsidP="00333E1A">
      <w:pPr>
        <w:tabs>
          <w:tab w:val="left" w:pos="-720"/>
        </w:tabs>
        <w:suppressAutoHyphens/>
        <w:spacing w:after="60"/>
        <w:outlineLvl w:val="0"/>
        <w:rPr>
          <w:rFonts w:ascii="Arial" w:hAnsi="Arial" w:cs="Arial"/>
          <w:b/>
          <w:spacing w:val="-2"/>
          <w:sz w:val="22"/>
          <w:u w:val="single"/>
        </w:rPr>
      </w:pPr>
    </w:p>
    <w:p w14:paraId="4616FDA2" w14:textId="13AD78F8" w:rsidR="00333E1A" w:rsidRPr="007D472C" w:rsidRDefault="00333E1A" w:rsidP="00333E1A">
      <w:pPr>
        <w:pStyle w:val="Prrafodelista"/>
        <w:numPr>
          <w:ilvl w:val="0"/>
          <w:numId w:val="47"/>
        </w:numPr>
        <w:tabs>
          <w:tab w:val="left" w:pos="-720"/>
        </w:tabs>
        <w:suppressAutoHyphens/>
        <w:spacing w:after="60"/>
        <w:ind w:firstLine="513"/>
        <w:outlineLvl w:val="0"/>
        <w:rPr>
          <w:rFonts w:ascii="Arial" w:hAnsi="Arial" w:cs="Arial"/>
          <w:b/>
          <w:spacing w:val="-2"/>
          <w:sz w:val="22"/>
          <w:u w:val="single"/>
        </w:rPr>
      </w:pPr>
      <w:r>
        <w:rPr>
          <w:rFonts w:ascii="Arial" w:hAnsi="Arial" w:cs="Arial"/>
          <w:b/>
          <w:spacing w:val="-2"/>
          <w:sz w:val="22"/>
          <w:u w:val="single"/>
        </w:rPr>
        <w:t>PROPUESTA ECONÓMICA PARA ESTUDIOS NO FRECUENTES</w:t>
      </w:r>
    </w:p>
    <w:p w14:paraId="795FC613" w14:textId="77777777" w:rsidR="00333E1A" w:rsidRDefault="00333E1A" w:rsidP="00333E1A">
      <w:pPr>
        <w:jc w:val="center"/>
        <w:rPr>
          <w:rFonts w:asciiTheme="minorHAnsi" w:hAnsiTheme="minorHAnsi" w:cs="Arial"/>
          <w:b/>
          <w:bCs/>
          <w:i/>
          <w:u w:val="single"/>
        </w:rPr>
      </w:pPr>
    </w:p>
    <w:tbl>
      <w:tblPr>
        <w:tblW w:w="10490" w:type="dxa"/>
        <w:tblInd w:w="-572" w:type="dxa"/>
        <w:tblCellMar>
          <w:left w:w="70" w:type="dxa"/>
          <w:right w:w="70" w:type="dxa"/>
        </w:tblCellMar>
        <w:tblLook w:val="0000" w:firstRow="0" w:lastRow="0" w:firstColumn="0" w:lastColumn="0" w:noHBand="0" w:noVBand="0"/>
      </w:tblPr>
      <w:tblGrid>
        <w:gridCol w:w="567"/>
        <w:gridCol w:w="4111"/>
        <w:gridCol w:w="992"/>
        <w:gridCol w:w="1276"/>
        <w:gridCol w:w="1418"/>
        <w:gridCol w:w="2126"/>
      </w:tblGrid>
      <w:tr w:rsidR="00333E1A" w14:paraId="22342B38" w14:textId="77777777" w:rsidTr="00FF3709">
        <w:trPr>
          <w:trHeight w:val="520"/>
        </w:trPr>
        <w:tc>
          <w:tcPr>
            <w:tcW w:w="567" w:type="dxa"/>
            <w:vMerge w:val="restart"/>
            <w:tcBorders>
              <w:top w:val="single" w:sz="4" w:space="0" w:color="auto"/>
              <w:left w:val="single" w:sz="4" w:space="0" w:color="auto"/>
              <w:bottom w:val="nil"/>
              <w:right w:val="single" w:sz="4" w:space="0" w:color="auto"/>
            </w:tcBorders>
            <w:shd w:val="clear" w:color="auto" w:fill="BFBFBF" w:themeFill="background1" w:themeFillShade="BF"/>
            <w:noWrap/>
            <w:vAlign w:val="bottom"/>
          </w:tcPr>
          <w:p w14:paraId="6A3EC4EE" w14:textId="77777777" w:rsidR="00333E1A" w:rsidRPr="00F3168D" w:rsidRDefault="00333E1A" w:rsidP="0087048A">
            <w:pPr>
              <w:jc w:val="center"/>
              <w:rPr>
                <w:rFonts w:ascii="Arial Narrow" w:hAnsi="Arial Narrow" w:cs="Arial"/>
                <w:highlight w:val="lightGray"/>
              </w:rPr>
            </w:pPr>
            <w:bookmarkStart w:id="3" w:name="_Hlk136277758"/>
            <w:r w:rsidRPr="00F3168D">
              <w:rPr>
                <w:rFonts w:ascii="Arial Narrow" w:hAnsi="Arial Narrow" w:cs="Arial"/>
                <w:highlight w:val="lightGray"/>
              </w:rPr>
              <w:t> </w:t>
            </w:r>
            <w:r>
              <w:rPr>
                <w:rFonts w:ascii="Arial Narrow" w:hAnsi="Arial Narrow" w:cs="Arial"/>
                <w:highlight w:val="lightGray"/>
              </w:rPr>
              <w:t>Nº</w:t>
            </w:r>
          </w:p>
          <w:p w14:paraId="0515CC62" w14:textId="77777777" w:rsidR="00333E1A" w:rsidRPr="00F3168D" w:rsidRDefault="00333E1A" w:rsidP="0087048A">
            <w:pPr>
              <w:jc w:val="center"/>
              <w:rPr>
                <w:rFonts w:ascii="Arial Narrow" w:hAnsi="Arial Narrow" w:cs="Arial"/>
                <w:highlight w:val="lightGray"/>
              </w:rPr>
            </w:pPr>
          </w:p>
        </w:tc>
        <w:tc>
          <w:tcPr>
            <w:tcW w:w="411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tcPr>
          <w:p w14:paraId="304E90FD" w14:textId="77777777" w:rsidR="00333E1A" w:rsidRPr="00FA717A" w:rsidRDefault="00333E1A" w:rsidP="0087048A">
            <w:pPr>
              <w:jc w:val="center"/>
              <w:rPr>
                <w:rFonts w:ascii="Arial Narrow" w:hAnsi="Arial Narrow" w:cs="Arial"/>
                <w:b/>
                <w:bCs/>
              </w:rPr>
            </w:pPr>
            <w:r w:rsidRPr="00FA717A">
              <w:rPr>
                <w:rFonts w:ascii="Arial Narrow" w:hAnsi="Arial Narrow" w:cs="Arial"/>
                <w:b/>
                <w:bCs/>
              </w:rPr>
              <w:t xml:space="preserve">EXAMEN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11CF507" w14:textId="77777777" w:rsidR="00333E1A" w:rsidRPr="00FA717A" w:rsidRDefault="00333E1A" w:rsidP="0087048A">
            <w:pPr>
              <w:jc w:val="center"/>
              <w:rPr>
                <w:rFonts w:ascii="Arial Narrow" w:hAnsi="Arial Narrow" w:cs="Arial"/>
                <w:b/>
                <w:bCs/>
              </w:rPr>
            </w:pPr>
            <w:r w:rsidRPr="00FA717A">
              <w:rPr>
                <w:rFonts w:ascii="Arial Narrow" w:hAnsi="Arial Narrow" w:cs="Arial"/>
                <w:b/>
                <w:bCs/>
              </w:rPr>
              <w:t>Se realiza en el laboratorio</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EF0F372" w14:textId="77777777" w:rsidR="00333E1A" w:rsidRPr="00FA717A" w:rsidRDefault="00333E1A" w:rsidP="0087048A">
            <w:pPr>
              <w:jc w:val="center"/>
              <w:rPr>
                <w:rFonts w:ascii="Arial Narrow" w:hAnsi="Arial Narrow" w:cs="Arial"/>
                <w:b/>
                <w:bCs/>
              </w:rPr>
            </w:pPr>
            <w:r w:rsidRPr="00FA717A">
              <w:rPr>
                <w:rFonts w:ascii="Arial Narrow" w:hAnsi="Arial Narrow" w:cs="Arial"/>
                <w:b/>
                <w:bCs/>
              </w:rPr>
              <w:t>Costo unitario por evento       Bs.</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CB83773" w14:textId="77777777" w:rsidR="00333E1A" w:rsidRPr="00FA717A" w:rsidRDefault="00333E1A" w:rsidP="0087048A">
            <w:pPr>
              <w:jc w:val="center"/>
              <w:rPr>
                <w:rFonts w:ascii="Arial Narrow" w:hAnsi="Arial Narrow" w:cs="Arial"/>
                <w:b/>
                <w:bCs/>
              </w:rPr>
            </w:pPr>
            <w:r w:rsidRPr="00FA717A">
              <w:rPr>
                <w:rFonts w:ascii="Arial Narrow" w:hAnsi="Arial Narrow" w:cs="Arial"/>
                <w:b/>
                <w:bCs/>
              </w:rPr>
              <w:t>Observaciones</w:t>
            </w:r>
          </w:p>
        </w:tc>
      </w:tr>
      <w:tr w:rsidR="00333E1A" w14:paraId="6D131811" w14:textId="77777777" w:rsidTr="00FF3709">
        <w:trPr>
          <w:trHeight w:val="547"/>
        </w:trPr>
        <w:tc>
          <w:tcPr>
            <w:tcW w:w="567" w:type="dxa"/>
            <w:vMerge/>
            <w:tcBorders>
              <w:left w:val="single" w:sz="4" w:space="0" w:color="auto"/>
              <w:bottom w:val="single" w:sz="4" w:space="0" w:color="auto"/>
              <w:right w:val="single" w:sz="4" w:space="0" w:color="auto"/>
            </w:tcBorders>
            <w:shd w:val="clear" w:color="auto" w:fill="BFBFBF" w:themeFill="background1" w:themeFillShade="BF"/>
            <w:noWrap/>
            <w:vAlign w:val="bottom"/>
          </w:tcPr>
          <w:p w14:paraId="466AC129" w14:textId="77777777" w:rsidR="00333E1A" w:rsidRPr="00F3168D" w:rsidRDefault="00333E1A" w:rsidP="0087048A">
            <w:pPr>
              <w:jc w:val="center"/>
              <w:rPr>
                <w:rFonts w:ascii="Arial Narrow" w:hAnsi="Arial Narrow" w:cs="Arial"/>
                <w:highlight w:val="lightGray"/>
              </w:rPr>
            </w:pPr>
          </w:p>
        </w:tc>
        <w:tc>
          <w:tcPr>
            <w:tcW w:w="411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881161E" w14:textId="77777777" w:rsidR="00333E1A" w:rsidRPr="00FA717A" w:rsidRDefault="00333E1A" w:rsidP="0087048A">
            <w:pPr>
              <w:rPr>
                <w:rFonts w:ascii="Arial Narrow" w:hAnsi="Arial Narrow" w:cs="Arial"/>
                <w:b/>
                <w:bCs/>
              </w:rPr>
            </w:pPr>
          </w:p>
        </w:tc>
        <w:tc>
          <w:tcPr>
            <w:tcW w:w="992" w:type="dxa"/>
            <w:tcBorders>
              <w:top w:val="nil"/>
              <w:left w:val="nil"/>
              <w:bottom w:val="single" w:sz="4" w:space="0" w:color="auto"/>
              <w:right w:val="single" w:sz="4" w:space="0" w:color="auto"/>
            </w:tcBorders>
            <w:shd w:val="clear" w:color="auto" w:fill="BFBFBF" w:themeFill="background1" w:themeFillShade="BF"/>
            <w:vAlign w:val="bottom"/>
          </w:tcPr>
          <w:p w14:paraId="5B3A36AB" w14:textId="77777777" w:rsidR="00333E1A" w:rsidRPr="00FA717A" w:rsidRDefault="00333E1A" w:rsidP="0087048A">
            <w:pPr>
              <w:jc w:val="center"/>
              <w:rPr>
                <w:rFonts w:ascii="Arial Narrow" w:hAnsi="Arial Narrow" w:cs="Arial"/>
                <w:b/>
                <w:bCs/>
              </w:rPr>
            </w:pPr>
            <w:r w:rsidRPr="00FA717A">
              <w:rPr>
                <w:rFonts w:ascii="Arial Narrow" w:hAnsi="Arial Narrow" w:cs="Arial"/>
                <w:b/>
                <w:bCs/>
              </w:rPr>
              <w:t>SI</w:t>
            </w:r>
          </w:p>
        </w:tc>
        <w:tc>
          <w:tcPr>
            <w:tcW w:w="1276" w:type="dxa"/>
            <w:tcBorders>
              <w:top w:val="nil"/>
              <w:left w:val="nil"/>
              <w:bottom w:val="single" w:sz="4" w:space="0" w:color="auto"/>
              <w:right w:val="single" w:sz="4" w:space="0" w:color="auto"/>
            </w:tcBorders>
            <w:shd w:val="clear" w:color="auto" w:fill="BFBFBF" w:themeFill="background1" w:themeFillShade="BF"/>
            <w:vAlign w:val="bottom"/>
          </w:tcPr>
          <w:p w14:paraId="635019AE" w14:textId="77777777" w:rsidR="00333E1A" w:rsidRPr="00FA717A" w:rsidRDefault="00333E1A" w:rsidP="0087048A">
            <w:pPr>
              <w:jc w:val="center"/>
              <w:rPr>
                <w:rFonts w:ascii="Arial Narrow" w:hAnsi="Arial Narrow" w:cs="Arial"/>
                <w:b/>
                <w:bCs/>
              </w:rPr>
            </w:pPr>
            <w:r w:rsidRPr="00FA717A">
              <w:rPr>
                <w:rFonts w:ascii="Arial Narrow" w:hAnsi="Arial Narrow" w:cs="Arial"/>
                <w:b/>
                <w:bCs/>
              </w:rPr>
              <w:t>NO</w:t>
            </w:r>
          </w:p>
        </w:tc>
        <w:tc>
          <w:tcPr>
            <w:tcW w:w="1418"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2F62711" w14:textId="77777777" w:rsidR="00333E1A" w:rsidRPr="00FA717A" w:rsidRDefault="00333E1A" w:rsidP="0087048A">
            <w:pPr>
              <w:rPr>
                <w:rFonts w:ascii="Arial Narrow" w:hAnsi="Arial Narrow" w:cs="Arial"/>
                <w:b/>
                <w:bCs/>
              </w:rPr>
            </w:pPr>
          </w:p>
        </w:tc>
        <w:tc>
          <w:tcPr>
            <w:tcW w:w="2126" w:type="dxa"/>
            <w:tcBorders>
              <w:top w:val="nil"/>
              <w:left w:val="nil"/>
              <w:bottom w:val="single" w:sz="4" w:space="0" w:color="auto"/>
              <w:right w:val="single" w:sz="4" w:space="0" w:color="auto"/>
            </w:tcBorders>
            <w:shd w:val="clear" w:color="auto" w:fill="BFBFBF" w:themeFill="background1" w:themeFillShade="BF"/>
            <w:noWrap/>
            <w:vAlign w:val="bottom"/>
          </w:tcPr>
          <w:p w14:paraId="08457E83" w14:textId="77777777" w:rsidR="00333E1A" w:rsidRPr="00FA717A" w:rsidRDefault="00333E1A" w:rsidP="0087048A">
            <w:pPr>
              <w:jc w:val="center"/>
              <w:rPr>
                <w:rFonts w:ascii="Arial Narrow" w:hAnsi="Arial Narrow" w:cs="Arial"/>
                <w:b/>
                <w:bCs/>
              </w:rPr>
            </w:pPr>
            <w:r w:rsidRPr="00FA717A">
              <w:rPr>
                <w:rFonts w:ascii="Arial Narrow" w:hAnsi="Arial Narrow" w:cs="Arial"/>
                <w:b/>
                <w:bCs/>
              </w:rPr>
              <w:t> Podría ser derivado a otro Centro</w:t>
            </w:r>
          </w:p>
        </w:tc>
      </w:tr>
      <w:tr w:rsidR="00333E1A" w14:paraId="37FB8F95"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08F3206" w14:textId="77777777" w:rsidR="00333E1A" w:rsidRDefault="00333E1A" w:rsidP="0087048A">
            <w:pPr>
              <w:jc w:val="right"/>
              <w:rPr>
                <w:rFonts w:ascii="Arial Narrow" w:hAnsi="Arial Narrow"/>
                <w:color w:val="000000"/>
                <w:sz w:val="18"/>
                <w:szCs w:val="18"/>
                <w:lang w:val="es-BO" w:eastAsia="es-BO"/>
              </w:rPr>
            </w:pPr>
            <w:r>
              <w:rPr>
                <w:rFonts w:ascii="Arial Narrow" w:hAnsi="Arial Narrow"/>
                <w:color w:val="000000"/>
                <w:sz w:val="18"/>
                <w:szCs w:val="18"/>
              </w:rPr>
              <w:t>1</w:t>
            </w:r>
          </w:p>
        </w:tc>
        <w:tc>
          <w:tcPr>
            <w:tcW w:w="4111" w:type="dxa"/>
            <w:tcBorders>
              <w:top w:val="nil"/>
              <w:left w:val="nil"/>
              <w:bottom w:val="single" w:sz="4" w:space="0" w:color="auto"/>
              <w:right w:val="single" w:sz="4" w:space="0" w:color="auto"/>
            </w:tcBorders>
            <w:shd w:val="clear" w:color="auto" w:fill="auto"/>
            <w:noWrap/>
            <w:vAlign w:val="center"/>
          </w:tcPr>
          <w:p w14:paraId="607ECEBE" w14:textId="77777777" w:rsidR="00333E1A" w:rsidRDefault="00333E1A" w:rsidP="0087048A">
            <w:pPr>
              <w:rPr>
                <w:rFonts w:ascii="Arial Narrow" w:hAnsi="Arial Narrow" w:cs="Calibri"/>
                <w:color w:val="000000"/>
                <w:sz w:val="18"/>
                <w:szCs w:val="18"/>
                <w:lang w:val="es-BO" w:eastAsia="es-BO"/>
              </w:rPr>
            </w:pPr>
            <w:r>
              <w:rPr>
                <w:rFonts w:ascii="Arial Narrow" w:hAnsi="Arial Narrow" w:cs="Calibri"/>
                <w:color w:val="000000"/>
                <w:sz w:val="18"/>
                <w:szCs w:val="18"/>
              </w:rPr>
              <w:t>AMILASURIA</w:t>
            </w:r>
          </w:p>
        </w:tc>
        <w:tc>
          <w:tcPr>
            <w:tcW w:w="992" w:type="dxa"/>
            <w:tcBorders>
              <w:top w:val="nil"/>
              <w:left w:val="nil"/>
              <w:bottom w:val="single" w:sz="4" w:space="0" w:color="auto"/>
              <w:right w:val="single" w:sz="4" w:space="0" w:color="auto"/>
            </w:tcBorders>
            <w:shd w:val="clear" w:color="auto" w:fill="auto"/>
            <w:noWrap/>
            <w:vAlign w:val="bottom"/>
          </w:tcPr>
          <w:p w14:paraId="7BCE428F"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32DC6B99"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4D18ABF7"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468A0556" w14:textId="77777777" w:rsidR="00333E1A" w:rsidRDefault="00333E1A" w:rsidP="0087048A">
            <w:pPr>
              <w:rPr>
                <w:rFonts w:ascii="Arial Narrow" w:hAnsi="Arial Narrow" w:cs="Arial"/>
              </w:rPr>
            </w:pPr>
            <w:r>
              <w:rPr>
                <w:rFonts w:ascii="Arial Narrow" w:hAnsi="Arial Narrow" w:cs="Arial"/>
              </w:rPr>
              <w:t> </w:t>
            </w:r>
          </w:p>
        </w:tc>
      </w:tr>
      <w:tr w:rsidR="00333E1A" w14:paraId="5724D2AA"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8C00AB7"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w:t>
            </w:r>
          </w:p>
        </w:tc>
        <w:tc>
          <w:tcPr>
            <w:tcW w:w="4111" w:type="dxa"/>
            <w:tcBorders>
              <w:top w:val="nil"/>
              <w:left w:val="nil"/>
              <w:bottom w:val="single" w:sz="4" w:space="0" w:color="auto"/>
              <w:right w:val="single" w:sz="4" w:space="0" w:color="auto"/>
            </w:tcBorders>
            <w:shd w:val="clear" w:color="auto" w:fill="auto"/>
            <w:noWrap/>
            <w:vAlign w:val="center"/>
          </w:tcPr>
          <w:p w14:paraId="0A67E22E"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ACETONA EN ORINA</w:t>
            </w:r>
          </w:p>
        </w:tc>
        <w:tc>
          <w:tcPr>
            <w:tcW w:w="992" w:type="dxa"/>
            <w:tcBorders>
              <w:top w:val="nil"/>
              <w:left w:val="nil"/>
              <w:bottom w:val="single" w:sz="4" w:space="0" w:color="auto"/>
              <w:right w:val="single" w:sz="4" w:space="0" w:color="auto"/>
            </w:tcBorders>
            <w:shd w:val="clear" w:color="auto" w:fill="auto"/>
            <w:noWrap/>
            <w:vAlign w:val="bottom"/>
          </w:tcPr>
          <w:p w14:paraId="4E5CAE11"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548E9439"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7CD92492"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315CFB63" w14:textId="77777777" w:rsidR="00333E1A" w:rsidRDefault="00333E1A" w:rsidP="0087048A">
            <w:pPr>
              <w:rPr>
                <w:rFonts w:ascii="Arial Narrow" w:hAnsi="Arial Narrow" w:cs="Arial"/>
              </w:rPr>
            </w:pPr>
            <w:r>
              <w:rPr>
                <w:rFonts w:ascii="Arial Narrow" w:hAnsi="Arial Narrow" w:cs="Arial"/>
              </w:rPr>
              <w:t> </w:t>
            </w:r>
          </w:p>
        </w:tc>
      </w:tr>
      <w:tr w:rsidR="00333E1A" w14:paraId="4C6AF8E8"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AB2AB76"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w:t>
            </w:r>
          </w:p>
        </w:tc>
        <w:tc>
          <w:tcPr>
            <w:tcW w:w="4111" w:type="dxa"/>
            <w:tcBorders>
              <w:top w:val="nil"/>
              <w:left w:val="nil"/>
              <w:bottom w:val="single" w:sz="4" w:space="0" w:color="auto"/>
              <w:right w:val="single" w:sz="4" w:space="0" w:color="auto"/>
            </w:tcBorders>
            <w:shd w:val="clear" w:color="auto" w:fill="auto"/>
            <w:noWrap/>
            <w:vAlign w:val="center"/>
          </w:tcPr>
          <w:p w14:paraId="7368905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ACETONA SERICA</w:t>
            </w:r>
          </w:p>
        </w:tc>
        <w:tc>
          <w:tcPr>
            <w:tcW w:w="992" w:type="dxa"/>
            <w:tcBorders>
              <w:top w:val="nil"/>
              <w:left w:val="nil"/>
              <w:bottom w:val="single" w:sz="4" w:space="0" w:color="auto"/>
              <w:right w:val="single" w:sz="4" w:space="0" w:color="auto"/>
            </w:tcBorders>
            <w:shd w:val="clear" w:color="auto" w:fill="auto"/>
            <w:noWrap/>
            <w:vAlign w:val="bottom"/>
          </w:tcPr>
          <w:p w14:paraId="0D75C4C7"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7A0ACD3F"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0B70EA9E"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05E56547" w14:textId="77777777" w:rsidR="00333E1A" w:rsidRDefault="00333E1A" w:rsidP="0087048A">
            <w:pPr>
              <w:rPr>
                <w:rFonts w:ascii="Arial Narrow" w:hAnsi="Arial Narrow" w:cs="Arial"/>
              </w:rPr>
            </w:pPr>
            <w:r>
              <w:rPr>
                <w:rFonts w:ascii="Arial Narrow" w:hAnsi="Arial Narrow" w:cs="Arial"/>
              </w:rPr>
              <w:t> </w:t>
            </w:r>
          </w:p>
        </w:tc>
      </w:tr>
      <w:tr w:rsidR="00333E1A" w14:paraId="3A37ACD5"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EDBCB40"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w:t>
            </w:r>
          </w:p>
        </w:tc>
        <w:tc>
          <w:tcPr>
            <w:tcW w:w="4111" w:type="dxa"/>
            <w:tcBorders>
              <w:top w:val="nil"/>
              <w:left w:val="nil"/>
              <w:bottom w:val="single" w:sz="4" w:space="0" w:color="auto"/>
              <w:right w:val="single" w:sz="4" w:space="0" w:color="auto"/>
            </w:tcBorders>
            <w:shd w:val="clear" w:color="auto" w:fill="auto"/>
            <w:noWrap/>
            <w:vAlign w:val="center"/>
          </w:tcPr>
          <w:p w14:paraId="1111307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ACIDO VALPROICO SERICO</w:t>
            </w:r>
          </w:p>
        </w:tc>
        <w:tc>
          <w:tcPr>
            <w:tcW w:w="992" w:type="dxa"/>
            <w:tcBorders>
              <w:top w:val="nil"/>
              <w:left w:val="nil"/>
              <w:bottom w:val="single" w:sz="4" w:space="0" w:color="auto"/>
              <w:right w:val="single" w:sz="4" w:space="0" w:color="auto"/>
            </w:tcBorders>
            <w:shd w:val="clear" w:color="auto" w:fill="auto"/>
            <w:noWrap/>
            <w:vAlign w:val="bottom"/>
          </w:tcPr>
          <w:p w14:paraId="5B7D1361"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685D5B62"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6087B510"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13A0752" w14:textId="77777777" w:rsidR="00333E1A" w:rsidRDefault="00333E1A" w:rsidP="0087048A">
            <w:pPr>
              <w:rPr>
                <w:rFonts w:ascii="Arial Narrow" w:hAnsi="Arial Narrow" w:cs="Arial"/>
              </w:rPr>
            </w:pPr>
          </w:p>
        </w:tc>
      </w:tr>
      <w:tr w:rsidR="00333E1A" w14:paraId="5F6CF988"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4EE2B45"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w:t>
            </w:r>
          </w:p>
        </w:tc>
        <w:tc>
          <w:tcPr>
            <w:tcW w:w="4111" w:type="dxa"/>
            <w:tcBorders>
              <w:top w:val="nil"/>
              <w:left w:val="nil"/>
              <w:bottom w:val="single" w:sz="4" w:space="0" w:color="auto"/>
              <w:right w:val="single" w:sz="4" w:space="0" w:color="auto"/>
            </w:tcBorders>
            <w:shd w:val="clear" w:color="auto" w:fill="auto"/>
            <w:noWrap/>
            <w:vAlign w:val="center"/>
          </w:tcPr>
          <w:p w14:paraId="3FFE98E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ACTH</w:t>
            </w:r>
          </w:p>
        </w:tc>
        <w:tc>
          <w:tcPr>
            <w:tcW w:w="992" w:type="dxa"/>
            <w:tcBorders>
              <w:top w:val="nil"/>
              <w:left w:val="nil"/>
              <w:bottom w:val="single" w:sz="4" w:space="0" w:color="auto"/>
              <w:right w:val="single" w:sz="4" w:space="0" w:color="auto"/>
            </w:tcBorders>
            <w:shd w:val="clear" w:color="auto" w:fill="auto"/>
            <w:noWrap/>
            <w:vAlign w:val="bottom"/>
          </w:tcPr>
          <w:p w14:paraId="253CE7E1"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2C987649"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6FFE964C"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14D8E244" w14:textId="77777777" w:rsidR="00333E1A" w:rsidRDefault="00333E1A" w:rsidP="0087048A">
            <w:pPr>
              <w:rPr>
                <w:rFonts w:ascii="Arial Narrow" w:hAnsi="Arial Narrow" w:cs="Arial"/>
              </w:rPr>
            </w:pPr>
          </w:p>
        </w:tc>
      </w:tr>
      <w:tr w:rsidR="00333E1A" w14:paraId="1E290F30"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2ADC466"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w:t>
            </w:r>
          </w:p>
        </w:tc>
        <w:tc>
          <w:tcPr>
            <w:tcW w:w="4111" w:type="dxa"/>
            <w:tcBorders>
              <w:top w:val="nil"/>
              <w:left w:val="nil"/>
              <w:bottom w:val="single" w:sz="4" w:space="0" w:color="auto"/>
              <w:right w:val="single" w:sz="4" w:space="0" w:color="auto"/>
            </w:tcBorders>
            <w:shd w:val="clear" w:color="auto" w:fill="auto"/>
            <w:noWrap/>
            <w:vAlign w:val="center"/>
          </w:tcPr>
          <w:p w14:paraId="0F546FC6"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ALFA FETOPROTEINA</w:t>
            </w:r>
          </w:p>
        </w:tc>
        <w:tc>
          <w:tcPr>
            <w:tcW w:w="992" w:type="dxa"/>
            <w:tcBorders>
              <w:top w:val="nil"/>
              <w:left w:val="nil"/>
              <w:bottom w:val="single" w:sz="4" w:space="0" w:color="auto"/>
              <w:right w:val="single" w:sz="4" w:space="0" w:color="auto"/>
            </w:tcBorders>
            <w:shd w:val="clear" w:color="auto" w:fill="auto"/>
            <w:noWrap/>
            <w:vAlign w:val="bottom"/>
          </w:tcPr>
          <w:p w14:paraId="3550B601"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74630B3E"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16B34349"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76290170" w14:textId="77777777" w:rsidR="00333E1A" w:rsidRDefault="00333E1A" w:rsidP="0087048A">
            <w:pPr>
              <w:rPr>
                <w:rFonts w:ascii="Arial Narrow" w:hAnsi="Arial Narrow" w:cs="Arial"/>
              </w:rPr>
            </w:pPr>
          </w:p>
        </w:tc>
      </w:tr>
      <w:tr w:rsidR="00333E1A" w14:paraId="2473F98F" w14:textId="77777777" w:rsidTr="00FF3709">
        <w:trPr>
          <w:trHeight w:val="39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83874B0"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w:t>
            </w:r>
          </w:p>
        </w:tc>
        <w:tc>
          <w:tcPr>
            <w:tcW w:w="4111" w:type="dxa"/>
            <w:tcBorders>
              <w:top w:val="nil"/>
              <w:left w:val="nil"/>
              <w:bottom w:val="single" w:sz="4" w:space="0" w:color="auto"/>
              <w:right w:val="single" w:sz="4" w:space="0" w:color="auto"/>
            </w:tcBorders>
            <w:shd w:val="clear" w:color="auto" w:fill="auto"/>
            <w:noWrap/>
            <w:vAlign w:val="center"/>
          </w:tcPr>
          <w:p w14:paraId="18E14C0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AMONIO</w:t>
            </w:r>
          </w:p>
        </w:tc>
        <w:tc>
          <w:tcPr>
            <w:tcW w:w="992" w:type="dxa"/>
            <w:tcBorders>
              <w:top w:val="nil"/>
              <w:left w:val="nil"/>
              <w:bottom w:val="single" w:sz="4" w:space="0" w:color="auto"/>
              <w:right w:val="single" w:sz="4" w:space="0" w:color="auto"/>
            </w:tcBorders>
            <w:shd w:val="clear" w:color="auto" w:fill="auto"/>
            <w:noWrap/>
            <w:vAlign w:val="bottom"/>
          </w:tcPr>
          <w:p w14:paraId="162E2B9E"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044C1109"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7536486E"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3E858CB6" w14:textId="77777777" w:rsidR="00333E1A" w:rsidRDefault="00333E1A" w:rsidP="0087048A">
            <w:pPr>
              <w:rPr>
                <w:rFonts w:ascii="Arial Narrow" w:hAnsi="Arial Narrow" w:cs="Arial"/>
              </w:rPr>
            </w:pPr>
          </w:p>
        </w:tc>
      </w:tr>
      <w:tr w:rsidR="00333E1A" w14:paraId="77BED5F6"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039BBD1"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w:t>
            </w:r>
          </w:p>
        </w:tc>
        <w:tc>
          <w:tcPr>
            <w:tcW w:w="4111" w:type="dxa"/>
            <w:tcBorders>
              <w:top w:val="nil"/>
              <w:left w:val="nil"/>
              <w:bottom w:val="single" w:sz="4" w:space="0" w:color="auto"/>
              <w:right w:val="single" w:sz="4" w:space="0" w:color="auto"/>
            </w:tcBorders>
            <w:shd w:val="clear" w:color="auto" w:fill="auto"/>
            <w:noWrap/>
            <w:vAlign w:val="center"/>
          </w:tcPr>
          <w:p w14:paraId="11E704B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ANTICOAGULANTE LUPICO CIRCULANTE</w:t>
            </w:r>
          </w:p>
        </w:tc>
        <w:tc>
          <w:tcPr>
            <w:tcW w:w="992" w:type="dxa"/>
            <w:tcBorders>
              <w:top w:val="nil"/>
              <w:left w:val="nil"/>
              <w:bottom w:val="single" w:sz="4" w:space="0" w:color="auto"/>
              <w:right w:val="single" w:sz="4" w:space="0" w:color="auto"/>
            </w:tcBorders>
            <w:shd w:val="clear" w:color="auto" w:fill="auto"/>
            <w:noWrap/>
            <w:vAlign w:val="bottom"/>
          </w:tcPr>
          <w:p w14:paraId="66AD88E5"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2A69A8E9"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3281C5D1"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378EAE3B" w14:textId="77777777" w:rsidR="00333E1A" w:rsidRDefault="00333E1A" w:rsidP="0087048A">
            <w:pPr>
              <w:rPr>
                <w:rFonts w:ascii="Arial Narrow" w:hAnsi="Arial Narrow" w:cs="Arial"/>
              </w:rPr>
            </w:pPr>
          </w:p>
        </w:tc>
      </w:tr>
      <w:tr w:rsidR="00333E1A" w14:paraId="02D9D131"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F2337F9"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w:t>
            </w:r>
          </w:p>
        </w:tc>
        <w:tc>
          <w:tcPr>
            <w:tcW w:w="4111" w:type="dxa"/>
            <w:tcBorders>
              <w:top w:val="nil"/>
              <w:left w:val="nil"/>
              <w:bottom w:val="single" w:sz="4" w:space="0" w:color="auto"/>
              <w:right w:val="single" w:sz="4" w:space="0" w:color="auto"/>
            </w:tcBorders>
            <w:shd w:val="clear" w:color="auto" w:fill="auto"/>
            <w:noWrap/>
            <w:vAlign w:val="center"/>
          </w:tcPr>
          <w:p w14:paraId="3527442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 CISTICERCOSIS</w:t>
            </w:r>
          </w:p>
        </w:tc>
        <w:tc>
          <w:tcPr>
            <w:tcW w:w="992" w:type="dxa"/>
            <w:tcBorders>
              <w:top w:val="nil"/>
              <w:left w:val="nil"/>
              <w:bottom w:val="single" w:sz="4" w:space="0" w:color="auto"/>
              <w:right w:val="single" w:sz="4" w:space="0" w:color="auto"/>
            </w:tcBorders>
            <w:shd w:val="clear" w:color="auto" w:fill="auto"/>
            <w:noWrap/>
            <w:vAlign w:val="bottom"/>
          </w:tcPr>
          <w:p w14:paraId="3E6EF113"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41233C5F"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7FCFD383"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62F241F9" w14:textId="77777777" w:rsidR="00333E1A" w:rsidRDefault="00333E1A" w:rsidP="0087048A">
            <w:pPr>
              <w:rPr>
                <w:rFonts w:ascii="Arial Narrow" w:hAnsi="Arial Narrow" w:cs="Arial"/>
              </w:rPr>
            </w:pPr>
          </w:p>
        </w:tc>
      </w:tr>
      <w:tr w:rsidR="00333E1A" w14:paraId="43456AC6"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93AEF35"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w:t>
            </w:r>
          </w:p>
        </w:tc>
        <w:tc>
          <w:tcPr>
            <w:tcW w:w="4111" w:type="dxa"/>
            <w:tcBorders>
              <w:top w:val="nil"/>
              <w:left w:val="nil"/>
              <w:bottom w:val="single" w:sz="4" w:space="0" w:color="auto"/>
              <w:right w:val="single" w:sz="4" w:space="0" w:color="auto"/>
            </w:tcBorders>
            <w:shd w:val="clear" w:color="auto" w:fill="auto"/>
            <w:noWrap/>
            <w:vAlign w:val="center"/>
          </w:tcPr>
          <w:p w14:paraId="64F7BD1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 DNA</w:t>
            </w:r>
          </w:p>
        </w:tc>
        <w:tc>
          <w:tcPr>
            <w:tcW w:w="992" w:type="dxa"/>
            <w:tcBorders>
              <w:top w:val="nil"/>
              <w:left w:val="nil"/>
              <w:bottom w:val="single" w:sz="4" w:space="0" w:color="auto"/>
              <w:right w:val="single" w:sz="4" w:space="0" w:color="auto"/>
            </w:tcBorders>
            <w:shd w:val="clear" w:color="auto" w:fill="auto"/>
            <w:noWrap/>
            <w:vAlign w:val="bottom"/>
          </w:tcPr>
          <w:p w14:paraId="0F1EF1DB"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31311CC0"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4428C273"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6AB8814E" w14:textId="77777777" w:rsidR="00333E1A" w:rsidRDefault="00333E1A" w:rsidP="0087048A">
            <w:pPr>
              <w:rPr>
                <w:rFonts w:ascii="Arial Narrow" w:hAnsi="Arial Narrow" w:cs="Arial"/>
              </w:rPr>
            </w:pPr>
            <w:r>
              <w:rPr>
                <w:rFonts w:ascii="Arial Narrow" w:hAnsi="Arial Narrow" w:cs="Arial"/>
              </w:rPr>
              <w:t> </w:t>
            </w:r>
          </w:p>
        </w:tc>
      </w:tr>
      <w:tr w:rsidR="00333E1A" w14:paraId="27EEB326"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1DF4D0"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11</w:t>
            </w:r>
          </w:p>
        </w:tc>
        <w:tc>
          <w:tcPr>
            <w:tcW w:w="4111" w:type="dxa"/>
            <w:tcBorders>
              <w:top w:val="nil"/>
              <w:left w:val="nil"/>
              <w:bottom w:val="single" w:sz="4" w:space="0" w:color="auto"/>
              <w:right w:val="single" w:sz="4" w:space="0" w:color="auto"/>
            </w:tcBorders>
            <w:shd w:val="clear" w:color="auto" w:fill="auto"/>
            <w:noWrap/>
            <w:vAlign w:val="center"/>
          </w:tcPr>
          <w:p w14:paraId="6D45A2F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 JO</w:t>
            </w:r>
          </w:p>
        </w:tc>
        <w:tc>
          <w:tcPr>
            <w:tcW w:w="992" w:type="dxa"/>
            <w:tcBorders>
              <w:top w:val="nil"/>
              <w:left w:val="nil"/>
              <w:bottom w:val="single" w:sz="4" w:space="0" w:color="auto"/>
              <w:right w:val="single" w:sz="4" w:space="0" w:color="auto"/>
            </w:tcBorders>
            <w:shd w:val="clear" w:color="auto" w:fill="auto"/>
            <w:noWrap/>
            <w:vAlign w:val="bottom"/>
          </w:tcPr>
          <w:p w14:paraId="23897137"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6AC90725"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3D24112D"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2BB3B335" w14:textId="77777777" w:rsidR="00333E1A" w:rsidRDefault="00333E1A" w:rsidP="0087048A">
            <w:pPr>
              <w:rPr>
                <w:rFonts w:ascii="Arial Narrow" w:hAnsi="Arial Narrow" w:cs="Arial"/>
              </w:rPr>
            </w:pPr>
            <w:r>
              <w:rPr>
                <w:rFonts w:ascii="Arial Narrow" w:hAnsi="Arial Narrow" w:cs="Arial"/>
              </w:rPr>
              <w:t> </w:t>
            </w:r>
          </w:p>
        </w:tc>
      </w:tr>
      <w:tr w:rsidR="00333E1A" w14:paraId="1F12D823"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B5B89CE"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12</w:t>
            </w:r>
          </w:p>
        </w:tc>
        <w:tc>
          <w:tcPr>
            <w:tcW w:w="4111" w:type="dxa"/>
            <w:tcBorders>
              <w:top w:val="nil"/>
              <w:left w:val="nil"/>
              <w:bottom w:val="single" w:sz="4" w:space="0" w:color="auto"/>
              <w:right w:val="single" w:sz="4" w:space="0" w:color="auto"/>
            </w:tcBorders>
            <w:shd w:val="clear" w:color="auto" w:fill="auto"/>
            <w:noWrap/>
            <w:vAlign w:val="center"/>
          </w:tcPr>
          <w:p w14:paraId="51C264DF"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 NEUTROFILOS (ANCA)</w:t>
            </w:r>
          </w:p>
        </w:tc>
        <w:tc>
          <w:tcPr>
            <w:tcW w:w="992" w:type="dxa"/>
            <w:tcBorders>
              <w:top w:val="nil"/>
              <w:left w:val="nil"/>
              <w:bottom w:val="single" w:sz="4" w:space="0" w:color="auto"/>
              <w:right w:val="single" w:sz="4" w:space="0" w:color="auto"/>
            </w:tcBorders>
            <w:shd w:val="clear" w:color="auto" w:fill="auto"/>
            <w:noWrap/>
            <w:vAlign w:val="bottom"/>
          </w:tcPr>
          <w:p w14:paraId="29A4B254"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2E5A08E6"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4F1424DD"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52D70CCC" w14:textId="77777777" w:rsidR="00333E1A" w:rsidRDefault="00333E1A" w:rsidP="0087048A">
            <w:pPr>
              <w:rPr>
                <w:rFonts w:ascii="Arial Narrow" w:hAnsi="Arial Narrow" w:cs="Arial"/>
              </w:rPr>
            </w:pPr>
            <w:r>
              <w:rPr>
                <w:rFonts w:ascii="Arial Narrow" w:hAnsi="Arial Narrow" w:cs="Arial"/>
              </w:rPr>
              <w:t> </w:t>
            </w:r>
          </w:p>
        </w:tc>
      </w:tr>
      <w:tr w:rsidR="00333E1A" w14:paraId="6BE878BA"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0FA6B04"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13</w:t>
            </w:r>
          </w:p>
        </w:tc>
        <w:tc>
          <w:tcPr>
            <w:tcW w:w="4111" w:type="dxa"/>
            <w:tcBorders>
              <w:top w:val="nil"/>
              <w:left w:val="nil"/>
              <w:bottom w:val="single" w:sz="4" w:space="0" w:color="auto"/>
              <w:right w:val="single" w:sz="4" w:space="0" w:color="auto"/>
            </w:tcBorders>
            <w:shd w:val="clear" w:color="auto" w:fill="auto"/>
            <w:noWrap/>
            <w:vAlign w:val="center"/>
          </w:tcPr>
          <w:p w14:paraId="11E84A0E"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 RNP</w:t>
            </w:r>
          </w:p>
        </w:tc>
        <w:tc>
          <w:tcPr>
            <w:tcW w:w="992" w:type="dxa"/>
            <w:tcBorders>
              <w:top w:val="nil"/>
              <w:left w:val="nil"/>
              <w:bottom w:val="single" w:sz="4" w:space="0" w:color="auto"/>
              <w:right w:val="single" w:sz="4" w:space="0" w:color="auto"/>
            </w:tcBorders>
            <w:shd w:val="clear" w:color="auto" w:fill="auto"/>
            <w:noWrap/>
            <w:vAlign w:val="bottom"/>
          </w:tcPr>
          <w:p w14:paraId="176DA726"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64B208C9"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1D07F8C3"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55DF2056" w14:textId="77777777" w:rsidR="00333E1A" w:rsidRDefault="00333E1A" w:rsidP="0087048A">
            <w:pPr>
              <w:rPr>
                <w:rFonts w:ascii="Arial Narrow" w:hAnsi="Arial Narrow" w:cs="Arial"/>
              </w:rPr>
            </w:pPr>
            <w:r>
              <w:rPr>
                <w:rFonts w:ascii="Arial Narrow" w:hAnsi="Arial Narrow" w:cs="Arial"/>
              </w:rPr>
              <w:t> </w:t>
            </w:r>
          </w:p>
        </w:tc>
      </w:tr>
      <w:tr w:rsidR="00333E1A" w14:paraId="3F16D8F5"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06C7094"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14</w:t>
            </w:r>
          </w:p>
        </w:tc>
        <w:tc>
          <w:tcPr>
            <w:tcW w:w="4111" w:type="dxa"/>
            <w:tcBorders>
              <w:top w:val="nil"/>
              <w:left w:val="nil"/>
              <w:bottom w:val="single" w:sz="4" w:space="0" w:color="auto"/>
              <w:right w:val="single" w:sz="4" w:space="0" w:color="auto"/>
            </w:tcBorders>
            <w:shd w:val="clear" w:color="auto" w:fill="auto"/>
            <w:noWrap/>
            <w:vAlign w:val="center"/>
          </w:tcPr>
          <w:p w14:paraId="6B27C51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 SM</w:t>
            </w:r>
          </w:p>
        </w:tc>
        <w:tc>
          <w:tcPr>
            <w:tcW w:w="992" w:type="dxa"/>
            <w:tcBorders>
              <w:top w:val="nil"/>
              <w:left w:val="nil"/>
              <w:bottom w:val="single" w:sz="4" w:space="0" w:color="auto"/>
              <w:right w:val="single" w:sz="4" w:space="0" w:color="auto"/>
            </w:tcBorders>
            <w:shd w:val="clear" w:color="auto" w:fill="auto"/>
            <w:noWrap/>
            <w:vAlign w:val="bottom"/>
          </w:tcPr>
          <w:p w14:paraId="6FC0EFB3"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57B8990B"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5FD40DF1"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6527B34F" w14:textId="77777777" w:rsidR="00333E1A" w:rsidRDefault="00333E1A" w:rsidP="0087048A">
            <w:pPr>
              <w:rPr>
                <w:rFonts w:ascii="Arial Narrow" w:hAnsi="Arial Narrow" w:cs="Arial"/>
              </w:rPr>
            </w:pPr>
            <w:r>
              <w:rPr>
                <w:rFonts w:ascii="Arial Narrow" w:hAnsi="Arial Narrow" w:cs="Arial"/>
              </w:rPr>
              <w:t> </w:t>
            </w:r>
          </w:p>
        </w:tc>
      </w:tr>
      <w:tr w:rsidR="00333E1A" w14:paraId="2DC0156F"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A8E011F"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15</w:t>
            </w:r>
          </w:p>
        </w:tc>
        <w:tc>
          <w:tcPr>
            <w:tcW w:w="4111" w:type="dxa"/>
            <w:tcBorders>
              <w:top w:val="nil"/>
              <w:left w:val="nil"/>
              <w:bottom w:val="single" w:sz="4" w:space="0" w:color="auto"/>
              <w:right w:val="single" w:sz="4" w:space="0" w:color="auto"/>
            </w:tcBorders>
            <w:shd w:val="clear" w:color="auto" w:fill="auto"/>
            <w:noWrap/>
            <w:vAlign w:val="center"/>
          </w:tcPr>
          <w:p w14:paraId="64CE0576"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 VHA</w:t>
            </w:r>
          </w:p>
        </w:tc>
        <w:tc>
          <w:tcPr>
            <w:tcW w:w="992" w:type="dxa"/>
            <w:tcBorders>
              <w:top w:val="nil"/>
              <w:left w:val="nil"/>
              <w:bottom w:val="single" w:sz="4" w:space="0" w:color="auto"/>
              <w:right w:val="single" w:sz="4" w:space="0" w:color="auto"/>
            </w:tcBorders>
            <w:shd w:val="clear" w:color="auto" w:fill="auto"/>
            <w:noWrap/>
            <w:vAlign w:val="bottom"/>
          </w:tcPr>
          <w:p w14:paraId="4EB45BBB"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782FE2EE"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6021C809"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0B03D99D" w14:textId="77777777" w:rsidR="00333E1A" w:rsidRDefault="00333E1A" w:rsidP="0087048A">
            <w:pPr>
              <w:rPr>
                <w:rFonts w:ascii="Arial Narrow" w:hAnsi="Arial Narrow" w:cs="Arial"/>
              </w:rPr>
            </w:pPr>
            <w:r>
              <w:rPr>
                <w:rFonts w:ascii="Arial Narrow" w:hAnsi="Arial Narrow" w:cs="Arial"/>
              </w:rPr>
              <w:t> </w:t>
            </w:r>
          </w:p>
        </w:tc>
      </w:tr>
      <w:tr w:rsidR="00333E1A" w14:paraId="45D13D14"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2FC0C"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16</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68C1F1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 xml:space="preserve">ANTICUERPOS ANTICARDIOLIPINA </w:t>
            </w:r>
            <w:proofErr w:type="spellStart"/>
            <w:r>
              <w:rPr>
                <w:rFonts w:ascii="Arial Narrow" w:hAnsi="Arial Narrow" w:cs="Calibri"/>
                <w:color w:val="000000"/>
                <w:sz w:val="18"/>
                <w:szCs w:val="18"/>
              </w:rPr>
              <w:t>Ig</w:t>
            </w:r>
            <w:proofErr w:type="spellEnd"/>
            <w:r>
              <w:rPr>
                <w:rFonts w:ascii="Arial Narrow" w:hAnsi="Arial Narrow" w:cs="Calibri"/>
                <w:color w:val="000000"/>
                <w:sz w:val="18"/>
                <w:szCs w:val="18"/>
              </w:rPr>
              <w:t xml:space="preserve"> G</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891A12E"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5E123CC"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9272AE3"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EA5483E" w14:textId="77777777" w:rsidR="00333E1A" w:rsidRDefault="00333E1A" w:rsidP="0087048A">
            <w:pPr>
              <w:rPr>
                <w:rFonts w:ascii="Arial Narrow" w:hAnsi="Arial Narrow" w:cs="Arial"/>
              </w:rPr>
            </w:pPr>
            <w:r>
              <w:rPr>
                <w:rFonts w:ascii="Arial Narrow" w:hAnsi="Arial Narrow" w:cs="Arial"/>
              </w:rPr>
              <w:t> </w:t>
            </w:r>
          </w:p>
        </w:tc>
      </w:tr>
      <w:tr w:rsidR="00333E1A" w14:paraId="6DB41776"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0F7D8"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17</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6D0C93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 xml:space="preserve">ANTICUERPOS ANTICARDIOLIPINA </w:t>
            </w:r>
            <w:proofErr w:type="spellStart"/>
            <w:r>
              <w:rPr>
                <w:rFonts w:ascii="Arial Narrow" w:hAnsi="Arial Narrow" w:cs="Calibri"/>
                <w:color w:val="000000"/>
                <w:sz w:val="18"/>
                <w:szCs w:val="18"/>
              </w:rPr>
              <w:t>Ig</w:t>
            </w:r>
            <w:proofErr w:type="spellEnd"/>
            <w:r>
              <w:rPr>
                <w:rFonts w:ascii="Arial Narrow" w:hAnsi="Arial Narrow" w:cs="Calibri"/>
                <w:color w:val="000000"/>
                <w:sz w:val="18"/>
                <w:szCs w:val="18"/>
              </w:rPr>
              <w:t xml:space="preserve"> 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2C3780D"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FE17258"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6ECA231"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F16EDF8" w14:textId="77777777" w:rsidR="00333E1A" w:rsidRDefault="00333E1A" w:rsidP="0087048A">
            <w:pPr>
              <w:rPr>
                <w:rFonts w:ascii="Arial Narrow" w:hAnsi="Arial Narrow" w:cs="Arial"/>
              </w:rPr>
            </w:pPr>
            <w:r>
              <w:rPr>
                <w:rFonts w:ascii="Arial Narrow" w:hAnsi="Arial Narrow" w:cs="Arial"/>
              </w:rPr>
              <w:t> </w:t>
            </w:r>
          </w:p>
        </w:tc>
      </w:tr>
      <w:tr w:rsidR="00333E1A" w14:paraId="0E124189"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0F4F7F0"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18</w:t>
            </w:r>
          </w:p>
        </w:tc>
        <w:tc>
          <w:tcPr>
            <w:tcW w:w="4111" w:type="dxa"/>
            <w:tcBorders>
              <w:top w:val="nil"/>
              <w:left w:val="nil"/>
              <w:bottom w:val="single" w:sz="4" w:space="0" w:color="auto"/>
              <w:right w:val="single" w:sz="4" w:space="0" w:color="auto"/>
            </w:tcBorders>
            <w:shd w:val="clear" w:color="auto" w:fill="auto"/>
            <w:noWrap/>
            <w:vAlign w:val="center"/>
          </w:tcPr>
          <w:p w14:paraId="40D8859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ANTINUCLEARES</w:t>
            </w:r>
          </w:p>
        </w:tc>
        <w:tc>
          <w:tcPr>
            <w:tcW w:w="992" w:type="dxa"/>
            <w:tcBorders>
              <w:top w:val="nil"/>
              <w:left w:val="nil"/>
              <w:bottom w:val="single" w:sz="4" w:space="0" w:color="auto"/>
              <w:right w:val="single" w:sz="4" w:space="0" w:color="auto"/>
            </w:tcBorders>
            <w:shd w:val="clear" w:color="auto" w:fill="auto"/>
            <w:noWrap/>
            <w:vAlign w:val="bottom"/>
          </w:tcPr>
          <w:p w14:paraId="4D898556"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2FCD16C6"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69EF7E4C"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23CD17AE" w14:textId="77777777" w:rsidR="00333E1A" w:rsidRDefault="00333E1A" w:rsidP="0087048A">
            <w:pPr>
              <w:rPr>
                <w:rFonts w:ascii="Arial Narrow" w:hAnsi="Arial Narrow" w:cs="Arial"/>
              </w:rPr>
            </w:pPr>
            <w:r>
              <w:rPr>
                <w:rFonts w:ascii="Arial Narrow" w:hAnsi="Arial Narrow" w:cs="Arial"/>
              </w:rPr>
              <w:t> </w:t>
            </w:r>
          </w:p>
        </w:tc>
      </w:tr>
      <w:tr w:rsidR="00333E1A" w14:paraId="4C1CE3C5"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D68D7A5"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19</w:t>
            </w:r>
          </w:p>
        </w:tc>
        <w:tc>
          <w:tcPr>
            <w:tcW w:w="4111" w:type="dxa"/>
            <w:tcBorders>
              <w:top w:val="nil"/>
              <w:left w:val="nil"/>
              <w:bottom w:val="single" w:sz="4" w:space="0" w:color="auto"/>
              <w:right w:val="single" w:sz="4" w:space="0" w:color="auto"/>
            </w:tcBorders>
            <w:shd w:val="clear" w:color="auto" w:fill="auto"/>
            <w:noWrap/>
            <w:vAlign w:val="center"/>
          </w:tcPr>
          <w:p w14:paraId="6A25BB9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ANTITIROIDEOS</w:t>
            </w:r>
          </w:p>
        </w:tc>
        <w:tc>
          <w:tcPr>
            <w:tcW w:w="992" w:type="dxa"/>
            <w:tcBorders>
              <w:top w:val="nil"/>
              <w:left w:val="nil"/>
              <w:bottom w:val="single" w:sz="4" w:space="0" w:color="auto"/>
              <w:right w:val="single" w:sz="4" w:space="0" w:color="auto"/>
            </w:tcBorders>
            <w:shd w:val="clear" w:color="auto" w:fill="auto"/>
            <w:noWrap/>
            <w:vAlign w:val="bottom"/>
          </w:tcPr>
          <w:p w14:paraId="449A8A5D"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77BAEAF2"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58D44BF6"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6372F48E" w14:textId="77777777" w:rsidR="00333E1A" w:rsidRDefault="00333E1A" w:rsidP="0087048A">
            <w:pPr>
              <w:rPr>
                <w:rFonts w:ascii="Arial Narrow" w:hAnsi="Arial Narrow" w:cs="Arial"/>
              </w:rPr>
            </w:pPr>
            <w:r>
              <w:rPr>
                <w:rFonts w:ascii="Arial Narrow" w:hAnsi="Arial Narrow" w:cs="Arial"/>
              </w:rPr>
              <w:t> </w:t>
            </w:r>
          </w:p>
        </w:tc>
      </w:tr>
      <w:tr w:rsidR="00333E1A" w14:paraId="64887413"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B5AE3E5"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20</w:t>
            </w:r>
          </w:p>
        </w:tc>
        <w:tc>
          <w:tcPr>
            <w:tcW w:w="4111" w:type="dxa"/>
            <w:tcBorders>
              <w:top w:val="nil"/>
              <w:left w:val="nil"/>
              <w:bottom w:val="single" w:sz="4" w:space="0" w:color="auto"/>
              <w:right w:val="single" w:sz="4" w:space="0" w:color="auto"/>
            </w:tcBorders>
            <w:shd w:val="clear" w:color="auto" w:fill="auto"/>
            <w:noWrap/>
            <w:vAlign w:val="center"/>
          </w:tcPr>
          <w:p w14:paraId="38E58E2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ANTIGENO HISTOCOMPATIBILIDAD (HLA)</w:t>
            </w:r>
          </w:p>
        </w:tc>
        <w:tc>
          <w:tcPr>
            <w:tcW w:w="992" w:type="dxa"/>
            <w:tcBorders>
              <w:top w:val="nil"/>
              <w:left w:val="nil"/>
              <w:bottom w:val="single" w:sz="4" w:space="0" w:color="auto"/>
              <w:right w:val="single" w:sz="4" w:space="0" w:color="auto"/>
            </w:tcBorders>
            <w:shd w:val="clear" w:color="auto" w:fill="auto"/>
            <w:noWrap/>
            <w:vAlign w:val="bottom"/>
          </w:tcPr>
          <w:p w14:paraId="598C20D9"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6FD51020"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5BD8A006"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207FDE86" w14:textId="77777777" w:rsidR="00333E1A" w:rsidRDefault="00333E1A" w:rsidP="0087048A">
            <w:pPr>
              <w:rPr>
                <w:rFonts w:ascii="Arial Narrow" w:hAnsi="Arial Narrow" w:cs="Arial"/>
              </w:rPr>
            </w:pPr>
            <w:r>
              <w:rPr>
                <w:rFonts w:ascii="Arial Narrow" w:hAnsi="Arial Narrow" w:cs="Arial"/>
              </w:rPr>
              <w:t> </w:t>
            </w:r>
          </w:p>
        </w:tc>
      </w:tr>
      <w:tr w:rsidR="00333E1A" w14:paraId="5C423BE3"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1D9DBFC"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21</w:t>
            </w:r>
          </w:p>
        </w:tc>
        <w:tc>
          <w:tcPr>
            <w:tcW w:w="4111" w:type="dxa"/>
            <w:tcBorders>
              <w:top w:val="nil"/>
              <w:left w:val="nil"/>
              <w:bottom w:val="single" w:sz="4" w:space="0" w:color="auto"/>
              <w:right w:val="single" w:sz="4" w:space="0" w:color="auto"/>
            </w:tcBorders>
            <w:shd w:val="clear" w:color="auto" w:fill="auto"/>
            <w:noWrap/>
            <w:vAlign w:val="center"/>
          </w:tcPr>
          <w:p w14:paraId="7DD93FA4"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ANTIGENO PROSTATA ESPECÍFICO LIBRE</w:t>
            </w:r>
          </w:p>
        </w:tc>
        <w:tc>
          <w:tcPr>
            <w:tcW w:w="992" w:type="dxa"/>
            <w:tcBorders>
              <w:top w:val="nil"/>
              <w:left w:val="nil"/>
              <w:bottom w:val="single" w:sz="4" w:space="0" w:color="auto"/>
              <w:right w:val="single" w:sz="4" w:space="0" w:color="auto"/>
            </w:tcBorders>
            <w:shd w:val="clear" w:color="auto" w:fill="auto"/>
            <w:noWrap/>
            <w:vAlign w:val="bottom"/>
          </w:tcPr>
          <w:p w14:paraId="126B6267"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3CAACB95"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7F50D583"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B1C003E" w14:textId="77777777" w:rsidR="00333E1A" w:rsidRDefault="00333E1A" w:rsidP="0087048A">
            <w:pPr>
              <w:rPr>
                <w:rFonts w:ascii="Arial Narrow" w:hAnsi="Arial Narrow" w:cs="Arial"/>
              </w:rPr>
            </w:pPr>
          </w:p>
        </w:tc>
      </w:tr>
      <w:tr w:rsidR="00333E1A" w14:paraId="7FF0CD41"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4006CD9"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22</w:t>
            </w:r>
          </w:p>
        </w:tc>
        <w:tc>
          <w:tcPr>
            <w:tcW w:w="4111" w:type="dxa"/>
            <w:tcBorders>
              <w:top w:val="nil"/>
              <w:left w:val="nil"/>
              <w:bottom w:val="single" w:sz="4" w:space="0" w:color="auto"/>
              <w:right w:val="single" w:sz="4" w:space="0" w:color="auto"/>
            </w:tcBorders>
            <w:shd w:val="clear" w:color="auto" w:fill="auto"/>
            <w:noWrap/>
            <w:vAlign w:val="center"/>
          </w:tcPr>
          <w:p w14:paraId="4F5CA490"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BACILOSCOPIA DE ESPUTO BK1-BK2 BK3</w:t>
            </w:r>
          </w:p>
        </w:tc>
        <w:tc>
          <w:tcPr>
            <w:tcW w:w="992" w:type="dxa"/>
            <w:tcBorders>
              <w:top w:val="nil"/>
              <w:left w:val="nil"/>
              <w:bottom w:val="single" w:sz="4" w:space="0" w:color="auto"/>
              <w:right w:val="single" w:sz="4" w:space="0" w:color="auto"/>
            </w:tcBorders>
            <w:shd w:val="clear" w:color="auto" w:fill="auto"/>
            <w:noWrap/>
            <w:vAlign w:val="bottom"/>
          </w:tcPr>
          <w:p w14:paraId="3021F929"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2260735C"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6936659D"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66E52607" w14:textId="77777777" w:rsidR="00333E1A" w:rsidRDefault="00333E1A" w:rsidP="0087048A">
            <w:pPr>
              <w:rPr>
                <w:rFonts w:ascii="Arial Narrow" w:hAnsi="Arial Narrow" w:cs="Arial"/>
              </w:rPr>
            </w:pPr>
            <w:r>
              <w:rPr>
                <w:rFonts w:ascii="Arial Narrow" w:hAnsi="Arial Narrow" w:cs="Arial"/>
              </w:rPr>
              <w:t> </w:t>
            </w:r>
          </w:p>
        </w:tc>
      </w:tr>
      <w:tr w:rsidR="00333E1A" w14:paraId="311C1CEF"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3FF3A56"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23</w:t>
            </w:r>
          </w:p>
        </w:tc>
        <w:tc>
          <w:tcPr>
            <w:tcW w:w="4111" w:type="dxa"/>
            <w:tcBorders>
              <w:top w:val="nil"/>
              <w:left w:val="nil"/>
              <w:bottom w:val="single" w:sz="4" w:space="0" w:color="auto"/>
              <w:right w:val="single" w:sz="4" w:space="0" w:color="auto"/>
            </w:tcBorders>
            <w:shd w:val="clear" w:color="auto" w:fill="auto"/>
            <w:noWrap/>
            <w:vAlign w:val="center"/>
          </w:tcPr>
          <w:p w14:paraId="016DDBA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BENZODIAZEPINAS</w:t>
            </w:r>
          </w:p>
        </w:tc>
        <w:tc>
          <w:tcPr>
            <w:tcW w:w="992" w:type="dxa"/>
            <w:tcBorders>
              <w:top w:val="nil"/>
              <w:left w:val="nil"/>
              <w:bottom w:val="single" w:sz="4" w:space="0" w:color="auto"/>
              <w:right w:val="single" w:sz="4" w:space="0" w:color="auto"/>
            </w:tcBorders>
            <w:shd w:val="clear" w:color="auto" w:fill="auto"/>
            <w:noWrap/>
            <w:vAlign w:val="bottom"/>
          </w:tcPr>
          <w:p w14:paraId="6E911492"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4ECF22FE"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7B7E5CB0"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39B6B3CA" w14:textId="77777777" w:rsidR="00333E1A" w:rsidRDefault="00333E1A" w:rsidP="0087048A">
            <w:pPr>
              <w:rPr>
                <w:rFonts w:ascii="Arial Narrow" w:hAnsi="Arial Narrow" w:cs="Arial"/>
              </w:rPr>
            </w:pPr>
          </w:p>
        </w:tc>
      </w:tr>
      <w:tr w:rsidR="00333E1A" w14:paraId="72F3249D" w14:textId="77777777" w:rsidTr="00333E1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8EBA6B"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24</w:t>
            </w:r>
          </w:p>
        </w:tc>
        <w:tc>
          <w:tcPr>
            <w:tcW w:w="4111" w:type="dxa"/>
            <w:tcBorders>
              <w:top w:val="nil"/>
              <w:left w:val="nil"/>
              <w:bottom w:val="single" w:sz="4" w:space="0" w:color="auto"/>
              <w:right w:val="single" w:sz="4" w:space="0" w:color="auto"/>
            </w:tcBorders>
            <w:shd w:val="clear" w:color="auto" w:fill="auto"/>
            <w:noWrap/>
            <w:vAlign w:val="center"/>
          </w:tcPr>
          <w:p w14:paraId="64925A2F"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BILIRRUBINA EN ORINA</w:t>
            </w:r>
          </w:p>
        </w:tc>
        <w:tc>
          <w:tcPr>
            <w:tcW w:w="992" w:type="dxa"/>
            <w:tcBorders>
              <w:top w:val="nil"/>
              <w:left w:val="nil"/>
              <w:bottom w:val="single" w:sz="4" w:space="0" w:color="auto"/>
              <w:right w:val="single" w:sz="4" w:space="0" w:color="auto"/>
            </w:tcBorders>
            <w:shd w:val="clear" w:color="auto" w:fill="auto"/>
            <w:noWrap/>
            <w:vAlign w:val="bottom"/>
          </w:tcPr>
          <w:p w14:paraId="5D9AA992"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1168207B"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62B2CB60"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003100AA" w14:textId="77777777" w:rsidR="00333E1A" w:rsidRDefault="00333E1A" w:rsidP="0087048A">
            <w:pPr>
              <w:rPr>
                <w:rFonts w:ascii="Arial Narrow" w:hAnsi="Arial Narrow" w:cs="Arial"/>
              </w:rPr>
            </w:pPr>
          </w:p>
        </w:tc>
      </w:tr>
      <w:tr w:rsidR="00333E1A" w14:paraId="0FC0EFA3" w14:textId="77777777" w:rsidTr="00333E1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09757"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25</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ADA06"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CA-125</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F9ABD92"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5E675604"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3D5BC3D6"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0474CBF4" w14:textId="77777777" w:rsidR="00333E1A" w:rsidRDefault="00333E1A" w:rsidP="0087048A">
            <w:pPr>
              <w:rPr>
                <w:rFonts w:ascii="Arial Narrow" w:hAnsi="Arial Narrow" w:cs="Arial"/>
              </w:rPr>
            </w:pPr>
            <w:r>
              <w:rPr>
                <w:rFonts w:ascii="Arial Narrow" w:hAnsi="Arial Narrow" w:cs="Arial"/>
              </w:rPr>
              <w:t> </w:t>
            </w:r>
          </w:p>
        </w:tc>
      </w:tr>
      <w:tr w:rsidR="00333E1A" w14:paraId="5C70E83A" w14:textId="77777777" w:rsidTr="00333E1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60931"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26</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D8B99D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CA-15-3</w:t>
            </w:r>
          </w:p>
        </w:tc>
        <w:tc>
          <w:tcPr>
            <w:tcW w:w="992" w:type="dxa"/>
            <w:tcBorders>
              <w:top w:val="nil"/>
              <w:left w:val="nil"/>
              <w:bottom w:val="single" w:sz="4" w:space="0" w:color="auto"/>
              <w:right w:val="single" w:sz="4" w:space="0" w:color="auto"/>
            </w:tcBorders>
            <w:shd w:val="clear" w:color="auto" w:fill="auto"/>
            <w:noWrap/>
            <w:vAlign w:val="bottom"/>
          </w:tcPr>
          <w:p w14:paraId="0F9A468C"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2C911020"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542455FE"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1103DE39" w14:textId="77777777" w:rsidR="00333E1A" w:rsidRDefault="00333E1A" w:rsidP="0087048A">
            <w:pPr>
              <w:rPr>
                <w:rFonts w:ascii="Arial Narrow" w:hAnsi="Arial Narrow" w:cs="Arial"/>
              </w:rPr>
            </w:pPr>
            <w:r>
              <w:rPr>
                <w:rFonts w:ascii="Arial Narrow" w:hAnsi="Arial Narrow" w:cs="Arial"/>
              </w:rPr>
              <w:t> </w:t>
            </w:r>
          </w:p>
        </w:tc>
      </w:tr>
      <w:tr w:rsidR="00333E1A" w14:paraId="400F9759" w14:textId="77777777" w:rsidTr="00880EE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289E9C2"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27</w:t>
            </w:r>
          </w:p>
        </w:tc>
        <w:tc>
          <w:tcPr>
            <w:tcW w:w="4111" w:type="dxa"/>
            <w:tcBorders>
              <w:top w:val="nil"/>
              <w:left w:val="nil"/>
              <w:bottom w:val="single" w:sz="4" w:space="0" w:color="auto"/>
              <w:right w:val="single" w:sz="4" w:space="0" w:color="auto"/>
            </w:tcBorders>
            <w:shd w:val="clear" w:color="auto" w:fill="auto"/>
            <w:noWrap/>
            <w:vAlign w:val="center"/>
          </w:tcPr>
          <w:p w14:paraId="2FD9BEE0"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CALCIO EN ORINA 24 HRS</w:t>
            </w:r>
          </w:p>
        </w:tc>
        <w:tc>
          <w:tcPr>
            <w:tcW w:w="992" w:type="dxa"/>
            <w:tcBorders>
              <w:top w:val="nil"/>
              <w:left w:val="nil"/>
              <w:bottom w:val="single" w:sz="4" w:space="0" w:color="auto"/>
              <w:right w:val="single" w:sz="4" w:space="0" w:color="auto"/>
            </w:tcBorders>
            <w:shd w:val="clear" w:color="auto" w:fill="auto"/>
            <w:noWrap/>
            <w:vAlign w:val="bottom"/>
          </w:tcPr>
          <w:p w14:paraId="4F7C538B"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6F9DCFDD"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143C3F5C"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66575974" w14:textId="77777777" w:rsidR="00333E1A" w:rsidRDefault="00333E1A" w:rsidP="0087048A">
            <w:pPr>
              <w:rPr>
                <w:rFonts w:ascii="Arial Narrow" w:hAnsi="Arial Narrow" w:cs="Arial"/>
              </w:rPr>
            </w:pPr>
          </w:p>
        </w:tc>
      </w:tr>
      <w:tr w:rsidR="00333E1A" w14:paraId="05A8F177" w14:textId="77777777" w:rsidTr="00880EE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E13D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28</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FBCD9A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CALCIO SERICO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AF6C9BD" w14:textId="77777777" w:rsidR="00333E1A" w:rsidRDefault="00333E1A" w:rsidP="0087048A">
            <w:pPr>
              <w:rPr>
                <w:rFonts w:ascii="Arial Narrow" w:hAnsi="Arial Narrow" w:cs="Aria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8A62AFC" w14:textId="77777777" w:rsidR="00333E1A" w:rsidRDefault="00333E1A" w:rsidP="0087048A">
            <w:pPr>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9CBB86C" w14:textId="77777777" w:rsidR="00333E1A" w:rsidRDefault="00333E1A" w:rsidP="0087048A">
            <w:pPr>
              <w:rPr>
                <w:rFonts w:ascii="Arial Narrow" w:hAnsi="Arial Narrow" w:cs="Arial"/>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76EEDE3" w14:textId="77777777" w:rsidR="00333E1A" w:rsidRDefault="00333E1A" w:rsidP="0087048A">
            <w:pPr>
              <w:rPr>
                <w:rFonts w:ascii="Arial Narrow" w:hAnsi="Arial Narrow" w:cs="Arial"/>
              </w:rPr>
            </w:pPr>
          </w:p>
        </w:tc>
      </w:tr>
      <w:tr w:rsidR="00333E1A" w14:paraId="3035E31A" w14:textId="77777777" w:rsidTr="00880EE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40718"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29</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75D10BA4"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CARBAMAZEPINA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FB8904E" w14:textId="77777777" w:rsidR="00333E1A" w:rsidRDefault="00333E1A" w:rsidP="0087048A">
            <w:pPr>
              <w:rPr>
                <w:rFonts w:ascii="Arial Narrow" w:hAnsi="Arial Narrow" w:cs="Aria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684F8C0" w14:textId="77777777" w:rsidR="00333E1A" w:rsidRDefault="00333E1A" w:rsidP="0087048A">
            <w:pPr>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6478D55" w14:textId="77777777" w:rsidR="00333E1A" w:rsidRDefault="00333E1A" w:rsidP="0087048A">
            <w:pPr>
              <w:rPr>
                <w:rFonts w:ascii="Arial Narrow" w:hAnsi="Arial Narrow" w:cs="Arial"/>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205B679" w14:textId="77777777" w:rsidR="00333E1A" w:rsidRDefault="00333E1A" w:rsidP="0087048A">
            <w:pPr>
              <w:rPr>
                <w:rFonts w:ascii="Arial Narrow" w:hAnsi="Arial Narrow" w:cs="Arial"/>
              </w:rPr>
            </w:pPr>
          </w:p>
        </w:tc>
      </w:tr>
      <w:tr w:rsidR="00333E1A" w14:paraId="5A45618D" w14:textId="77777777" w:rsidTr="00880EE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61732"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lastRenderedPageBreak/>
              <w:t>30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7C48CD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CEA ANTIGENO CARCINOEMBRIONARIO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A5CE0DC"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82B4B4F"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FF50B6A"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6C3A2B2" w14:textId="77777777" w:rsidR="00333E1A" w:rsidRDefault="00333E1A" w:rsidP="0087048A">
            <w:pPr>
              <w:rPr>
                <w:rFonts w:ascii="Arial Narrow" w:hAnsi="Arial Narrow" w:cs="Arial"/>
              </w:rPr>
            </w:pPr>
            <w:r>
              <w:rPr>
                <w:rFonts w:ascii="Arial Narrow" w:hAnsi="Arial Narrow" w:cs="Arial"/>
              </w:rPr>
              <w:t> </w:t>
            </w:r>
          </w:p>
        </w:tc>
      </w:tr>
      <w:tr w:rsidR="00333E1A" w14:paraId="355D1352" w14:textId="77777777" w:rsidTr="00880EE0">
        <w:trPr>
          <w:trHeight w:val="25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C44BA"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31</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7BA559A0"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CICLOSPORINA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16C48F6"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37C656"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0C070DD"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1B69ACA" w14:textId="77777777" w:rsidR="00333E1A" w:rsidRDefault="00333E1A" w:rsidP="0087048A">
            <w:pPr>
              <w:rPr>
                <w:rFonts w:ascii="Arial Narrow" w:hAnsi="Arial Narrow" w:cs="Arial"/>
              </w:rPr>
            </w:pPr>
            <w:r>
              <w:rPr>
                <w:rFonts w:ascii="Arial Narrow" w:hAnsi="Arial Narrow" w:cs="Arial"/>
              </w:rPr>
              <w:t> </w:t>
            </w:r>
          </w:p>
        </w:tc>
      </w:tr>
      <w:tr w:rsidR="00333E1A" w14:paraId="661FD7AB"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BB05C2"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32</w:t>
            </w:r>
          </w:p>
        </w:tc>
        <w:tc>
          <w:tcPr>
            <w:tcW w:w="4111" w:type="dxa"/>
            <w:tcBorders>
              <w:top w:val="nil"/>
              <w:left w:val="nil"/>
              <w:bottom w:val="single" w:sz="4" w:space="0" w:color="auto"/>
              <w:right w:val="single" w:sz="4" w:space="0" w:color="auto"/>
            </w:tcBorders>
            <w:shd w:val="clear" w:color="auto" w:fill="auto"/>
            <w:noWrap/>
            <w:vAlign w:val="center"/>
          </w:tcPr>
          <w:p w14:paraId="77D8BC90"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CISTINURIA</w:t>
            </w:r>
          </w:p>
        </w:tc>
        <w:tc>
          <w:tcPr>
            <w:tcW w:w="992" w:type="dxa"/>
            <w:tcBorders>
              <w:top w:val="nil"/>
              <w:left w:val="nil"/>
              <w:bottom w:val="single" w:sz="4" w:space="0" w:color="auto"/>
              <w:right w:val="single" w:sz="4" w:space="0" w:color="auto"/>
            </w:tcBorders>
            <w:shd w:val="clear" w:color="auto" w:fill="auto"/>
            <w:noWrap/>
            <w:vAlign w:val="bottom"/>
          </w:tcPr>
          <w:p w14:paraId="50C6DF64"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7874DB90"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36181428"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54CA0B49" w14:textId="77777777" w:rsidR="00333E1A" w:rsidRDefault="00333E1A" w:rsidP="0087048A">
            <w:pPr>
              <w:rPr>
                <w:rFonts w:ascii="Arial Narrow" w:hAnsi="Arial Narrow" w:cs="Arial"/>
              </w:rPr>
            </w:pPr>
            <w:r>
              <w:rPr>
                <w:rFonts w:ascii="Arial Narrow" w:hAnsi="Arial Narrow" w:cs="Arial"/>
              </w:rPr>
              <w:t> </w:t>
            </w:r>
          </w:p>
        </w:tc>
      </w:tr>
      <w:tr w:rsidR="00333E1A" w14:paraId="74611A43"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EA1A764"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33</w:t>
            </w:r>
          </w:p>
        </w:tc>
        <w:tc>
          <w:tcPr>
            <w:tcW w:w="4111" w:type="dxa"/>
            <w:tcBorders>
              <w:top w:val="nil"/>
              <w:left w:val="nil"/>
              <w:bottom w:val="single" w:sz="4" w:space="0" w:color="auto"/>
              <w:right w:val="single" w:sz="4" w:space="0" w:color="auto"/>
            </w:tcBorders>
            <w:shd w:val="clear" w:color="auto" w:fill="auto"/>
            <w:noWrap/>
            <w:vAlign w:val="center"/>
          </w:tcPr>
          <w:p w14:paraId="4A9F933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CITOMEGALOVIRUS</w:t>
            </w:r>
          </w:p>
        </w:tc>
        <w:tc>
          <w:tcPr>
            <w:tcW w:w="992" w:type="dxa"/>
            <w:tcBorders>
              <w:top w:val="nil"/>
              <w:left w:val="nil"/>
              <w:bottom w:val="single" w:sz="4" w:space="0" w:color="auto"/>
              <w:right w:val="single" w:sz="4" w:space="0" w:color="auto"/>
            </w:tcBorders>
            <w:shd w:val="clear" w:color="auto" w:fill="auto"/>
            <w:noWrap/>
            <w:vAlign w:val="bottom"/>
          </w:tcPr>
          <w:p w14:paraId="66DFE120"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35CC6649"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7D7CDA4E"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39CFCFBB" w14:textId="77777777" w:rsidR="00333E1A" w:rsidRDefault="00333E1A" w:rsidP="0087048A">
            <w:pPr>
              <w:rPr>
                <w:rFonts w:ascii="Arial Narrow" w:hAnsi="Arial Narrow" w:cs="Arial"/>
              </w:rPr>
            </w:pPr>
            <w:r>
              <w:rPr>
                <w:rFonts w:ascii="Arial Narrow" w:hAnsi="Arial Narrow" w:cs="Arial"/>
              </w:rPr>
              <w:t> </w:t>
            </w:r>
          </w:p>
        </w:tc>
      </w:tr>
      <w:tr w:rsidR="00333E1A" w:rsidRPr="00A77509" w14:paraId="44E72D88" w14:textId="77777777" w:rsidTr="00FF3709">
        <w:trPr>
          <w:trHeight w:val="31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C397AAB"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34</w:t>
            </w:r>
          </w:p>
        </w:tc>
        <w:tc>
          <w:tcPr>
            <w:tcW w:w="4111" w:type="dxa"/>
            <w:tcBorders>
              <w:top w:val="nil"/>
              <w:left w:val="nil"/>
              <w:bottom w:val="single" w:sz="4" w:space="0" w:color="auto"/>
              <w:right w:val="single" w:sz="4" w:space="0" w:color="auto"/>
            </w:tcBorders>
            <w:shd w:val="clear" w:color="auto" w:fill="auto"/>
            <w:noWrap/>
            <w:vAlign w:val="center"/>
          </w:tcPr>
          <w:p w14:paraId="5423D58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 xml:space="preserve">CITOQUIMICO de LIQUIDOS ORGANICOS EN GENERAL </w:t>
            </w:r>
          </w:p>
        </w:tc>
        <w:tc>
          <w:tcPr>
            <w:tcW w:w="992" w:type="dxa"/>
            <w:tcBorders>
              <w:top w:val="nil"/>
              <w:left w:val="nil"/>
              <w:bottom w:val="single" w:sz="4" w:space="0" w:color="auto"/>
              <w:right w:val="single" w:sz="4" w:space="0" w:color="auto"/>
            </w:tcBorders>
            <w:shd w:val="clear" w:color="auto" w:fill="auto"/>
            <w:noWrap/>
            <w:vAlign w:val="bottom"/>
          </w:tcPr>
          <w:p w14:paraId="7DC45D7B" w14:textId="77777777" w:rsidR="00333E1A" w:rsidRPr="00CA530C" w:rsidRDefault="00333E1A" w:rsidP="0087048A">
            <w:pPr>
              <w:rPr>
                <w:rFonts w:ascii="Arial Narrow" w:hAnsi="Arial Narrow" w:cs="Arial"/>
                <w:lang w:val="es-MX"/>
              </w:rPr>
            </w:pPr>
            <w:r w:rsidRPr="00CA530C">
              <w:rPr>
                <w:rFonts w:ascii="Arial Narrow" w:hAnsi="Arial Narrow" w:cs="Arial"/>
                <w:lang w:val="es-MX"/>
              </w:rPr>
              <w:t> </w:t>
            </w:r>
          </w:p>
        </w:tc>
        <w:tc>
          <w:tcPr>
            <w:tcW w:w="1276" w:type="dxa"/>
            <w:tcBorders>
              <w:top w:val="nil"/>
              <w:left w:val="nil"/>
              <w:bottom w:val="single" w:sz="4" w:space="0" w:color="auto"/>
              <w:right w:val="single" w:sz="4" w:space="0" w:color="auto"/>
            </w:tcBorders>
            <w:shd w:val="clear" w:color="auto" w:fill="auto"/>
            <w:noWrap/>
            <w:vAlign w:val="bottom"/>
          </w:tcPr>
          <w:p w14:paraId="71434106" w14:textId="77777777" w:rsidR="00333E1A" w:rsidRPr="00CA530C" w:rsidRDefault="00333E1A" w:rsidP="0087048A">
            <w:pPr>
              <w:rPr>
                <w:rFonts w:ascii="Arial Narrow" w:hAnsi="Arial Narrow" w:cs="Arial"/>
                <w:lang w:val="es-MX"/>
              </w:rPr>
            </w:pPr>
            <w:r w:rsidRPr="00CA530C">
              <w:rPr>
                <w:rFonts w:ascii="Arial Narrow" w:hAnsi="Arial Narrow" w:cs="Arial"/>
                <w:lang w:val="es-MX"/>
              </w:rPr>
              <w:t> </w:t>
            </w:r>
          </w:p>
        </w:tc>
        <w:tc>
          <w:tcPr>
            <w:tcW w:w="1418" w:type="dxa"/>
            <w:tcBorders>
              <w:top w:val="nil"/>
              <w:left w:val="nil"/>
              <w:bottom w:val="single" w:sz="4" w:space="0" w:color="auto"/>
              <w:right w:val="single" w:sz="4" w:space="0" w:color="auto"/>
            </w:tcBorders>
            <w:shd w:val="clear" w:color="auto" w:fill="auto"/>
            <w:noWrap/>
            <w:vAlign w:val="bottom"/>
          </w:tcPr>
          <w:p w14:paraId="3C22816F" w14:textId="77777777" w:rsidR="00333E1A" w:rsidRPr="00CA530C" w:rsidRDefault="00333E1A" w:rsidP="0087048A">
            <w:pPr>
              <w:rPr>
                <w:rFonts w:ascii="Arial Narrow" w:hAnsi="Arial Narrow" w:cs="Arial"/>
                <w:lang w:val="es-MX"/>
              </w:rPr>
            </w:pPr>
            <w:r w:rsidRPr="00CA530C">
              <w:rPr>
                <w:rFonts w:ascii="Arial Narrow" w:hAnsi="Arial Narrow" w:cs="Arial"/>
                <w:lang w:val="es-MX"/>
              </w:rPr>
              <w:t> </w:t>
            </w:r>
          </w:p>
        </w:tc>
        <w:tc>
          <w:tcPr>
            <w:tcW w:w="2126" w:type="dxa"/>
            <w:tcBorders>
              <w:top w:val="nil"/>
              <w:left w:val="nil"/>
              <w:bottom w:val="single" w:sz="4" w:space="0" w:color="auto"/>
              <w:right w:val="single" w:sz="4" w:space="0" w:color="auto"/>
            </w:tcBorders>
            <w:shd w:val="clear" w:color="auto" w:fill="auto"/>
            <w:noWrap/>
            <w:vAlign w:val="bottom"/>
          </w:tcPr>
          <w:p w14:paraId="12CC5BB7" w14:textId="77777777" w:rsidR="00333E1A" w:rsidRPr="00CA530C" w:rsidRDefault="00333E1A" w:rsidP="0087048A">
            <w:pPr>
              <w:rPr>
                <w:rFonts w:ascii="Arial Narrow" w:hAnsi="Arial Narrow" w:cs="Arial"/>
                <w:lang w:val="es-MX"/>
              </w:rPr>
            </w:pPr>
            <w:r w:rsidRPr="00CA530C">
              <w:rPr>
                <w:rFonts w:ascii="Arial Narrow" w:hAnsi="Arial Narrow" w:cs="Arial"/>
                <w:lang w:val="es-MX"/>
              </w:rPr>
              <w:t> </w:t>
            </w:r>
          </w:p>
        </w:tc>
      </w:tr>
      <w:tr w:rsidR="00333E1A" w:rsidRPr="002408D3" w14:paraId="0AFC7BB5" w14:textId="77777777" w:rsidTr="00FF3709">
        <w:trPr>
          <w:trHeight w:val="261"/>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3CAA121"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35</w:t>
            </w:r>
          </w:p>
        </w:tc>
        <w:tc>
          <w:tcPr>
            <w:tcW w:w="4111" w:type="dxa"/>
            <w:tcBorders>
              <w:top w:val="nil"/>
              <w:left w:val="nil"/>
              <w:bottom w:val="single" w:sz="4" w:space="0" w:color="auto"/>
              <w:right w:val="single" w:sz="4" w:space="0" w:color="auto"/>
            </w:tcBorders>
            <w:shd w:val="clear" w:color="auto" w:fill="auto"/>
            <w:noWrap/>
            <w:vAlign w:val="center"/>
          </w:tcPr>
          <w:p w14:paraId="3F947051"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COMPLEJOS INMUNES CIRCULANTES</w:t>
            </w:r>
          </w:p>
        </w:tc>
        <w:tc>
          <w:tcPr>
            <w:tcW w:w="992" w:type="dxa"/>
            <w:tcBorders>
              <w:top w:val="nil"/>
              <w:left w:val="nil"/>
              <w:bottom w:val="single" w:sz="4" w:space="0" w:color="auto"/>
              <w:right w:val="single" w:sz="4" w:space="0" w:color="auto"/>
            </w:tcBorders>
            <w:shd w:val="clear" w:color="auto" w:fill="auto"/>
            <w:noWrap/>
            <w:vAlign w:val="bottom"/>
          </w:tcPr>
          <w:p w14:paraId="3CA59AAF" w14:textId="77777777" w:rsidR="00333E1A" w:rsidRPr="006F23B5"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382BFB73" w14:textId="77777777" w:rsidR="00333E1A" w:rsidRPr="006F23B5"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0A5A3662" w14:textId="77777777" w:rsidR="00333E1A" w:rsidRPr="006F23B5"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41E50BA4" w14:textId="77777777" w:rsidR="00333E1A" w:rsidRPr="006F23B5" w:rsidRDefault="00333E1A" w:rsidP="0087048A">
            <w:pPr>
              <w:rPr>
                <w:rFonts w:ascii="Arial Narrow" w:hAnsi="Arial Narrow" w:cs="Arial"/>
                <w:lang w:val="en-US"/>
              </w:rPr>
            </w:pPr>
          </w:p>
        </w:tc>
      </w:tr>
      <w:tr w:rsidR="00333E1A" w:rsidRPr="002408D3" w14:paraId="4F17E392" w14:textId="77777777" w:rsidTr="00FF3709">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3227C2A"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36</w:t>
            </w:r>
          </w:p>
        </w:tc>
        <w:tc>
          <w:tcPr>
            <w:tcW w:w="4111" w:type="dxa"/>
            <w:tcBorders>
              <w:top w:val="nil"/>
              <w:left w:val="nil"/>
              <w:bottom w:val="single" w:sz="4" w:space="0" w:color="auto"/>
              <w:right w:val="single" w:sz="4" w:space="0" w:color="auto"/>
            </w:tcBorders>
            <w:shd w:val="clear" w:color="auto" w:fill="auto"/>
            <w:noWrap/>
            <w:vAlign w:val="center"/>
          </w:tcPr>
          <w:p w14:paraId="2D020D9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COMPLEMENTO C4</w:t>
            </w:r>
          </w:p>
        </w:tc>
        <w:tc>
          <w:tcPr>
            <w:tcW w:w="992" w:type="dxa"/>
            <w:tcBorders>
              <w:top w:val="nil"/>
              <w:left w:val="nil"/>
              <w:bottom w:val="single" w:sz="4" w:space="0" w:color="auto"/>
              <w:right w:val="single" w:sz="4" w:space="0" w:color="auto"/>
            </w:tcBorders>
            <w:shd w:val="clear" w:color="auto" w:fill="auto"/>
            <w:noWrap/>
            <w:vAlign w:val="bottom"/>
          </w:tcPr>
          <w:p w14:paraId="42CFDB0E" w14:textId="77777777" w:rsidR="00333E1A" w:rsidRPr="006F23B5"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3B137E54" w14:textId="77777777" w:rsidR="00333E1A" w:rsidRPr="006F23B5"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75E238F9" w14:textId="77777777" w:rsidR="00333E1A" w:rsidRPr="006F23B5"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02B0AE35" w14:textId="77777777" w:rsidR="00333E1A" w:rsidRPr="006F23B5" w:rsidRDefault="00333E1A" w:rsidP="0087048A">
            <w:pPr>
              <w:rPr>
                <w:rFonts w:ascii="Arial Narrow" w:hAnsi="Arial Narrow" w:cs="Arial"/>
                <w:lang w:val="en-US"/>
              </w:rPr>
            </w:pPr>
          </w:p>
        </w:tc>
      </w:tr>
      <w:tr w:rsidR="00333E1A" w:rsidRPr="002408D3" w14:paraId="6FC0C4F2" w14:textId="77777777" w:rsidTr="00FF3709">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23A58"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37</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9053EC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COMPLEMENTO C3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947097B" w14:textId="77777777" w:rsidR="00333E1A" w:rsidRPr="006F23B5"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5436057" w14:textId="77777777" w:rsidR="00333E1A" w:rsidRPr="006F23B5"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D3CD57" w14:textId="77777777" w:rsidR="00333E1A" w:rsidRPr="006F23B5"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C792D04" w14:textId="77777777" w:rsidR="00333E1A" w:rsidRPr="006F23B5" w:rsidRDefault="00333E1A" w:rsidP="0087048A">
            <w:pPr>
              <w:rPr>
                <w:rFonts w:ascii="Arial Narrow" w:hAnsi="Arial Narrow" w:cs="Arial"/>
                <w:lang w:val="en-US"/>
              </w:rPr>
            </w:pPr>
          </w:p>
        </w:tc>
      </w:tr>
      <w:tr w:rsidR="00333E1A" w14:paraId="704BE217" w14:textId="77777777" w:rsidTr="00FF3709">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07797"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38</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708C97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CORTISOL SERICO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7261D32"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C3AD2C5"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7B48D9C"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4A95C70" w14:textId="77777777" w:rsidR="00333E1A" w:rsidRDefault="00333E1A" w:rsidP="0087048A">
            <w:pPr>
              <w:rPr>
                <w:rFonts w:ascii="Arial Narrow" w:hAnsi="Arial Narrow" w:cs="Arial"/>
              </w:rPr>
            </w:pPr>
            <w:r>
              <w:rPr>
                <w:rFonts w:ascii="Arial Narrow" w:hAnsi="Arial Narrow" w:cs="Arial"/>
              </w:rPr>
              <w:t> </w:t>
            </w:r>
          </w:p>
        </w:tc>
      </w:tr>
      <w:tr w:rsidR="00333E1A" w14:paraId="543FBAFC"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A2D8F68"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39</w:t>
            </w:r>
          </w:p>
        </w:tc>
        <w:tc>
          <w:tcPr>
            <w:tcW w:w="4111" w:type="dxa"/>
            <w:tcBorders>
              <w:top w:val="nil"/>
              <w:left w:val="nil"/>
              <w:bottom w:val="single" w:sz="4" w:space="0" w:color="auto"/>
              <w:right w:val="single" w:sz="4" w:space="0" w:color="auto"/>
            </w:tcBorders>
            <w:shd w:val="clear" w:color="auto" w:fill="auto"/>
            <w:noWrap/>
            <w:vAlign w:val="center"/>
          </w:tcPr>
          <w:p w14:paraId="30E356C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CPK-MB</w:t>
            </w:r>
          </w:p>
        </w:tc>
        <w:tc>
          <w:tcPr>
            <w:tcW w:w="992" w:type="dxa"/>
            <w:tcBorders>
              <w:top w:val="nil"/>
              <w:left w:val="nil"/>
              <w:bottom w:val="single" w:sz="4" w:space="0" w:color="auto"/>
              <w:right w:val="single" w:sz="4" w:space="0" w:color="auto"/>
            </w:tcBorders>
            <w:shd w:val="clear" w:color="auto" w:fill="auto"/>
            <w:noWrap/>
            <w:vAlign w:val="bottom"/>
          </w:tcPr>
          <w:p w14:paraId="1C8513DF"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385803FD"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239DE0AC"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7AC0DF34" w14:textId="77777777" w:rsidR="00333E1A" w:rsidRDefault="00333E1A" w:rsidP="0087048A">
            <w:pPr>
              <w:rPr>
                <w:rFonts w:ascii="Arial Narrow" w:hAnsi="Arial Narrow" w:cs="Arial"/>
              </w:rPr>
            </w:pPr>
            <w:r>
              <w:rPr>
                <w:rFonts w:ascii="Arial Narrow" w:hAnsi="Arial Narrow" w:cs="Arial"/>
              </w:rPr>
              <w:t> </w:t>
            </w:r>
          </w:p>
        </w:tc>
      </w:tr>
      <w:tr w:rsidR="00333E1A" w14:paraId="16748E30"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BF5415F"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40</w:t>
            </w:r>
          </w:p>
        </w:tc>
        <w:tc>
          <w:tcPr>
            <w:tcW w:w="4111" w:type="dxa"/>
            <w:tcBorders>
              <w:top w:val="nil"/>
              <w:left w:val="nil"/>
              <w:bottom w:val="single" w:sz="4" w:space="0" w:color="auto"/>
              <w:right w:val="single" w:sz="4" w:space="0" w:color="auto"/>
            </w:tcBorders>
            <w:shd w:val="clear" w:color="auto" w:fill="auto"/>
            <w:noWrap/>
            <w:vAlign w:val="center"/>
          </w:tcPr>
          <w:p w14:paraId="7AD99B9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CPK-T</w:t>
            </w:r>
          </w:p>
        </w:tc>
        <w:tc>
          <w:tcPr>
            <w:tcW w:w="992" w:type="dxa"/>
            <w:tcBorders>
              <w:top w:val="nil"/>
              <w:left w:val="nil"/>
              <w:bottom w:val="single" w:sz="4" w:space="0" w:color="auto"/>
              <w:right w:val="single" w:sz="4" w:space="0" w:color="auto"/>
            </w:tcBorders>
            <w:shd w:val="clear" w:color="auto" w:fill="auto"/>
            <w:noWrap/>
            <w:vAlign w:val="bottom"/>
          </w:tcPr>
          <w:p w14:paraId="09331E5E"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0920B147"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463D9BF4"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4494AB18" w14:textId="77777777" w:rsidR="00333E1A" w:rsidRDefault="00333E1A" w:rsidP="0087048A">
            <w:pPr>
              <w:rPr>
                <w:rFonts w:ascii="Arial Narrow" w:hAnsi="Arial Narrow" w:cs="Arial"/>
              </w:rPr>
            </w:pPr>
            <w:r>
              <w:rPr>
                <w:rFonts w:ascii="Arial Narrow" w:hAnsi="Arial Narrow" w:cs="Arial"/>
              </w:rPr>
              <w:t> </w:t>
            </w:r>
          </w:p>
        </w:tc>
      </w:tr>
      <w:tr w:rsidR="00333E1A" w14:paraId="03B6AD62"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07F9272"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41</w:t>
            </w:r>
          </w:p>
        </w:tc>
        <w:tc>
          <w:tcPr>
            <w:tcW w:w="4111" w:type="dxa"/>
            <w:tcBorders>
              <w:top w:val="nil"/>
              <w:left w:val="nil"/>
              <w:bottom w:val="single" w:sz="4" w:space="0" w:color="auto"/>
              <w:right w:val="single" w:sz="4" w:space="0" w:color="auto"/>
            </w:tcBorders>
            <w:shd w:val="clear" w:color="auto" w:fill="auto"/>
            <w:noWrap/>
            <w:vAlign w:val="center"/>
          </w:tcPr>
          <w:p w14:paraId="0921CC1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CULTIVO DE HONGOS Y ANTIBIOGRAMA</w:t>
            </w:r>
          </w:p>
        </w:tc>
        <w:tc>
          <w:tcPr>
            <w:tcW w:w="992" w:type="dxa"/>
            <w:tcBorders>
              <w:top w:val="nil"/>
              <w:left w:val="nil"/>
              <w:bottom w:val="single" w:sz="4" w:space="0" w:color="auto"/>
              <w:right w:val="single" w:sz="4" w:space="0" w:color="auto"/>
            </w:tcBorders>
            <w:shd w:val="clear" w:color="auto" w:fill="auto"/>
            <w:noWrap/>
            <w:vAlign w:val="bottom"/>
          </w:tcPr>
          <w:p w14:paraId="709EB244"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1329D1D8"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4663F7C0"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04246801" w14:textId="77777777" w:rsidR="00333E1A" w:rsidRDefault="00333E1A" w:rsidP="0087048A">
            <w:pPr>
              <w:rPr>
                <w:rFonts w:ascii="Arial Narrow" w:hAnsi="Arial Narrow" w:cs="Arial"/>
              </w:rPr>
            </w:pPr>
            <w:r>
              <w:rPr>
                <w:rFonts w:ascii="Arial Narrow" w:hAnsi="Arial Narrow" w:cs="Arial"/>
              </w:rPr>
              <w:t> </w:t>
            </w:r>
          </w:p>
        </w:tc>
      </w:tr>
      <w:tr w:rsidR="00333E1A" w14:paraId="05CAD334"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22632D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42</w:t>
            </w:r>
          </w:p>
        </w:tc>
        <w:tc>
          <w:tcPr>
            <w:tcW w:w="4111" w:type="dxa"/>
            <w:tcBorders>
              <w:top w:val="nil"/>
              <w:left w:val="nil"/>
              <w:bottom w:val="single" w:sz="4" w:space="0" w:color="auto"/>
              <w:right w:val="single" w:sz="4" w:space="0" w:color="auto"/>
            </w:tcBorders>
            <w:shd w:val="clear" w:color="auto" w:fill="auto"/>
            <w:noWrap/>
            <w:vAlign w:val="center"/>
          </w:tcPr>
          <w:p w14:paraId="5E7A0CD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CULTIVO Y ANTIBIOGRAMA DE SECRECION NO ESPECIFICA</w:t>
            </w:r>
          </w:p>
        </w:tc>
        <w:tc>
          <w:tcPr>
            <w:tcW w:w="992" w:type="dxa"/>
            <w:tcBorders>
              <w:top w:val="nil"/>
              <w:left w:val="nil"/>
              <w:bottom w:val="single" w:sz="4" w:space="0" w:color="auto"/>
              <w:right w:val="single" w:sz="4" w:space="0" w:color="auto"/>
            </w:tcBorders>
            <w:shd w:val="clear" w:color="auto" w:fill="auto"/>
            <w:noWrap/>
            <w:vAlign w:val="bottom"/>
          </w:tcPr>
          <w:p w14:paraId="0B4B9C07"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6EAD7F0C"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10EFECA5"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5F561E07" w14:textId="77777777" w:rsidR="00333E1A" w:rsidRDefault="00333E1A" w:rsidP="0087048A">
            <w:pPr>
              <w:rPr>
                <w:rFonts w:ascii="Arial Narrow" w:hAnsi="Arial Narrow" w:cs="Arial"/>
              </w:rPr>
            </w:pPr>
            <w:r>
              <w:rPr>
                <w:rFonts w:ascii="Arial Narrow" w:hAnsi="Arial Narrow" w:cs="Arial"/>
              </w:rPr>
              <w:t> </w:t>
            </w:r>
          </w:p>
        </w:tc>
      </w:tr>
      <w:tr w:rsidR="00333E1A" w14:paraId="7A37A772"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1153181"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43</w:t>
            </w:r>
          </w:p>
        </w:tc>
        <w:tc>
          <w:tcPr>
            <w:tcW w:w="4111" w:type="dxa"/>
            <w:tcBorders>
              <w:top w:val="nil"/>
              <w:left w:val="nil"/>
              <w:bottom w:val="single" w:sz="4" w:space="0" w:color="auto"/>
              <w:right w:val="single" w:sz="4" w:space="0" w:color="auto"/>
            </w:tcBorders>
            <w:shd w:val="clear" w:color="auto" w:fill="auto"/>
            <w:noWrap/>
            <w:vAlign w:val="center"/>
          </w:tcPr>
          <w:p w14:paraId="351903DF"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DHEA</w:t>
            </w:r>
          </w:p>
        </w:tc>
        <w:tc>
          <w:tcPr>
            <w:tcW w:w="992" w:type="dxa"/>
            <w:tcBorders>
              <w:top w:val="nil"/>
              <w:left w:val="nil"/>
              <w:bottom w:val="single" w:sz="4" w:space="0" w:color="auto"/>
              <w:right w:val="single" w:sz="4" w:space="0" w:color="auto"/>
            </w:tcBorders>
            <w:shd w:val="clear" w:color="auto" w:fill="auto"/>
            <w:noWrap/>
            <w:vAlign w:val="bottom"/>
          </w:tcPr>
          <w:p w14:paraId="1BB64BF8"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3B8D2749"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3128EC38"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09FAEBE0" w14:textId="77777777" w:rsidR="00333E1A" w:rsidRDefault="00333E1A" w:rsidP="0087048A">
            <w:pPr>
              <w:rPr>
                <w:rFonts w:ascii="Arial Narrow" w:hAnsi="Arial Narrow" w:cs="Arial"/>
              </w:rPr>
            </w:pPr>
          </w:p>
        </w:tc>
      </w:tr>
      <w:tr w:rsidR="00333E1A" w14:paraId="06CDD66A"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41FADA9"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44</w:t>
            </w:r>
          </w:p>
        </w:tc>
        <w:tc>
          <w:tcPr>
            <w:tcW w:w="4111" w:type="dxa"/>
            <w:tcBorders>
              <w:top w:val="nil"/>
              <w:left w:val="nil"/>
              <w:bottom w:val="single" w:sz="4" w:space="0" w:color="auto"/>
              <w:right w:val="single" w:sz="4" w:space="0" w:color="auto"/>
            </w:tcBorders>
            <w:shd w:val="clear" w:color="auto" w:fill="auto"/>
            <w:noWrap/>
            <w:vAlign w:val="center"/>
          </w:tcPr>
          <w:p w14:paraId="0E55FFF1"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ELISA SIFILIS</w:t>
            </w:r>
          </w:p>
        </w:tc>
        <w:tc>
          <w:tcPr>
            <w:tcW w:w="992" w:type="dxa"/>
            <w:tcBorders>
              <w:top w:val="nil"/>
              <w:left w:val="nil"/>
              <w:bottom w:val="single" w:sz="4" w:space="0" w:color="auto"/>
              <w:right w:val="single" w:sz="4" w:space="0" w:color="auto"/>
            </w:tcBorders>
            <w:shd w:val="clear" w:color="auto" w:fill="auto"/>
            <w:noWrap/>
            <w:vAlign w:val="bottom"/>
          </w:tcPr>
          <w:p w14:paraId="14488856"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3DA2FF2B"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3123E9BE"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49CADEB0" w14:textId="77777777" w:rsidR="00333E1A" w:rsidRDefault="00333E1A" w:rsidP="0087048A">
            <w:pPr>
              <w:rPr>
                <w:rFonts w:ascii="Arial Narrow" w:hAnsi="Arial Narrow" w:cs="Arial"/>
              </w:rPr>
            </w:pPr>
          </w:p>
        </w:tc>
      </w:tr>
      <w:tr w:rsidR="00333E1A" w14:paraId="6947561F"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1A75722"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45</w:t>
            </w:r>
          </w:p>
        </w:tc>
        <w:tc>
          <w:tcPr>
            <w:tcW w:w="4111" w:type="dxa"/>
            <w:tcBorders>
              <w:top w:val="nil"/>
              <w:left w:val="nil"/>
              <w:bottom w:val="single" w:sz="4" w:space="0" w:color="auto"/>
              <w:right w:val="single" w:sz="4" w:space="0" w:color="auto"/>
            </w:tcBorders>
            <w:shd w:val="clear" w:color="auto" w:fill="auto"/>
            <w:noWrap/>
            <w:vAlign w:val="center"/>
          </w:tcPr>
          <w:p w14:paraId="2BC676C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ESPERMATOGRAMA</w:t>
            </w:r>
          </w:p>
        </w:tc>
        <w:tc>
          <w:tcPr>
            <w:tcW w:w="992" w:type="dxa"/>
            <w:tcBorders>
              <w:top w:val="nil"/>
              <w:left w:val="nil"/>
              <w:bottom w:val="single" w:sz="4" w:space="0" w:color="auto"/>
              <w:right w:val="single" w:sz="4" w:space="0" w:color="auto"/>
            </w:tcBorders>
            <w:shd w:val="clear" w:color="auto" w:fill="auto"/>
            <w:noWrap/>
            <w:vAlign w:val="bottom"/>
          </w:tcPr>
          <w:p w14:paraId="77C7E923"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4B47E80A"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209D9915"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59067F1D" w14:textId="77777777" w:rsidR="00333E1A" w:rsidRDefault="00333E1A" w:rsidP="0087048A">
            <w:pPr>
              <w:rPr>
                <w:rFonts w:ascii="Arial Narrow" w:hAnsi="Arial Narrow" w:cs="Arial"/>
              </w:rPr>
            </w:pPr>
            <w:r>
              <w:rPr>
                <w:rFonts w:ascii="Arial Narrow" w:hAnsi="Arial Narrow" w:cs="Arial"/>
              </w:rPr>
              <w:t> </w:t>
            </w:r>
          </w:p>
        </w:tc>
      </w:tr>
      <w:tr w:rsidR="00333E1A" w14:paraId="056066E2"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0BFD440"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46</w:t>
            </w:r>
          </w:p>
        </w:tc>
        <w:tc>
          <w:tcPr>
            <w:tcW w:w="4111" w:type="dxa"/>
            <w:tcBorders>
              <w:top w:val="nil"/>
              <w:left w:val="nil"/>
              <w:bottom w:val="single" w:sz="4" w:space="0" w:color="auto"/>
              <w:right w:val="single" w:sz="4" w:space="0" w:color="auto"/>
            </w:tcBorders>
            <w:shd w:val="clear" w:color="auto" w:fill="auto"/>
            <w:noWrap/>
            <w:vAlign w:val="center"/>
          </w:tcPr>
          <w:p w14:paraId="0A3E982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ESTRADIOL</w:t>
            </w:r>
          </w:p>
        </w:tc>
        <w:tc>
          <w:tcPr>
            <w:tcW w:w="992" w:type="dxa"/>
            <w:tcBorders>
              <w:top w:val="nil"/>
              <w:left w:val="nil"/>
              <w:bottom w:val="single" w:sz="4" w:space="0" w:color="auto"/>
              <w:right w:val="single" w:sz="4" w:space="0" w:color="auto"/>
            </w:tcBorders>
            <w:shd w:val="clear" w:color="auto" w:fill="auto"/>
            <w:noWrap/>
            <w:vAlign w:val="bottom"/>
          </w:tcPr>
          <w:p w14:paraId="1E600895"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6535EBA2"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609D85D5"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1624305F" w14:textId="77777777" w:rsidR="00333E1A" w:rsidRDefault="00333E1A" w:rsidP="0087048A">
            <w:pPr>
              <w:rPr>
                <w:rFonts w:ascii="Arial Narrow" w:hAnsi="Arial Narrow" w:cs="Arial"/>
              </w:rPr>
            </w:pPr>
            <w:r>
              <w:rPr>
                <w:rFonts w:ascii="Arial Narrow" w:hAnsi="Arial Narrow" w:cs="Arial"/>
              </w:rPr>
              <w:t> </w:t>
            </w:r>
          </w:p>
        </w:tc>
      </w:tr>
      <w:tr w:rsidR="00333E1A" w14:paraId="05994517"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E57B2AF"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47</w:t>
            </w:r>
          </w:p>
        </w:tc>
        <w:tc>
          <w:tcPr>
            <w:tcW w:w="4111" w:type="dxa"/>
            <w:tcBorders>
              <w:top w:val="nil"/>
              <w:left w:val="nil"/>
              <w:bottom w:val="single" w:sz="4" w:space="0" w:color="auto"/>
              <w:right w:val="single" w:sz="4" w:space="0" w:color="auto"/>
            </w:tcBorders>
            <w:shd w:val="clear" w:color="auto" w:fill="auto"/>
            <w:noWrap/>
            <w:vAlign w:val="center"/>
          </w:tcPr>
          <w:p w14:paraId="656EC17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ETANOL (ALCOHOLEMIA)</w:t>
            </w:r>
          </w:p>
        </w:tc>
        <w:tc>
          <w:tcPr>
            <w:tcW w:w="992" w:type="dxa"/>
            <w:tcBorders>
              <w:top w:val="nil"/>
              <w:left w:val="nil"/>
              <w:bottom w:val="single" w:sz="4" w:space="0" w:color="auto"/>
              <w:right w:val="single" w:sz="4" w:space="0" w:color="auto"/>
            </w:tcBorders>
            <w:shd w:val="clear" w:color="auto" w:fill="auto"/>
            <w:noWrap/>
            <w:vAlign w:val="bottom"/>
          </w:tcPr>
          <w:p w14:paraId="65009632"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628EDD32"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1DC8A99F"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3620062A" w14:textId="77777777" w:rsidR="00333E1A" w:rsidRDefault="00333E1A" w:rsidP="0087048A">
            <w:pPr>
              <w:rPr>
                <w:rFonts w:ascii="Arial Narrow" w:hAnsi="Arial Narrow" w:cs="Arial"/>
              </w:rPr>
            </w:pPr>
          </w:p>
        </w:tc>
      </w:tr>
      <w:tr w:rsidR="00333E1A" w14:paraId="593564D6"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3FC2FF0"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48</w:t>
            </w:r>
          </w:p>
        </w:tc>
        <w:tc>
          <w:tcPr>
            <w:tcW w:w="4111" w:type="dxa"/>
            <w:tcBorders>
              <w:top w:val="nil"/>
              <w:left w:val="nil"/>
              <w:bottom w:val="single" w:sz="4" w:space="0" w:color="auto"/>
              <w:right w:val="single" w:sz="4" w:space="0" w:color="auto"/>
            </w:tcBorders>
            <w:shd w:val="clear" w:color="auto" w:fill="auto"/>
            <w:noWrap/>
            <w:vAlign w:val="center"/>
          </w:tcPr>
          <w:p w14:paraId="5CC7E6F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EXAMEN DE CAMPO OSCURO</w:t>
            </w:r>
          </w:p>
        </w:tc>
        <w:tc>
          <w:tcPr>
            <w:tcW w:w="992" w:type="dxa"/>
            <w:tcBorders>
              <w:top w:val="nil"/>
              <w:left w:val="nil"/>
              <w:bottom w:val="single" w:sz="4" w:space="0" w:color="auto"/>
              <w:right w:val="single" w:sz="4" w:space="0" w:color="auto"/>
            </w:tcBorders>
            <w:shd w:val="clear" w:color="auto" w:fill="auto"/>
            <w:noWrap/>
            <w:vAlign w:val="bottom"/>
          </w:tcPr>
          <w:p w14:paraId="7BF3CD2B"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5312E31B"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169F5FA6"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7B2518CD" w14:textId="77777777" w:rsidR="00333E1A" w:rsidRDefault="00333E1A" w:rsidP="0087048A">
            <w:pPr>
              <w:rPr>
                <w:rFonts w:ascii="Arial Narrow" w:hAnsi="Arial Narrow" w:cs="Arial"/>
              </w:rPr>
            </w:pPr>
            <w:r>
              <w:rPr>
                <w:rFonts w:ascii="Arial Narrow" w:hAnsi="Arial Narrow" w:cs="Arial"/>
              </w:rPr>
              <w:t> </w:t>
            </w:r>
          </w:p>
        </w:tc>
      </w:tr>
      <w:tr w:rsidR="00333E1A" w14:paraId="5BFFD4E6"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06A4306"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49</w:t>
            </w:r>
          </w:p>
        </w:tc>
        <w:tc>
          <w:tcPr>
            <w:tcW w:w="4111" w:type="dxa"/>
            <w:tcBorders>
              <w:top w:val="nil"/>
              <w:left w:val="nil"/>
              <w:bottom w:val="single" w:sz="4" w:space="0" w:color="auto"/>
              <w:right w:val="single" w:sz="4" w:space="0" w:color="auto"/>
            </w:tcBorders>
            <w:shd w:val="clear" w:color="auto" w:fill="auto"/>
            <w:noWrap/>
            <w:vAlign w:val="center"/>
          </w:tcPr>
          <w:p w14:paraId="379A42D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F.S.H.</w:t>
            </w:r>
          </w:p>
        </w:tc>
        <w:tc>
          <w:tcPr>
            <w:tcW w:w="992" w:type="dxa"/>
            <w:tcBorders>
              <w:top w:val="nil"/>
              <w:left w:val="nil"/>
              <w:bottom w:val="single" w:sz="4" w:space="0" w:color="auto"/>
              <w:right w:val="single" w:sz="4" w:space="0" w:color="auto"/>
            </w:tcBorders>
            <w:shd w:val="clear" w:color="auto" w:fill="auto"/>
            <w:noWrap/>
            <w:vAlign w:val="bottom"/>
          </w:tcPr>
          <w:p w14:paraId="340380D5"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05724AD7"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0CADDD52"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051043A5" w14:textId="77777777" w:rsidR="00333E1A" w:rsidRDefault="00333E1A" w:rsidP="0087048A">
            <w:pPr>
              <w:rPr>
                <w:rFonts w:ascii="Arial Narrow" w:hAnsi="Arial Narrow" w:cs="Arial"/>
              </w:rPr>
            </w:pPr>
            <w:r>
              <w:rPr>
                <w:rFonts w:ascii="Arial Narrow" w:hAnsi="Arial Narrow" w:cs="Arial"/>
              </w:rPr>
              <w:t> </w:t>
            </w:r>
          </w:p>
        </w:tc>
      </w:tr>
      <w:tr w:rsidR="00333E1A" w14:paraId="261CD94B"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0977218"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50</w:t>
            </w:r>
          </w:p>
        </w:tc>
        <w:tc>
          <w:tcPr>
            <w:tcW w:w="4111" w:type="dxa"/>
            <w:tcBorders>
              <w:top w:val="nil"/>
              <w:left w:val="nil"/>
              <w:bottom w:val="single" w:sz="4" w:space="0" w:color="auto"/>
              <w:right w:val="single" w:sz="4" w:space="0" w:color="auto"/>
            </w:tcBorders>
            <w:shd w:val="clear" w:color="auto" w:fill="auto"/>
            <w:noWrap/>
            <w:vAlign w:val="center"/>
          </w:tcPr>
          <w:p w14:paraId="4D00C3D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FENOBARBITAL</w:t>
            </w:r>
          </w:p>
        </w:tc>
        <w:tc>
          <w:tcPr>
            <w:tcW w:w="992" w:type="dxa"/>
            <w:tcBorders>
              <w:top w:val="nil"/>
              <w:left w:val="nil"/>
              <w:bottom w:val="single" w:sz="4" w:space="0" w:color="auto"/>
              <w:right w:val="single" w:sz="4" w:space="0" w:color="auto"/>
            </w:tcBorders>
            <w:shd w:val="clear" w:color="auto" w:fill="auto"/>
            <w:noWrap/>
            <w:vAlign w:val="bottom"/>
          </w:tcPr>
          <w:p w14:paraId="3165964D"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2143D7B3"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42B6ABB2"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74E591F2" w14:textId="77777777" w:rsidR="00333E1A" w:rsidRDefault="00333E1A" w:rsidP="0087048A">
            <w:pPr>
              <w:rPr>
                <w:rFonts w:ascii="Arial Narrow" w:hAnsi="Arial Narrow" w:cs="Arial"/>
              </w:rPr>
            </w:pPr>
          </w:p>
        </w:tc>
      </w:tr>
      <w:tr w:rsidR="00333E1A" w14:paraId="0354297A"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BC8C6C5"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51</w:t>
            </w:r>
          </w:p>
        </w:tc>
        <w:tc>
          <w:tcPr>
            <w:tcW w:w="4111" w:type="dxa"/>
            <w:tcBorders>
              <w:top w:val="nil"/>
              <w:left w:val="nil"/>
              <w:bottom w:val="single" w:sz="4" w:space="0" w:color="auto"/>
              <w:right w:val="single" w:sz="4" w:space="0" w:color="auto"/>
            </w:tcBorders>
            <w:shd w:val="clear" w:color="auto" w:fill="auto"/>
            <w:noWrap/>
            <w:vAlign w:val="center"/>
          </w:tcPr>
          <w:p w14:paraId="207E5A12"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FERRITINA</w:t>
            </w:r>
          </w:p>
        </w:tc>
        <w:tc>
          <w:tcPr>
            <w:tcW w:w="992" w:type="dxa"/>
            <w:tcBorders>
              <w:top w:val="nil"/>
              <w:left w:val="nil"/>
              <w:bottom w:val="single" w:sz="4" w:space="0" w:color="auto"/>
              <w:right w:val="single" w:sz="4" w:space="0" w:color="auto"/>
            </w:tcBorders>
            <w:shd w:val="clear" w:color="auto" w:fill="auto"/>
            <w:noWrap/>
            <w:vAlign w:val="bottom"/>
          </w:tcPr>
          <w:p w14:paraId="2A522A99"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2D39030E"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7F36F0E5"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79C485F6" w14:textId="77777777" w:rsidR="00333E1A" w:rsidRDefault="00333E1A" w:rsidP="0087048A">
            <w:pPr>
              <w:rPr>
                <w:rFonts w:ascii="Arial Narrow" w:hAnsi="Arial Narrow" w:cs="Arial"/>
              </w:rPr>
            </w:pPr>
            <w:r>
              <w:rPr>
                <w:rFonts w:ascii="Arial Narrow" w:hAnsi="Arial Narrow" w:cs="Arial"/>
              </w:rPr>
              <w:t> </w:t>
            </w:r>
          </w:p>
        </w:tc>
      </w:tr>
      <w:tr w:rsidR="00333E1A" w:rsidRPr="00C05B7D" w14:paraId="314A8EF0"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C7F194"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52</w:t>
            </w:r>
          </w:p>
        </w:tc>
        <w:tc>
          <w:tcPr>
            <w:tcW w:w="4111" w:type="dxa"/>
            <w:tcBorders>
              <w:top w:val="nil"/>
              <w:left w:val="nil"/>
              <w:bottom w:val="single" w:sz="4" w:space="0" w:color="auto"/>
              <w:right w:val="single" w:sz="4" w:space="0" w:color="auto"/>
            </w:tcBorders>
            <w:shd w:val="clear" w:color="auto" w:fill="auto"/>
            <w:noWrap/>
            <w:vAlign w:val="center"/>
          </w:tcPr>
          <w:p w14:paraId="678BA6D0"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FOSFATASA ACIDA</w:t>
            </w:r>
          </w:p>
        </w:tc>
        <w:tc>
          <w:tcPr>
            <w:tcW w:w="992" w:type="dxa"/>
            <w:tcBorders>
              <w:top w:val="nil"/>
              <w:left w:val="nil"/>
              <w:bottom w:val="single" w:sz="4" w:space="0" w:color="auto"/>
              <w:right w:val="single" w:sz="4" w:space="0" w:color="auto"/>
            </w:tcBorders>
            <w:shd w:val="clear" w:color="auto" w:fill="auto"/>
            <w:noWrap/>
            <w:vAlign w:val="bottom"/>
          </w:tcPr>
          <w:p w14:paraId="738B678E" w14:textId="77777777" w:rsidR="00333E1A" w:rsidRPr="00B37856" w:rsidRDefault="00333E1A" w:rsidP="0087048A">
            <w:pPr>
              <w:rPr>
                <w:rFonts w:ascii="Arial Narrow" w:hAnsi="Arial Narrow" w:cs="Arial"/>
                <w:lang w:val="en-US"/>
              </w:rPr>
            </w:pPr>
            <w:r w:rsidRPr="00B37856">
              <w:rPr>
                <w:rFonts w:ascii="Arial Narrow" w:hAnsi="Arial Narrow" w:cs="Arial"/>
                <w:lang w:val="en-US"/>
              </w:rPr>
              <w:t> </w:t>
            </w:r>
          </w:p>
        </w:tc>
        <w:tc>
          <w:tcPr>
            <w:tcW w:w="1276" w:type="dxa"/>
            <w:tcBorders>
              <w:top w:val="nil"/>
              <w:left w:val="nil"/>
              <w:bottom w:val="single" w:sz="4" w:space="0" w:color="auto"/>
              <w:right w:val="single" w:sz="4" w:space="0" w:color="auto"/>
            </w:tcBorders>
            <w:shd w:val="clear" w:color="auto" w:fill="auto"/>
            <w:noWrap/>
            <w:vAlign w:val="bottom"/>
          </w:tcPr>
          <w:p w14:paraId="4610A54D" w14:textId="77777777" w:rsidR="00333E1A" w:rsidRPr="00B37856" w:rsidRDefault="00333E1A" w:rsidP="0087048A">
            <w:pPr>
              <w:rPr>
                <w:rFonts w:ascii="Arial Narrow" w:hAnsi="Arial Narrow" w:cs="Arial"/>
                <w:lang w:val="en-US"/>
              </w:rPr>
            </w:pPr>
            <w:r w:rsidRPr="00B37856">
              <w:rPr>
                <w:rFonts w:ascii="Arial Narrow" w:hAnsi="Arial Narrow" w:cs="Arial"/>
                <w:lang w:val="en-US"/>
              </w:rPr>
              <w:t> </w:t>
            </w:r>
          </w:p>
        </w:tc>
        <w:tc>
          <w:tcPr>
            <w:tcW w:w="1418" w:type="dxa"/>
            <w:tcBorders>
              <w:top w:val="nil"/>
              <w:left w:val="nil"/>
              <w:bottom w:val="single" w:sz="4" w:space="0" w:color="auto"/>
              <w:right w:val="single" w:sz="4" w:space="0" w:color="auto"/>
            </w:tcBorders>
            <w:shd w:val="clear" w:color="auto" w:fill="auto"/>
            <w:noWrap/>
            <w:vAlign w:val="bottom"/>
          </w:tcPr>
          <w:p w14:paraId="07A25869" w14:textId="77777777" w:rsidR="00333E1A" w:rsidRPr="00B37856" w:rsidRDefault="00333E1A" w:rsidP="0087048A">
            <w:pPr>
              <w:rPr>
                <w:rFonts w:ascii="Arial Narrow" w:hAnsi="Arial Narrow" w:cs="Arial"/>
                <w:lang w:val="en-US"/>
              </w:rPr>
            </w:pPr>
            <w:r w:rsidRPr="00B37856">
              <w:rPr>
                <w:rFonts w:ascii="Arial Narrow" w:hAnsi="Arial Narrow" w:cs="Arial"/>
                <w:lang w:val="en-US"/>
              </w:rPr>
              <w:t> </w:t>
            </w:r>
          </w:p>
        </w:tc>
        <w:tc>
          <w:tcPr>
            <w:tcW w:w="2126" w:type="dxa"/>
            <w:tcBorders>
              <w:top w:val="nil"/>
              <w:left w:val="nil"/>
              <w:bottom w:val="single" w:sz="4" w:space="0" w:color="auto"/>
              <w:right w:val="single" w:sz="4" w:space="0" w:color="auto"/>
            </w:tcBorders>
            <w:shd w:val="clear" w:color="auto" w:fill="auto"/>
            <w:noWrap/>
            <w:vAlign w:val="bottom"/>
          </w:tcPr>
          <w:p w14:paraId="7A267B06" w14:textId="77777777" w:rsidR="00333E1A" w:rsidRPr="00B37856" w:rsidRDefault="00333E1A" w:rsidP="0087048A">
            <w:pPr>
              <w:rPr>
                <w:rFonts w:ascii="Arial Narrow" w:hAnsi="Arial Narrow" w:cs="Arial"/>
                <w:lang w:val="en-US"/>
              </w:rPr>
            </w:pPr>
            <w:r w:rsidRPr="00B37856">
              <w:rPr>
                <w:rFonts w:ascii="Arial Narrow" w:hAnsi="Arial Narrow" w:cs="Arial"/>
                <w:lang w:val="en-US"/>
              </w:rPr>
              <w:t> </w:t>
            </w:r>
          </w:p>
        </w:tc>
      </w:tr>
      <w:tr w:rsidR="00333E1A" w14:paraId="1344A56B"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45A6D79"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53</w:t>
            </w:r>
          </w:p>
        </w:tc>
        <w:tc>
          <w:tcPr>
            <w:tcW w:w="4111" w:type="dxa"/>
            <w:tcBorders>
              <w:top w:val="nil"/>
              <w:left w:val="nil"/>
              <w:bottom w:val="single" w:sz="4" w:space="0" w:color="auto"/>
              <w:right w:val="single" w:sz="4" w:space="0" w:color="auto"/>
            </w:tcBorders>
            <w:shd w:val="clear" w:color="auto" w:fill="auto"/>
            <w:noWrap/>
            <w:vAlign w:val="center"/>
          </w:tcPr>
          <w:p w14:paraId="6C267E1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FOSFORO EN ORINA</w:t>
            </w:r>
          </w:p>
        </w:tc>
        <w:tc>
          <w:tcPr>
            <w:tcW w:w="992" w:type="dxa"/>
            <w:tcBorders>
              <w:top w:val="nil"/>
              <w:left w:val="nil"/>
              <w:bottom w:val="single" w:sz="4" w:space="0" w:color="auto"/>
              <w:right w:val="single" w:sz="4" w:space="0" w:color="auto"/>
            </w:tcBorders>
            <w:shd w:val="clear" w:color="auto" w:fill="auto"/>
            <w:noWrap/>
            <w:vAlign w:val="bottom"/>
          </w:tcPr>
          <w:p w14:paraId="1BC02EF8"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36D6A840"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64017604"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27195E55" w14:textId="77777777" w:rsidR="00333E1A" w:rsidRDefault="00333E1A" w:rsidP="0087048A">
            <w:pPr>
              <w:rPr>
                <w:rFonts w:ascii="Arial Narrow" w:hAnsi="Arial Narrow" w:cs="Arial"/>
              </w:rPr>
            </w:pPr>
          </w:p>
        </w:tc>
      </w:tr>
      <w:tr w:rsidR="00333E1A" w:rsidRPr="00C05B7D" w14:paraId="48C55D6A"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B8AB8BC"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54</w:t>
            </w:r>
          </w:p>
        </w:tc>
        <w:tc>
          <w:tcPr>
            <w:tcW w:w="4111" w:type="dxa"/>
            <w:tcBorders>
              <w:top w:val="nil"/>
              <w:left w:val="nil"/>
              <w:bottom w:val="single" w:sz="4" w:space="0" w:color="auto"/>
              <w:right w:val="single" w:sz="4" w:space="0" w:color="auto"/>
            </w:tcBorders>
            <w:shd w:val="clear" w:color="auto" w:fill="auto"/>
            <w:noWrap/>
            <w:vAlign w:val="center"/>
          </w:tcPr>
          <w:p w14:paraId="23DDED5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FRAGILIDAD CAPILAR</w:t>
            </w:r>
          </w:p>
        </w:tc>
        <w:tc>
          <w:tcPr>
            <w:tcW w:w="992" w:type="dxa"/>
            <w:tcBorders>
              <w:top w:val="nil"/>
              <w:left w:val="nil"/>
              <w:bottom w:val="single" w:sz="4" w:space="0" w:color="auto"/>
              <w:right w:val="single" w:sz="4" w:space="0" w:color="auto"/>
            </w:tcBorders>
            <w:shd w:val="clear" w:color="auto" w:fill="auto"/>
            <w:noWrap/>
            <w:vAlign w:val="bottom"/>
          </w:tcPr>
          <w:p w14:paraId="13E73C23" w14:textId="77777777" w:rsidR="00333E1A" w:rsidRPr="00B37856" w:rsidRDefault="00333E1A" w:rsidP="0087048A">
            <w:pPr>
              <w:rPr>
                <w:rFonts w:ascii="Arial Narrow" w:hAnsi="Arial Narrow" w:cs="Arial"/>
                <w:lang w:val="en-US"/>
              </w:rPr>
            </w:pPr>
            <w:r w:rsidRPr="00B37856">
              <w:rPr>
                <w:rFonts w:ascii="Arial Narrow" w:hAnsi="Arial Narrow" w:cs="Arial"/>
                <w:lang w:val="en-US"/>
              </w:rPr>
              <w:t> </w:t>
            </w:r>
          </w:p>
        </w:tc>
        <w:tc>
          <w:tcPr>
            <w:tcW w:w="1276" w:type="dxa"/>
            <w:tcBorders>
              <w:top w:val="nil"/>
              <w:left w:val="nil"/>
              <w:bottom w:val="single" w:sz="4" w:space="0" w:color="auto"/>
              <w:right w:val="single" w:sz="4" w:space="0" w:color="auto"/>
            </w:tcBorders>
            <w:shd w:val="clear" w:color="auto" w:fill="auto"/>
            <w:noWrap/>
            <w:vAlign w:val="bottom"/>
          </w:tcPr>
          <w:p w14:paraId="28FAC529" w14:textId="77777777" w:rsidR="00333E1A" w:rsidRPr="00B37856" w:rsidRDefault="00333E1A" w:rsidP="0087048A">
            <w:pPr>
              <w:rPr>
                <w:rFonts w:ascii="Arial Narrow" w:hAnsi="Arial Narrow" w:cs="Arial"/>
                <w:lang w:val="en-US"/>
              </w:rPr>
            </w:pPr>
            <w:r w:rsidRPr="00B37856">
              <w:rPr>
                <w:rFonts w:ascii="Arial Narrow" w:hAnsi="Arial Narrow" w:cs="Arial"/>
                <w:lang w:val="en-US"/>
              </w:rPr>
              <w:t> </w:t>
            </w:r>
          </w:p>
        </w:tc>
        <w:tc>
          <w:tcPr>
            <w:tcW w:w="1418" w:type="dxa"/>
            <w:tcBorders>
              <w:top w:val="nil"/>
              <w:left w:val="nil"/>
              <w:bottom w:val="single" w:sz="4" w:space="0" w:color="auto"/>
              <w:right w:val="single" w:sz="4" w:space="0" w:color="auto"/>
            </w:tcBorders>
            <w:shd w:val="clear" w:color="auto" w:fill="auto"/>
            <w:noWrap/>
            <w:vAlign w:val="bottom"/>
          </w:tcPr>
          <w:p w14:paraId="376A8372" w14:textId="77777777" w:rsidR="00333E1A" w:rsidRPr="00B37856" w:rsidRDefault="00333E1A" w:rsidP="0087048A">
            <w:pPr>
              <w:rPr>
                <w:rFonts w:ascii="Arial Narrow" w:hAnsi="Arial Narrow" w:cs="Arial"/>
                <w:lang w:val="en-US"/>
              </w:rPr>
            </w:pPr>
            <w:r w:rsidRPr="00B37856">
              <w:rPr>
                <w:rFonts w:ascii="Arial Narrow" w:hAnsi="Arial Narrow" w:cs="Arial"/>
                <w:lang w:val="en-US"/>
              </w:rPr>
              <w:t> </w:t>
            </w:r>
          </w:p>
        </w:tc>
        <w:tc>
          <w:tcPr>
            <w:tcW w:w="2126" w:type="dxa"/>
            <w:tcBorders>
              <w:top w:val="nil"/>
              <w:left w:val="nil"/>
              <w:bottom w:val="single" w:sz="4" w:space="0" w:color="auto"/>
              <w:right w:val="single" w:sz="4" w:space="0" w:color="auto"/>
            </w:tcBorders>
            <w:shd w:val="clear" w:color="auto" w:fill="auto"/>
            <w:noWrap/>
            <w:vAlign w:val="bottom"/>
          </w:tcPr>
          <w:p w14:paraId="0C41862E" w14:textId="77777777" w:rsidR="00333E1A" w:rsidRPr="00B37856" w:rsidRDefault="00333E1A" w:rsidP="0087048A">
            <w:pPr>
              <w:rPr>
                <w:rFonts w:ascii="Arial Narrow" w:hAnsi="Arial Narrow" w:cs="Arial"/>
                <w:lang w:val="en-US"/>
              </w:rPr>
            </w:pPr>
            <w:r w:rsidRPr="00B37856">
              <w:rPr>
                <w:rFonts w:ascii="Arial Narrow" w:hAnsi="Arial Narrow" w:cs="Arial"/>
                <w:lang w:val="en-US"/>
              </w:rPr>
              <w:t> </w:t>
            </w:r>
          </w:p>
        </w:tc>
      </w:tr>
      <w:tr w:rsidR="00333E1A" w14:paraId="54A22FCD"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D8904"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55</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749E52A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GASES EN SANGRE</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8D63964" w14:textId="77777777" w:rsidR="00333E1A" w:rsidRDefault="00333E1A" w:rsidP="0087048A">
            <w:pPr>
              <w:rPr>
                <w:rFonts w:ascii="Arial Narrow" w:hAnsi="Arial Narrow" w:cs="Aria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D64B86C" w14:textId="77777777" w:rsidR="00333E1A" w:rsidRDefault="00333E1A" w:rsidP="0087048A">
            <w:pPr>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C03F442" w14:textId="77777777" w:rsidR="00333E1A" w:rsidRDefault="00333E1A" w:rsidP="0087048A">
            <w:pPr>
              <w:rPr>
                <w:rFonts w:ascii="Arial Narrow" w:hAnsi="Arial Narrow" w:cs="Arial"/>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EBE4678" w14:textId="77777777" w:rsidR="00333E1A" w:rsidRDefault="00333E1A" w:rsidP="0087048A">
            <w:pPr>
              <w:rPr>
                <w:rFonts w:ascii="Arial Narrow" w:hAnsi="Arial Narrow" w:cs="Arial"/>
              </w:rPr>
            </w:pPr>
          </w:p>
        </w:tc>
      </w:tr>
      <w:tr w:rsidR="00333E1A" w14:paraId="1124D408"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0ACE1"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56</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3C512A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GOTA GRUESA PALUDISMO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A6A2FB8" w14:textId="77777777" w:rsidR="00333E1A" w:rsidRDefault="00333E1A" w:rsidP="0087048A">
            <w:pPr>
              <w:rPr>
                <w:rFonts w:ascii="Arial Narrow" w:hAnsi="Arial Narrow" w:cs="Aria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6B57A83" w14:textId="77777777" w:rsidR="00333E1A" w:rsidRDefault="00333E1A" w:rsidP="0087048A">
            <w:pPr>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B29D72C" w14:textId="77777777" w:rsidR="00333E1A" w:rsidRDefault="00333E1A" w:rsidP="0087048A">
            <w:pPr>
              <w:rPr>
                <w:rFonts w:ascii="Arial Narrow" w:hAnsi="Arial Narrow" w:cs="Arial"/>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F3075D2" w14:textId="77777777" w:rsidR="00333E1A" w:rsidRDefault="00333E1A" w:rsidP="0087048A">
            <w:pPr>
              <w:rPr>
                <w:rFonts w:ascii="Arial Narrow" w:hAnsi="Arial Narrow" w:cs="Arial"/>
              </w:rPr>
            </w:pPr>
          </w:p>
        </w:tc>
      </w:tr>
      <w:tr w:rsidR="00333E1A" w:rsidRPr="00CA530C" w14:paraId="7D58C930"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CE6E91C"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57</w:t>
            </w:r>
          </w:p>
        </w:tc>
        <w:tc>
          <w:tcPr>
            <w:tcW w:w="4111" w:type="dxa"/>
            <w:tcBorders>
              <w:top w:val="nil"/>
              <w:left w:val="nil"/>
              <w:bottom w:val="single" w:sz="4" w:space="0" w:color="auto"/>
              <w:right w:val="single" w:sz="4" w:space="0" w:color="auto"/>
            </w:tcBorders>
            <w:shd w:val="clear" w:color="auto" w:fill="auto"/>
            <w:noWrap/>
            <w:vAlign w:val="center"/>
          </w:tcPr>
          <w:p w14:paraId="5189A579" w14:textId="77777777" w:rsidR="00333E1A" w:rsidRPr="00CA530C" w:rsidRDefault="00333E1A" w:rsidP="0087048A">
            <w:pPr>
              <w:rPr>
                <w:rFonts w:ascii="Arial Narrow" w:hAnsi="Arial Narrow" w:cs="Calibri"/>
                <w:color w:val="000000"/>
                <w:sz w:val="18"/>
                <w:szCs w:val="18"/>
                <w:lang w:val="en-US"/>
              </w:rPr>
            </w:pPr>
            <w:r w:rsidRPr="00CA530C">
              <w:rPr>
                <w:rFonts w:ascii="Arial Narrow" w:hAnsi="Arial Narrow" w:cs="Calibri"/>
                <w:color w:val="000000"/>
                <w:sz w:val="18"/>
                <w:szCs w:val="18"/>
                <w:lang w:val="en-US"/>
              </w:rPr>
              <w:t>HEPATITIS ANTI HBCAG -ANTI CORE-</w:t>
            </w:r>
          </w:p>
        </w:tc>
        <w:tc>
          <w:tcPr>
            <w:tcW w:w="992" w:type="dxa"/>
            <w:tcBorders>
              <w:top w:val="nil"/>
              <w:left w:val="nil"/>
              <w:bottom w:val="single" w:sz="4" w:space="0" w:color="auto"/>
              <w:right w:val="single" w:sz="4" w:space="0" w:color="auto"/>
            </w:tcBorders>
            <w:shd w:val="clear" w:color="auto" w:fill="auto"/>
            <w:noWrap/>
            <w:vAlign w:val="bottom"/>
          </w:tcPr>
          <w:p w14:paraId="289DE5AE" w14:textId="77777777" w:rsidR="00333E1A" w:rsidRPr="00CA530C" w:rsidRDefault="00333E1A" w:rsidP="0087048A">
            <w:pPr>
              <w:rPr>
                <w:rFonts w:ascii="Arial Narrow" w:hAnsi="Arial Narrow" w:cs="Arial"/>
                <w:lang w:val="en-US"/>
              </w:rPr>
            </w:pPr>
            <w:r w:rsidRPr="00CA530C">
              <w:rPr>
                <w:rFonts w:ascii="Arial Narrow" w:hAnsi="Arial Narrow" w:cs="Arial"/>
                <w:lang w:val="en-US"/>
              </w:rPr>
              <w:t> </w:t>
            </w:r>
          </w:p>
        </w:tc>
        <w:tc>
          <w:tcPr>
            <w:tcW w:w="1276" w:type="dxa"/>
            <w:tcBorders>
              <w:top w:val="nil"/>
              <w:left w:val="nil"/>
              <w:bottom w:val="single" w:sz="4" w:space="0" w:color="auto"/>
              <w:right w:val="single" w:sz="4" w:space="0" w:color="auto"/>
            </w:tcBorders>
            <w:shd w:val="clear" w:color="auto" w:fill="auto"/>
            <w:noWrap/>
            <w:vAlign w:val="bottom"/>
          </w:tcPr>
          <w:p w14:paraId="4C810C11" w14:textId="77777777" w:rsidR="00333E1A" w:rsidRPr="00CA530C" w:rsidRDefault="00333E1A" w:rsidP="0087048A">
            <w:pPr>
              <w:rPr>
                <w:rFonts w:ascii="Arial Narrow" w:hAnsi="Arial Narrow" w:cs="Arial"/>
                <w:lang w:val="en-US"/>
              </w:rPr>
            </w:pPr>
            <w:r w:rsidRPr="00CA530C">
              <w:rPr>
                <w:rFonts w:ascii="Arial Narrow" w:hAnsi="Arial Narrow" w:cs="Arial"/>
                <w:lang w:val="en-US"/>
              </w:rPr>
              <w:t> </w:t>
            </w:r>
          </w:p>
        </w:tc>
        <w:tc>
          <w:tcPr>
            <w:tcW w:w="1418" w:type="dxa"/>
            <w:tcBorders>
              <w:top w:val="nil"/>
              <w:left w:val="nil"/>
              <w:bottom w:val="single" w:sz="4" w:space="0" w:color="auto"/>
              <w:right w:val="single" w:sz="4" w:space="0" w:color="auto"/>
            </w:tcBorders>
            <w:shd w:val="clear" w:color="auto" w:fill="auto"/>
            <w:noWrap/>
            <w:vAlign w:val="bottom"/>
          </w:tcPr>
          <w:p w14:paraId="0DB8C970" w14:textId="77777777" w:rsidR="00333E1A" w:rsidRPr="00CA530C" w:rsidRDefault="00333E1A" w:rsidP="0087048A">
            <w:pPr>
              <w:rPr>
                <w:rFonts w:ascii="Arial Narrow" w:hAnsi="Arial Narrow" w:cs="Arial"/>
                <w:lang w:val="en-US"/>
              </w:rPr>
            </w:pPr>
            <w:r w:rsidRPr="00CA530C">
              <w:rPr>
                <w:rFonts w:ascii="Arial Narrow" w:hAnsi="Arial Narrow" w:cs="Arial"/>
                <w:lang w:val="en-US"/>
              </w:rPr>
              <w:t> </w:t>
            </w:r>
          </w:p>
        </w:tc>
        <w:tc>
          <w:tcPr>
            <w:tcW w:w="2126" w:type="dxa"/>
            <w:tcBorders>
              <w:top w:val="nil"/>
              <w:left w:val="nil"/>
              <w:bottom w:val="single" w:sz="4" w:space="0" w:color="auto"/>
              <w:right w:val="single" w:sz="4" w:space="0" w:color="auto"/>
            </w:tcBorders>
            <w:shd w:val="clear" w:color="auto" w:fill="auto"/>
            <w:noWrap/>
            <w:vAlign w:val="bottom"/>
          </w:tcPr>
          <w:p w14:paraId="05147853" w14:textId="77777777" w:rsidR="00333E1A" w:rsidRPr="00CA530C" w:rsidRDefault="00333E1A" w:rsidP="0087048A">
            <w:pPr>
              <w:rPr>
                <w:rFonts w:ascii="Arial Narrow" w:hAnsi="Arial Narrow" w:cs="Arial"/>
                <w:lang w:val="en-US"/>
              </w:rPr>
            </w:pPr>
            <w:r w:rsidRPr="00CA530C">
              <w:rPr>
                <w:rFonts w:ascii="Arial Narrow" w:hAnsi="Arial Narrow" w:cs="Arial"/>
                <w:lang w:val="en-US"/>
              </w:rPr>
              <w:t> </w:t>
            </w:r>
          </w:p>
        </w:tc>
      </w:tr>
      <w:tr w:rsidR="00333E1A" w14:paraId="7819C699"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22B29C0"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58</w:t>
            </w:r>
          </w:p>
        </w:tc>
        <w:tc>
          <w:tcPr>
            <w:tcW w:w="4111" w:type="dxa"/>
            <w:tcBorders>
              <w:top w:val="nil"/>
              <w:left w:val="nil"/>
              <w:bottom w:val="single" w:sz="4" w:space="0" w:color="auto"/>
              <w:right w:val="single" w:sz="4" w:space="0" w:color="auto"/>
            </w:tcBorders>
            <w:shd w:val="clear" w:color="auto" w:fill="auto"/>
            <w:noWrap/>
            <w:vAlign w:val="center"/>
          </w:tcPr>
          <w:p w14:paraId="5CED9991"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HEPATITIS ANTI HBCAG -IGM-</w:t>
            </w:r>
          </w:p>
        </w:tc>
        <w:tc>
          <w:tcPr>
            <w:tcW w:w="992" w:type="dxa"/>
            <w:tcBorders>
              <w:top w:val="nil"/>
              <w:left w:val="nil"/>
              <w:bottom w:val="single" w:sz="4" w:space="0" w:color="auto"/>
              <w:right w:val="single" w:sz="4" w:space="0" w:color="auto"/>
            </w:tcBorders>
            <w:shd w:val="clear" w:color="auto" w:fill="auto"/>
            <w:noWrap/>
            <w:vAlign w:val="bottom"/>
          </w:tcPr>
          <w:p w14:paraId="22294251"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23E1F3D2"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2E538353"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4E1DE4B" w14:textId="77777777" w:rsidR="00333E1A" w:rsidRDefault="00333E1A" w:rsidP="0087048A">
            <w:pPr>
              <w:rPr>
                <w:rFonts w:ascii="Arial Narrow" w:hAnsi="Arial Narrow" w:cs="Arial"/>
              </w:rPr>
            </w:pPr>
          </w:p>
        </w:tc>
      </w:tr>
      <w:tr w:rsidR="00333E1A" w:rsidRPr="00CA530C" w14:paraId="3B99462B"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FE4D63E"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59</w:t>
            </w:r>
          </w:p>
        </w:tc>
        <w:tc>
          <w:tcPr>
            <w:tcW w:w="4111" w:type="dxa"/>
            <w:tcBorders>
              <w:top w:val="nil"/>
              <w:left w:val="nil"/>
              <w:bottom w:val="single" w:sz="4" w:space="0" w:color="auto"/>
              <w:right w:val="single" w:sz="4" w:space="0" w:color="auto"/>
            </w:tcBorders>
            <w:shd w:val="clear" w:color="auto" w:fill="auto"/>
            <w:noWrap/>
            <w:vAlign w:val="center"/>
          </w:tcPr>
          <w:p w14:paraId="58FBC956" w14:textId="77777777" w:rsidR="00333E1A" w:rsidRPr="00CA530C" w:rsidRDefault="00333E1A" w:rsidP="0087048A">
            <w:pPr>
              <w:rPr>
                <w:rFonts w:ascii="Arial Narrow" w:hAnsi="Arial Narrow" w:cs="Calibri"/>
                <w:color w:val="000000"/>
                <w:sz w:val="18"/>
                <w:szCs w:val="18"/>
                <w:lang w:val="en-US"/>
              </w:rPr>
            </w:pPr>
            <w:r w:rsidRPr="00CA530C">
              <w:rPr>
                <w:rFonts w:ascii="Arial Narrow" w:hAnsi="Arial Narrow" w:cs="Calibri"/>
                <w:color w:val="000000"/>
                <w:sz w:val="18"/>
                <w:szCs w:val="18"/>
                <w:lang w:val="en-US"/>
              </w:rPr>
              <w:t>HEPATITIS ANTI H</w:t>
            </w:r>
            <w:r w:rsidRPr="00CA530C">
              <w:rPr>
                <w:rFonts w:ascii="Arial Narrow" w:hAnsi="Arial Narrow" w:cs="Calibri"/>
                <w:color w:val="FF0000"/>
                <w:sz w:val="18"/>
                <w:szCs w:val="18"/>
                <w:lang w:val="en-US"/>
              </w:rPr>
              <w:t>A</w:t>
            </w:r>
            <w:r w:rsidRPr="00CA530C">
              <w:rPr>
                <w:rFonts w:ascii="Arial Narrow" w:hAnsi="Arial Narrow" w:cs="Calibri"/>
                <w:color w:val="000000"/>
                <w:sz w:val="18"/>
                <w:szCs w:val="18"/>
                <w:lang w:val="en-US"/>
              </w:rPr>
              <w:t xml:space="preserve">V Ig G- Ig M (HEPATITIS </w:t>
            </w:r>
            <w:proofErr w:type="gramStart"/>
            <w:r w:rsidRPr="00CA530C">
              <w:rPr>
                <w:rFonts w:ascii="Arial Narrow" w:hAnsi="Arial Narrow" w:cs="Calibri"/>
                <w:color w:val="000000"/>
                <w:sz w:val="18"/>
                <w:szCs w:val="18"/>
                <w:lang w:val="en-US"/>
              </w:rPr>
              <w:t>A</w:t>
            </w:r>
            <w:proofErr w:type="gramEnd"/>
            <w:r w:rsidRPr="00CA530C">
              <w:rPr>
                <w:rFonts w:ascii="Arial Narrow" w:hAnsi="Arial Narrow" w:cs="Calibri"/>
                <w:color w:val="000000"/>
                <w:sz w:val="18"/>
                <w:szCs w:val="18"/>
                <w:lang w:val="en-US"/>
              </w:rPr>
              <w:t xml:space="preserve"> IgG IgM)</w:t>
            </w:r>
          </w:p>
        </w:tc>
        <w:tc>
          <w:tcPr>
            <w:tcW w:w="992" w:type="dxa"/>
            <w:tcBorders>
              <w:top w:val="nil"/>
              <w:left w:val="nil"/>
              <w:bottom w:val="single" w:sz="4" w:space="0" w:color="auto"/>
              <w:right w:val="single" w:sz="4" w:space="0" w:color="auto"/>
            </w:tcBorders>
            <w:shd w:val="clear" w:color="auto" w:fill="auto"/>
            <w:noWrap/>
            <w:vAlign w:val="bottom"/>
          </w:tcPr>
          <w:p w14:paraId="4E67C6A7" w14:textId="77777777" w:rsidR="00333E1A" w:rsidRPr="00CA530C"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7E3CC969" w14:textId="77777777" w:rsidR="00333E1A" w:rsidRPr="00CA530C"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7D07ABB0" w14:textId="77777777" w:rsidR="00333E1A" w:rsidRPr="00CA530C"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2A528A88" w14:textId="77777777" w:rsidR="00333E1A" w:rsidRPr="00CA530C" w:rsidRDefault="00333E1A" w:rsidP="0087048A">
            <w:pPr>
              <w:rPr>
                <w:rFonts w:ascii="Arial Narrow" w:hAnsi="Arial Narrow" w:cs="Arial"/>
                <w:lang w:val="en-US"/>
              </w:rPr>
            </w:pPr>
          </w:p>
        </w:tc>
      </w:tr>
      <w:tr w:rsidR="00333E1A" w14:paraId="70BFB6C8"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225B365"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60</w:t>
            </w:r>
          </w:p>
        </w:tc>
        <w:tc>
          <w:tcPr>
            <w:tcW w:w="4111" w:type="dxa"/>
            <w:tcBorders>
              <w:top w:val="nil"/>
              <w:left w:val="nil"/>
              <w:bottom w:val="single" w:sz="4" w:space="0" w:color="auto"/>
              <w:right w:val="single" w:sz="4" w:space="0" w:color="auto"/>
            </w:tcBorders>
            <w:shd w:val="clear" w:color="auto" w:fill="auto"/>
            <w:noWrap/>
            <w:vAlign w:val="center"/>
          </w:tcPr>
          <w:p w14:paraId="7B5FE00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HEPATITIS ANTI HBS</w:t>
            </w:r>
            <w:r>
              <w:rPr>
                <w:rFonts w:ascii="Arial Narrow" w:hAnsi="Arial Narrow" w:cs="Calibri"/>
                <w:color w:val="FF0000"/>
                <w:sz w:val="18"/>
                <w:szCs w:val="18"/>
              </w:rPr>
              <w:t>A</w:t>
            </w:r>
            <w:r>
              <w:rPr>
                <w:rFonts w:ascii="Arial Narrow" w:hAnsi="Arial Narrow" w:cs="Calibri"/>
                <w:color w:val="000000"/>
                <w:sz w:val="18"/>
                <w:szCs w:val="18"/>
              </w:rPr>
              <w:t>G AUSTRALIA de superficie.</w:t>
            </w:r>
          </w:p>
        </w:tc>
        <w:tc>
          <w:tcPr>
            <w:tcW w:w="992" w:type="dxa"/>
            <w:tcBorders>
              <w:top w:val="nil"/>
              <w:left w:val="nil"/>
              <w:bottom w:val="single" w:sz="4" w:space="0" w:color="auto"/>
              <w:right w:val="single" w:sz="4" w:space="0" w:color="auto"/>
            </w:tcBorders>
            <w:shd w:val="clear" w:color="auto" w:fill="auto"/>
            <w:noWrap/>
            <w:vAlign w:val="bottom"/>
          </w:tcPr>
          <w:p w14:paraId="2821C762" w14:textId="77777777" w:rsidR="00333E1A" w:rsidRDefault="00333E1A" w:rsidP="0087048A">
            <w:pPr>
              <w:rPr>
                <w:rFonts w:ascii="Arial Narrow" w:hAnsi="Arial Narrow" w:cs="Arial"/>
              </w:rPr>
            </w:pPr>
            <w:r>
              <w:rPr>
                <w:rFonts w:ascii="Arial Narrow" w:hAnsi="Arial Narrow" w:cs="Arial"/>
              </w:rPr>
              <w:t> </w:t>
            </w:r>
          </w:p>
        </w:tc>
        <w:tc>
          <w:tcPr>
            <w:tcW w:w="1276" w:type="dxa"/>
            <w:tcBorders>
              <w:top w:val="nil"/>
              <w:left w:val="nil"/>
              <w:bottom w:val="single" w:sz="4" w:space="0" w:color="auto"/>
              <w:right w:val="single" w:sz="4" w:space="0" w:color="auto"/>
            </w:tcBorders>
            <w:shd w:val="clear" w:color="auto" w:fill="auto"/>
            <w:noWrap/>
            <w:vAlign w:val="bottom"/>
          </w:tcPr>
          <w:p w14:paraId="32EAC18F" w14:textId="77777777" w:rsidR="00333E1A" w:rsidRDefault="00333E1A" w:rsidP="0087048A">
            <w:pPr>
              <w:rPr>
                <w:rFonts w:ascii="Arial Narrow" w:hAnsi="Arial Narrow" w:cs="Arial"/>
              </w:rPr>
            </w:pPr>
            <w:r>
              <w:rPr>
                <w:rFonts w:ascii="Arial Narrow" w:hAnsi="Arial Narrow" w:cs="Arial"/>
              </w:rPr>
              <w:t> </w:t>
            </w:r>
          </w:p>
        </w:tc>
        <w:tc>
          <w:tcPr>
            <w:tcW w:w="1418" w:type="dxa"/>
            <w:tcBorders>
              <w:top w:val="nil"/>
              <w:left w:val="nil"/>
              <w:bottom w:val="single" w:sz="4" w:space="0" w:color="auto"/>
              <w:right w:val="single" w:sz="4" w:space="0" w:color="auto"/>
            </w:tcBorders>
            <w:shd w:val="clear" w:color="auto" w:fill="auto"/>
            <w:noWrap/>
            <w:vAlign w:val="bottom"/>
          </w:tcPr>
          <w:p w14:paraId="7310654F" w14:textId="77777777" w:rsidR="00333E1A" w:rsidRDefault="00333E1A" w:rsidP="0087048A">
            <w:pPr>
              <w:rPr>
                <w:rFonts w:ascii="Arial Narrow" w:hAnsi="Arial Narrow" w:cs="Arial"/>
              </w:rPr>
            </w:pPr>
            <w:r>
              <w:rPr>
                <w:rFonts w:ascii="Arial Narrow" w:hAnsi="Arial Narrow" w:cs="Arial"/>
              </w:rPr>
              <w:t> </w:t>
            </w:r>
          </w:p>
        </w:tc>
        <w:tc>
          <w:tcPr>
            <w:tcW w:w="2126" w:type="dxa"/>
            <w:tcBorders>
              <w:top w:val="nil"/>
              <w:left w:val="nil"/>
              <w:bottom w:val="single" w:sz="4" w:space="0" w:color="auto"/>
              <w:right w:val="single" w:sz="4" w:space="0" w:color="auto"/>
            </w:tcBorders>
            <w:shd w:val="clear" w:color="auto" w:fill="auto"/>
            <w:noWrap/>
            <w:vAlign w:val="bottom"/>
          </w:tcPr>
          <w:p w14:paraId="570B8A26" w14:textId="77777777" w:rsidR="00333E1A" w:rsidRDefault="00333E1A" w:rsidP="0087048A">
            <w:pPr>
              <w:rPr>
                <w:rFonts w:ascii="Arial Narrow" w:hAnsi="Arial Narrow" w:cs="Arial"/>
              </w:rPr>
            </w:pPr>
            <w:r>
              <w:rPr>
                <w:rFonts w:ascii="Arial Narrow" w:hAnsi="Arial Narrow" w:cs="Arial"/>
              </w:rPr>
              <w:t> </w:t>
            </w:r>
          </w:p>
        </w:tc>
      </w:tr>
      <w:tr w:rsidR="00333E1A" w14:paraId="4537BFA2"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5D414D7"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61</w:t>
            </w:r>
          </w:p>
        </w:tc>
        <w:tc>
          <w:tcPr>
            <w:tcW w:w="4111" w:type="dxa"/>
            <w:tcBorders>
              <w:top w:val="nil"/>
              <w:left w:val="nil"/>
              <w:bottom w:val="single" w:sz="4" w:space="0" w:color="auto"/>
              <w:right w:val="single" w:sz="4" w:space="0" w:color="auto"/>
            </w:tcBorders>
            <w:shd w:val="clear" w:color="auto" w:fill="auto"/>
            <w:noWrap/>
            <w:vAlign w:val="center"/>
          </w:tcPr>
          <w:p w14:paraId="34302B16"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HEPATITIS ANTIHBEAG ANTI ENVOLTURA</w:t>
            </w:r>
          </w:p>
        </w:tc>
        <w:tc>
          <w:tcPr>
            <w:tcW w:w="992" w:type="dxa"/>
            <w:tcBorders>
              <w:top w:val="nil"/>
              <w:left w:val="nil"/>
              <w:bottom w:val="single" w:sz="4" w:space="0" w:color="auto"/>
              <w:right w:val="single" w:sz="4" w:space="0" w:color="auto"/>
            </w:tcBorders>
            <w:shd w:val="clear" w:color="auto" w:fill="auto"/>
            <w:noWrap/>
            <w:vAlign w:val="bottom"/>
          </w:tcPr>
          <w:p w14:paraId="36F1C090"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7375186B"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6E36C558"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463DA034" w14:textId="77777777" w:rsidR="00333E1A" w:rsidRDefault="00333E1A" w:rsidP="0087048A">
            <w:pPr>
              <w:rPr>
                <w:rFonts w:ascii="Arial Narrow" w:hAnsi="Arial Narrow" w:cs="Arial"/>
              </w:rPr>
            </w:pPr>
          </w:p>
        </w:tc>
      </w:tr>
      <w:tr w:rsidR="00333E1A" w14:paraId="1D8F16FA"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6BF9467"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62</w:t>
            </w:r>
          </w:p>
        </w:tc>
        <w:tc>
          <w:tcPr>
            <w:tcW w:w="4111" w:type="dxa"/>
            <w:tcBorders>
              <w:top w:val="nil"/>
              <w:left w:val="nil"/>
              <w:bottom w:val="single" w:sz="4" w:space="0" w:color="auto"/>
              <w:right w:val="single" w:sz="4" w:space="0" w:color="auto"/>
            </w:tcBorders>
            <w:shd w:val="clear" w:color="auto" w:fill="auto"/>
            <w:noWrap/>
            <w:vAlign w:val="center"/>
          </w:tcPr>
          <w:p w14:paraId="7EACF221"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Hepatitis C IgM</w:t>
            </w:r>
          </w:p>
        </w:tc>
        <w:tc>
          <w:tcPr>
            <w:tcW w:w="992" w:type="dxa"/>
            <w:tcBorders>
              <w:top w:val="nil"/>
              <w:left w:val="nil"/>
              <w:bottom w:val="single" w:sz="4" w:space="0" w:color="auto"/>
              <w:right w:val="single" w:sz="4" w:space="0" w:color="auto"/>
            </w:tcBorders>
            <w:shd w:val="clear" w:color="auto" w:fill="auto"/>
            <w:noWrap/>
            <w:vAlign w:val="bottom"/>
          </w:tcPr>
          <w:p w14:paraId="4BD1DD77"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4D29F346"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5D66A47C"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45C12401" w14:textId="77777777" w:rsidR="00333E1A" w:rsidRDefault="00333E1A" w:rsidP="0087048A">
            <w:pPr>
              <w:rPr>
                <w:rFonts w:ascii="Arial Narrow" w:hAnsi="Arial Narrow" w:cs="Arial"/>
              </w:rPr>
            </w:pPr>
          </w:p>
        </w:tc>
      </w:tr>
      <w:tr w:rsidR="00333E1A" w14:paraId="352CDFD4"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5713BC8"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63</w:t>
            </w:r>
          </w:p>
        </w:tc>
        <w:tc>
          <w:tcPr>
            <w:tcW w:w="4111" w:type="dxa"/>
            <w:tcBorders>
              <w:top w:val="nil"/>
              <w:left w:val="nil"/>
              <w:bottom w:val="single" w:sz="4" w:space="0" w:color="auto"/>
              <w:right w:val="single" w:sz="4" w:space="0" w:color="auto"/>
            </w:tcBorders>
            <w:shd w:val="clear" w:color="auto" w:fill="auto"/>
            <w:noWrap/>
            <w:vAlign w:val="center"/>
          </w:tcPr>
          <w:p w14:paraId="340F1BA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Hepatitis C IgG</w:t>
            </w:r>
          </w:p>
        </w:tc>
        <w:tc>
          <w:tcPr>
            <w:tcW w:w="992" w:type="dxa"/>
            <w:tcBorders>
              <w:top w:val="nil"/>
              <w:left w:val="nil"/>
              <w:bottom w:val="single" w:sz="4" w:space="0" w:color="auto"/>
              <w:right w:val="single" w:sz="4" w:space="0" w:color="auto"/>
            </w:tcBorders>
            <w:shd w:val="clear" w:color="auto" w:fill="auto"/>
            <w:noWrap/>
            <w:vAlign w:val="bottom"/>
          </w:tcPr>
          <w:p w14:paraId="42A4D81E"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4903D9CE"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33C784AF"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083A070B" w14:textId="77777777" w:rsidR="00333E1A" w:rsidRDefault="00333E1A" w:rsidP="0087048A">
            <w:pPr>
              <w:rPr>
                <w:rFonts w:ascii="Arial Narrow" w:hAnsi="Arial Narrow" w:cs="Arial"/>
              </w:rPr>
            </w:pPr>
          </w:p>
        </w:tc>
      </w:tr>
      <w:tr w:rsidR="00333E1A" w14:paraId="00D4611A"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5938FA6"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64</w:t>
            </w:r>
          </w:p>
        </w:tc>
        <w:tc>
          <w:tcPr>
            <w:tcW w:w="4111" w:type="dxa"/>
            <w:tcBorders>
              <w:top w:val="nil"/>
              <w:left w:val="nil"/>
              <w:bottom w:val="single" w:sz="4" w:space="0" w:color="auto"/>
              <w:right w:val="single" w:sz="4" w:space="0" w:color="auto"/>
            </w:tcBorders>
            <w:shd w:val="clear" w:color="auto" w:fill="auto"/>
            <w:noWrap/>
            <w:vAlign w:val="center"/>
          </w:tcPr>
          <w:p w14:paraId="58FA9FA8" w14:textId="77777777" w:rsidR="00333E1A" w:rsidRDefault="00333E1A" w:rsidP="0087048A">
            <w:pPr>
              <w:rPr>
                <w:rFonts w:ascii="Arial Narrow" w:hAnsi="Arial Narrow" w:cs="Calibri"/>
                <w:color w:val="CC00CC"/>
                <w:sz w:val="18"/>
                <w:szCs w:val="18"/>
              </w:rPr>
            </w:pPr>
            <w:r w:rsidRPr="008F56BE">
              <w:rPr>
                <w:rFonts w:ascii="Arial Narrow" w:hAnsi="Arial Narrow" w:cs="Calibri"/>
                <w:sz w:val="18"/>
                <w:szCs w:val="18"/>
              </w:rPr>
              <w:t>HGC ANTISUBUNIDAD BETA CUANTITATIVA</w:t>
            </w:r>
          </w:p>
        </w:tc>
        <w:tc>
          <w:tcPr>
            <w:tcW w:w="992" w:type="dxa"/>
            <w:tcBorders>
              <w:top w:val="nil"/>
              <w:left w:val="nil"/>
              <w:bottom w:val="single" w:sz="4" w:space="0" w:color="auto"/>
              <w:right w:val="single" w:sz="4" w:space="0" w:color="auto"/>
            </w:tcBorders>
            <w:shd w:val="clear" w:color="auto" w:fill="auto"/>
            <w:noWrap/>
            <w:vAlign w:val="bottom"/>
          </w:tcPr>
          <w:p w14:paraId="21CBCD65"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22935B9B"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0A2E20D4"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26AE1E7D" w14:textId="77777777" w:rsidR="00333E1A" w:rsidRDefault="00333E1A" w:rsidP="0087048A">
            <w:pPr>
              <w:rPr>
                <w:rFonts w:ascii="Arial Narrow" w:hAnsi="Arial Narrow" w:cs="Arial"/>
              </w:rPr>
            </w:pPr>
          </w:p>
        </w:tc>
      </w:tr>
      <w:tr w:rsidR="00333E1A" w14:paraId="05C9DA52"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E9DE50E"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65</w:t>
            </w:r>
          </w:p>
        </w:tc>
        <w:tc>
          <w:tcPr>
            <w:tcW w:w="4111" w:type="dxa"/>
            <w:tcBorders>
              <w:top w:val="nil"/>
              <w:left w:val="nil"/>
              <w:bottom w:val="single" w:sz="4" w:space="0" w:color="auto"/>
              <w:right w:val="single" w:sz="4" w:space="0" w:color="auto"/>
            </w:tcBorders>
            <w:shd w:val="clear" w:color="auto" w:fill="auto"/>
            <w:noWrap/>
            <w:vAlign w:val="center"/>
          </w:tcPr>
          <w:p w14:paraId="3A69364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HIDATIDOSIS (ELISA)</w:t>
            </w:r>
          </w:p>
        </w:tc>
        <w:tc>
          <w:tcPr>
            <w:tcW w:w="992" w:type="dxa"/>
            <w:tcBorders>
              <w:top w:val="nil"/>
              <w:left w:val="nil"/>
              <w:bottom w:val="single" w:sz="4" w:space="0" w:color="auto"/>
              <w:right w:val="single" w:sz="4" w:space="0" w:color="auto"/>
            </w:tcBorders>
            <w:shd w:val="clear" w:color="auto" w:fill="auto"/>
            <w:noWrap/>
            <w:vAlign w:val="bottom"/>
          </w:tcPr>
          <w:p w14:paraId="7154589F"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4BD8BE40"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55078C11"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1D955AD2" w14:textId="77777777" w:rsidR="00333E1A" w:rsidRDefault="00333E1A" w:rsidP="0087048A">
            <w:pPr>
              <w:rPr>
                <w:rFonts w:ascii="Arial Narrow" w:hAnsi="Arial Narrow" w:cs="Arial"/>
              </w:rPr>
            </w:pPr>
          </w:p>
        </w:tc>
      </w:tr>
      <w:tr w:rsidR="00333E1A" w14:paraId="681DC818"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BC93FD3"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66</w:t>
            </w:r>
          </w:p>
        </w:tc>
        <w:tc>
          <w:tcPr>
            <w:tcW w:w="4111" w:type="dxa"/>
            <w:tcBorders>
              <w:top w:val="nil"/>
              <w:left w:val="nil"/>
              <w:bottom w:val="single" w:sz="4" w:space="0" w:color="auto"/>
              <w:right w:val="single" w:sz="4" w:space="0" w:color="auto"/>
            </w:tcBorders>
            <w:shd w:val="clear" w:color="auto" w:fill="auto"/>
            <w:noWrap/>
            <w:vAlign w:val="center"/>
          </w:tcPr>
          <w:p w14:paraId="62A258C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HIV I - II (ELISA)</w:t>
            </w:r>
          </w:p>
        </w:tc>
        <w:tc>
          <w:tcPr>
            <w:tcW w:w="992" w:type="dxa"/>
            <w:tcBorders>
              <w:top w:val="nil"/>
              <w:left w:val="nil"/>
              <w:bottom w:val="single" w:sz="4" w:space="0" w:color="auto"/>
              <w:right w:val="single" w:sz="4" w:space="0" w:color="auto"/>
            </w:tcBorders>
            <w:shd w:val="clear" w:color="auto" w:fill="auto"/>
            <w:noWrap/>
            <w:vAlign w:val="bottom"/>
          </w:tcPr>
          <w:p w14:paraId="0935471B"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5BF584BD"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74F22DC2"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09D26949" w14:textId="77777777" w:rsidR="00333E1A" w:rsidRDefault="00333E1A" w:rsidP="0087048A">
            <w:pPr>
              <w:rPr>
                <w:rFonts w:ascii="Arial Narrow" w:hAnsi="Arial Narrow" w:cs="Arial"/>
              </w:rPr>
            </w:pPr>
          </w:p>
        </w:tc>
      </w:tr>
      <w:tr w:rsidR="00333E1A" w14:paraId="672C403F" w14:textId="77777777" w:rsidTr="00333E1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9231DC"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67</w:t>
            </w:r>
          </w:p>
        </w:tc>
        <w:tc>
          <w:tcPr>
            <w:tcW w:w="4111" w:type="dxa"/>
            <w:tcBorders>
              <w:top w:val="nil"/>
              <w:left w:val="nil"/>
              <w:bottom w:val="single" w:sz="4" w:space="0" w:color="auto"/>
              <w:right w:val="single" w:sz="4" w:space="0" w:color="auto"/>
            </w:tcBorders>
            <w:shd w:val="clear" w:color="auto" w:fill="auto"/>
            <w:noWrap/>
            <w:vAlign w:val="center"/>
          </w:tcPr>
          <w:p w14:paraId="588FA966"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ELISA PARA CHAGAS</w:t>
            </w:r>
          </w:p>
        </w:tc>
        <w:tc>
          <w:tcPr>
            <w:tcW w:w="992" w:type="dxa"/>
            <w:tcBorders>
              <w:top w:val="nil"/>
              <w:left w:val="nil"/>
              <w:bottom w:val="single" w:sz="4" w:space="0" w:color="auto"/>
              <w:right w:val="single" w:sz="4" w:space="0" w:color="auto"/>
            </w:tcBorders>
            <w:shd w:val="clear" w:color="auto" w:fill="auto"/>
            <w:noWrap/>
            <w:vAlign w:val="bottom"/>
          </w:tcPr>
          <w:p w14:paraId="1A629E26"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5459E774"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18112A34"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658CD74B" w14:textId="77777777" w:rsidR="00333E1A" w:rsidRDefault="00333E1A" w:rsidP="0087048A">
            <w:pPr>
              <w:rPr>
                <w:rFonts w:ascii="Arial Narrow" w:hAnsi="Arial Narrow" w:cs="Arial"/>
              </w:rPr>
            </w:pPr>
          </w:p>
        </w:tc>
      </w:tr>
      <w:tr w:rsidR="00333E1A" w14:paraId="6F97BDAD" w14:textId="77777777" w:rsidTr="00333E1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98F39"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68</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84B7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HORMONA DE CRECIMIENTO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49C5B" w14:textId="77777777" w:rsidR="00333E1A" w:rsidRDefault="00333E1A" w:rsidP="0087048A">
            <w:pPr>
              <w:rPr>
                <w:rFonts w:ascii="Arial Narrow" w:hAnsi="Arial Narrow"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F0D66" w14:textId="77777777" w:rsidR="00333E1A" w:rsidRDefault="00333E1A" w:rsidP="0087048A">
            <w:pPr>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1E0B0" w14:textId="77777777" w:rsidR="00333E1A" w:rsidRDefault="00333E1A" w:rsidP="0087048A">
            <w:pPr>
              <w:rPr>
                <w:rFonts w:ascii="Arial Narrow" w:hAnsi="Arial Narrow"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5A997" w14:textId="77777777" w:rsidR="00333E1A" w:rsidRDefault="00333E1A" w:rsidP="0087048A">
            <w:pPr>
              <w:rPr>
                <w:rFonts w:ascii="Arial Narrow" w:hAnsi="Arial Narrow" w:cs="Arial"/>
              </w:rPr>
            </w:pPr>
          </w:p>
        </w:tc>
      </w:tr>
      <w:tr w:rsidR="00333E1A" w14:paraId="1CA0C9EC" w14:textId="77777777" w:rsidTr="00333E1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47C0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69</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7CF4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INMUNOFLUORESCENCIA PARA CLAMIDAS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76E06" w14:textId="77777777" w:rsidR="00333E1A" w:rsidRDefault="00333E1A" w:rsidP="0087048A">
            <w:pPr>
              <w:rPr>
                <w:rFonts w:ascii="Arial Narrow" w:hAnsi="Arial Narrow"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49B7F" w14:textId="77777777" w:rsidR="00333E1A" w:rsidRDefault="00333E1A" w:rsidP="0087048A">
            <w:pPr>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E1D46" w14:textId="77777777" w:rsidR="00333E1A" w:rsidRDefault="00333E1A" w:rsidP="0087048A">
            <w:pPr>
              <w:rPr>
                <w:rFonts w:ascii="Arial Narrow" w:hAnsi="Arial Narrow" w:cs="Arial"/>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015BA81" w14:textId="77777777" w:rsidR="00333E1A" w:rsidRDefault="00333E1A" w:rsidP="0087048A">
            <w:pPr>
              <w:rPr>
                <w:rFonts w:ascii="Arial Narrow" w:hAnsi="Arial Narrow" w:cs="Arial"/>
              </w:rPr>
            </w:pPr>
          </w:p>
        </w:tc>
      </w:tr>
      <w:tr w:rsidR="00333E1A" w14:paraId="0D1F9DB7" w14:textId="77777777" w:rsidTr="00333E1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F1B27"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4719EC1"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INMUNOGLOBINA SERICA IGA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5E4280E" w14:textId="77777777" w:rsidR="00333E1A" w:rsidRDefault="00333E1A" w:rsidP="0087048A">
            <w:pPr>
              <w:rPr>
                <w:rFonts w:ascii="Arial Narrow" w:hAnsi="Arial Narrow" w:cs="Aria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CE1880A"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632CB123"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44946CD2" w14:textId="77777777" w:rsidR="00333E1A" w:rsidRDefault="00333E1A" w:rsidP="0087048A">
            <w:pPr>
              <w:rPr>
                <w:rFonts w:ascii="Arial Narrow" w:hAnsi="Arial Narrow" w:cs="Arial"/>
              </w:rPr>
            </w:pPr>
          </w:p>
        </w:tc>
      </w:tr>
      <w:tr w:rsidR="00333E1A" w14:paraId="009F8533"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0F23EC3"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71</w:t>
            </w:r>
          </w:p>
        </w:tc>
        <w:tc>
          <w:tcPr>
            <w:tcW w:w="4111" w:type="dxa"/>
            <w:tcBorders>
              <w:top w:val="nil"/>
              <w:left w:val="nil"/>
              <w:bottom w:val="single" w:sz="4" w:space="0" w:color="auto"/>
              <w:right w:val="single" w:sz="4" w:space="0" w:color="auto"/>
            </w:tcBorders>
            <w:shd w:val="clear" w:color="auto" w:fill="auto"/>
            <w:noWrap/>
            <w:vAlign w:val="center"/>
          </w:tcPr>
          <w:p w14:paraId="385E8B0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INMUNOGLOBINA SERICA IGE</w:t>
            </w:r>
          </w:p>
        </w:tc>
        <w:tc>
          <w:tcPr>
            <w:tcW w:w="992" w:type="dxa"/>
            <w:tcBorders>
              <w:top w:val="nil"/>
              <w:left w:val="nil"/>
              <w:bottom w:val="single" w:sz="4" w:space="0" w:color="auto"/>
              <w:right w:val="single" w:sz="4" w:space="0" w:color="auto"/>
            </w:tcBorders>
            <w:shd w:val="clear" w:color="auto" w:fill="auto"/>
            <w:noWrap/>
            <w:vAlign w:val="bottom"/>
          </w:tcPr>
          <w:p w14:paraId="1E08F46C"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58959B64"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7E772217"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3B63D999" w14:textId="77777777" w:rsidR="00333E1A" w:rsidRDefault="00333E1A" w:rsidP="0087048A">
            <w:pPr>
              <w:rPr>
                <w:rFonts w:ascii="Arial Narrow" w:hAnsi="Arial Narrow" w:cs="Arial"/>
              </w:rPr>
            </w:pPr>
          </w:p>
        </w:tc>
      </w:tr>
      <w:tr w:rsidR="00333E1A" w14:paraId="0F315D4D" w14:textId="77777777" w:rsidTr="00880EE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2C59500"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72</w:t>
            </w:r>
          </w:p>
        </w:tc>
        <w:tc>
          <w:tcPr>
            <w:tcW w:w="4111" w:type="dxa"/>
            <w:tcBorders>
              <w:top w:val="nil"/>
              <w:left w:val="nil"/>
              <w:bottom w:val="single" w:sz="4" w:space="0" w:color="auto"/>
              <w:right w:val="single" w:sz="4" w:space="0" w:color="auto"/>
            </w:tcBorders>
            <w:shd w:val="clear" w:color="auto" w:fill="auto"/>
            <w:noWrap/>
            <w:vAlign w:val="center"/>
          </w:tcPr>
          <w:p w14:paraId="70F1DF90"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INMUNOGLOBINA SERICA IGG</w:t>
            </w:r>
          </w:p>
        </w:tc>
        <w:tc>
          <w:tcPr>
            <w:tcW w:w="992" w:type="dxa"/>
            <w:tcBorders>
              <w:top w:val="nil"/>
              <w:left w:val="nil"/>
              <w:bottom w:val="single" w:sz="4" w:space="0" w:color="auto"/>
              <w:right w:val="single" w:sz="4" w:space="0" w:color="auto"/>
            </w:tcBorders>
            <w:shd w:val="clear" w:color="auto" w:fill="auto"/>
            <w:noWrap/>
            <w:vAlign w:val="bottom"/>
          </w:tcPr>
          <w:p w14:paraId="0A1A965B"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3906CFBD"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555C65B8"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4B71870" w14:textId="77777777" w:rsidR="00333E1A" w:rsidRDefault="00333E1A" w:rsidP="0087048A">
            <w:pPr>
              <w:rPr>
                <w:rFonts w:ascii="Arial Narrow" w:hAnsi="Arial Narrow" w:cs="Arial"/>
              </w:rPr>
            </w:pPr>
          </w:p>
        </w:tc>
      </w:tr>
      <w:tr w:rsidR="00333E1A" w14:paraId="1CF1F060" w14:textId="77777777" w:rsidTr="00880EE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519E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lastRenderedPageBreak/>
              <w:t>73</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15099D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INMUNOGLOBINA SERICA IGM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C2A0FE4" w14:textId="77777777" w:rsidR="00333E1A" w:rsidRDefault="00333E1A" w:rsidP="0087048A">
            <w:pPr>
              <w:rPr>
                <w:rFonts w:ascii="Arial Narrow" w:hAnsi="Arial Narrow" w:cs="Aria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4B0684F" w14:textId="77777777" w:rsidR="00333E1A" w:rsidRDefault="00333E1A" w:rsidP="0087048A">
            <w:pPr>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E9E674E" w14:textId="77777777" w:rsidR="00333E1A" w:rsidRDefault="00333E1A" w:rsidP="0087048A">
            <w:pPr>
              <w:rPr>
                <w:rFonts w:ascii="Arial Narrow" w:hAnsi="Arial Narrow" w:cs="Arial"/>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DEDF58D" w14:textId="77777777" w:rsidR="00333E1A" w:rsidRDefault="00333E1A" w:rsidP="0087048A">
            <w:pPr>
              <w:rPr>
                <w:rFonts w:ascii="Arial Narrow" w:hAnsi="Arial Narrow" w:cs="Arial"/>
              </w:rPr>
            </w:pPr>
          </w:p>
        </w:tc>
      </w:tr>
      <w:tr w:rsidR="00333E1A" w14:paraId="2F4BD49B" w14:textId="77777777" w:rsidTr="00880EE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F57AA"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74</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3F2BE7E"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JUGO PANCREATICO citoquímico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282C847" w14:textId="77777777" w:rsidR="00333E1A" w:rsidRDefault="00333E1A" w:rsidP="0087048A">
            <w:pPr>
              <w:rPr>
                <w:rFonts w:ascii="Arial Narrow" w:hAnsi="Arial Narrow" w:cs="Aria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E4A4A33" w14:textId="77777777" w:rsidR="00333E1A" w:rsidRDefault="00333E1A" w:rsidP="0087048A">
            <w:pPr>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30D4A7D" w14:textId="77777777" w:rsidR="00333E1A" w:rsidRDefault="00333E1A" w:rsidP="0087048A">
            <w:pPr>
              <w:rPr>
                <w:rFonts w:ascii="Arial Narrow" w:hAnsi="Arial Narrow" w:cs="Arial"/>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FEF6D95" w14:textId="77777777" w:rsidR="00333E1A" w:rsidRDefault="00333E1A" w:rsidP="0087048A">
            <w:pPr>
              <w:rPr>
                <w:rFonts w:ascii="Arial Narrow" w:hAnsi="Arial Narrow" w:cs="Arial"/>
              </w:rPr>
            </w:pPr>
          </w:p>
        </w:tc>
      </w:tr>
      <w:tr w:rsidR="00333E1A" w14:paraId="1CF961A6"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B28123B"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75</w:t>
            </w:r>
          </w:p>
        </w:tc>
        <w:tc>
          <w:tcPr>
            <w:tcW w:w="4111" w:type="dxa"/>
            <w:tcBorders>
              <w:top w:val="nil"/>
              <w:left w:val="nil"/>
              <w:bottom w:val="single" w:sz="4" w:space="0" w:color="auto"/>
              <w:right w:val="single" w:sz="4" w:space="0" w:color="auto"/>
            </w:tcBorders>
            <w:shd w:val="clear" w:color="auto" w:fill="auto"/>
            <w:noWrap/>
            <w:vAlign w:val="center"/>
          </w:tcPr>
          <w:p w14:paraId="1B5025B2"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L.H.</w:t>
            </w:r>
          </w:p>
        </w:tc>
        <w:tc>
          <w:tcPr>
            <w:tcW w:w="992" w:type="dxa"/>
            <w:tcBorders>
              <w:top w:val="nil"/>
              <w:left w:val="nil"/>
              <w:bottom w:val="single" w:sz="4" w:space="0" w:color="auto"/>
              <w:right w:val="single" w:sz="4" w:space="0" w:color="auto"/>
            </w:tcBorders>
            <w:shd w:val="clear" w:color="auto" w:fill="auto"/>
            <w:noWrap/>
            <w:vAlign w:val="bottom"/>
          </w:tcPr>
          <w:p w14:paraId="6CC2E358"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0B98A454"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79E4D9A4"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B7E7272" w14:textId="77777777" w:rsidR="00333E1A" w:rsidRDefault="00333E1A" w:rsidP="0087048A">
            <w:pPr>
              <w:rPr>
                <w:rFonts w:ascii="Arial Narrow" w:hAnsi="Arial Narrow" w:cs="Arial"/>
              </w:rPr>
            </w:pPr>
          </w:p>
        </w:tc>
      </w:tr>
      <w:tr w:rsidR="00333E1A" w14:paraId="0D4B3621"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623D5C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76</w:t>
            </w:r>
          </w:p>
        </w:tc>
        <w:tc>
          <w:tcPr>
            <w:tcW w:w="4111" w:type="dxa"/>
            <w:tcBorders>
              <w:top w:val="nil"/>
              <w:left w:val="nil"/>
              <w:bottom w:val="single" w:sz="4" w:space="0" w:color="auto"/>
              <w:right w:val="single" w:sz="4" w:space="0" w:color="auto"/>
            </w:tcBorders>
            <w:shd w:val="clear" w:color="auto" w:fill="auto"/>
            <w:noWrap/>
            <w:vAlign w:val="center"/>
          </w:tcPr>
          <w:p w14:paraId="47CDF1A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LIPASA</w:t>
            </w:r>
          </w:p>
        </w:tc>
        <w:tc>
          <w:tcPr>
            <w:tcW w:w="992" w:type="dxa"/>
            <w:tcBorders>
              <w:top w:val="nil"/>
              <w:left w:val="nil"/>
              <w:bottom w:val="single" w:sz="4" w:space="0" w:color="auto"/>
              <w:right w:val="single" w:sz="4" w:space="0" w:color="auto"/>
            </w:tcBorders>
            <w:shd w:val="clear" w:color="auto" w:fill="auto"/>
            <w:noWrap/>
            <w:vAlign w:val="bottom"/>
          </w:tcPr>
          <w:p w14:paraId="42BCD894"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61CD8D17"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25AA97B4"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1C8AA0E5" w14:textId="77777777" w:rsidR="00333E1A" w:rsidRDefault="00333E1A" w:rsidP="0087048A">
            <w:pPr>
              <w:rPr>
                <w:rFonts w:ascii="Arial Narrow" w:hAnsi="Arial Narrow" w:cs="Arial"/>
              </w:rPr>
            </w:pPr>
          </w:p>
        </w:tc>
      </w:tr>
      <w:tr w:rsidR="00333E1A" w14:paraId="2B2F5785"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96847AA"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77</w:t>
            </w:r>
          </w:p>
        </w:tc>
        <w:tc>
          <w:tcPr>
            <w:tcW w:w="4111" w:type="dxa"/>
            <w:tcBorders>
              <w:top w:val="nil"/>
              <w:left w:val="nil"/>
              <w:bottom w:val="single" w:sz="4" w:space="0" w:color="auto"/>
              <w:right w:val="single" w:sz="4" w:space="0" w:color="auto"/>
            </w:tcBorders>
            <w:shd w:val="clear" w:color="auto" w:fill="auto"/>
            <w:noWrap/>
            <w:vAlign w:val="center"/>
          </w:tcPr>
          <w:p w14:paraId="5091F6A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LIQIDO PLEURAL CITOQUIMICO</w:t>
            </w:r>
          </w:p>
        </w:tc>
        <w:tc>
          <w:tcPr>
            <w:tcW w:w="992" w:type="dxa"/>
            <w:tcBorders>
              <w:top w:val="nil"/>
              <w:left w:val="nil"/>
              <w:bottom w:val="single" w:sz="4" w:space="0" w:color="auto"/>
              <w:right w:val="single" w:sz="4" w:space="0" w:color="auto"/>
            </w:tcBorders>
            <w:shd w:val="clear" w:color="auto" w:fill="auto"/>
            <w:noWrap/>
            <w:vAlign w:val="bottom"/>
          </w:tcPr>
          <w:p w14:paraId="0AB08A30"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31B21048"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17276084"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CAE70EF" w14:textId="77777777" w:rsidR="00333E1A" w:rsidRDefault="00333E1A" w:rsidP="0087048A">
            <w:pPr>
              <w:rPr>
                <w:rFonts w:ascii="Arial Narrow" w:hAnsi="Arial Narrow" w:cs="Arial"/>
              </w:rPr>
            </w:pPr>
          </w:p>
        </w:tc>
      </w:tr>
      <w:tr w:rsidR="00333E1A" w14:paraId="403AB495"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23D42DC"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78</w:t>
            </w:r>
          </w:p>
        </w:tc>
        <w:tc>
          <w:tcPr>
            <w:tcW w:w="4111" w:type="dxa"/>
            <w:tcBorders>
              <w:top w:val="nil"/>
              <w:left w:val="nil"/>
              <w:bottom w:val="single" w:sz="4" w:space="0" w:color="auto"/>
              <w:right w:val="single" w:sz="4" w:space="0" w:color="auto"/>
            </w:tcBorders>
            <w:shd w:val="clear" w:color="auto" w:fill="auto"/>
            <w:noWrap/>
            <w:vAlign w:val="center"/>
          </w:tcPr>
          <w:p w14:paraId="133ADEF2"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LIQUIDO PLEURAL BK DIRECTO</w:t>
            </w:r>
          </w:p>
        </w:tc>
        <w:tc>
          <w:tcPr>
            <w:tcW w:w="992" w:type="dxa"/>
            <w:tcBorders>
              <w:top w:val="nil"/>
              <w:left w:val="nil"/>
              <w:bottom w:val="single" w:sz="4" w:space="0" w:color="auto"/>
              <w:right w:val="single" w:sz="4" w:space="0" w:color="auto"/>
            </w:tcBorders>
            <w:shd w:val="clear" w:color="auto" w:fill="auto"/>
            <w:noWrap/>
            <w:vAlign w:val="bottom"/>
          </w:tcPr>
          <w:p w14:paraId="5487A867"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735463FC"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078CC252"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3E077C5C" w14:textId="77777777" w:rsidR="00333E1A" w:rsidRDefault="00333E1A" w:rsidP="0087048A">
            <w:pPr>
              <w:rPr>
                <w:rFonts w:ascii="Arial Narrow" w:hAnsi="Arial Narrow" w:cs="Arial"/>
              </w:rPr>
            </w:pPr>
          </w:p>
        </w:tc>
      </w:tr>
      <w:tr w:rsidR="00333E1A" w14:paraId="453C0439" w14:textId="77777777" w:rsidTr="00FF3709">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72E85D5"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79</w:t>
            </w:r>
          </w:p>
        </w:tc>
        <w:tc>
          <w:tcPr>
            <w:tcW w:w="4111" w:type="dxa"/>
            <w:tcBorders>
              <w:top w:val="nil"/>
              <w:left w:val="nil"/>
              <w:bottom w:val="single" w:sz="4" w:space="0" w:color="auto"/>
              <w:right w:val="single" w:sz="4" w:space="0" w:color="auto"/>
            </w:tcBorders>
            <w:shd w:val="clear" w:color="auto" w:fill="auto"/>
            <w:noWrap/>
            <w:vAlign w:val="center"/>
          </w:tcPr>
          <w:p w14:paraId="3ED0FDB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MAGNESIO SERICO</w:t>
            </w:r>
          </w:p>
        </w:tc>
        <w:tc>
          <w:tcPr>
            <w:tcW w:w="992" w:type="dxa"/>
            <w:tcBorders>
              <w:top w:val="nil"/>
              <w:left w:val="nil"/>
              <w:bottom w:val="single" w:sz="4" w:space="0" w:color="auto"/>
              <w:right w:val="single" w:sz="4" w:space="0" w:color="auto"/>
            </w:tcBorders>
            <w:shd w:val="clear" w:color="auto" w:fill="auto"/>
            <w:noWrap/>
            <w:vAlign w:val="bottom"/>
          </w:tcPr>
          <w:p w14:paraId="72A23E4D"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553D1498"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234BF88B"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348AA07F" w14:textId="77777777" w:rsidR="00333E1A" w:rsidRDefault="00333E1A" w:rsidP="0087048A">
            <w:pPr>
              <w:rPr>
                <w:rFonts w:ascii="Arial Narrow" w:hAnsi="Arial Narrow" w:cs="Arial"/>
              </w:rPr>
            </w:pPr>
          </w:p>
        </w:tc>
      </w:tr>
      <w:tr w:rsidR="00333E1A" w14:paraId="5F4EC09B" w14:textId="77777777" w:rsidTr="00FF3709">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AE19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72E14E2"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MANTOUX (TUBERCULINA)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DE3FB91" w14:textId="77777777" w:rsidR="00333E1A" w:rsidRDefault="00333E1A" w:rsidP="0087048A">
            <w:pPr>
              <w:rPr>
                <w:rFonts w:ascii="Arial Narrow" w:hAnsi="Arial Narrow" w:cs="Aria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E36BEDF" w14:textId="77777777" w:rsidR="00333E1A" w:rsidRDefault="00333E1A" w:rsidP="0087048A">
            <w:pPr>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54538A4" w14:textId="77777777" w:rsidR="00333E1A" w:rsidRDefault="00333E1A" w:rsidP="0087048A">
            <w:pPr>
              <w:rPr>
                <w:rFonts w:ascii="Arial Narrow" w:hAnsi="Arial Narrow" w:cs="Arial"/>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B9ADE4B" w14:textId="77777777" w:rsidR="00333E1A" w:rsidRDefault="00333E1A" w:rsidP="0087048A">
            <w:pPr>
              <w:rPr>
                <w:rFonts w:ascii="Arial Narrow" w:hAnsi="Arial Narrow" w:cs="Arial"/>
              </w:rPr>
            </w:pPr>
          </w:p>
        </w:tc>
      </w:tr>
      <w:tr w:rsidR="00333E1A" w14:paraId="50A03998" w14:textId="77777777" w:rsidTr="00FF3709">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FE095"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81</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C97B20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MIOGLOBINA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294D690" w14:textId="77777777" w:rsidR="00333E1A" w:rsidRDefault="00333E1A" w:rsidP="0087048A">
            <w:pPr>
              <w:rPr>
                <w:rFonts w:ascii="Arial Narrow" w:hAnsi="Arial Narrow" w:cs="Aria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2F81201" w14:textId="77777777" w:rsidR="00333E1A" w:rsidRDefault="00333E1A" w:rsidP="0087048A">
            <w:pPr>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1D772F9" w14:textId="77777777" w:rsidR="00333E1A" w:rsidRDefault="00333E1A" w:rsidP="0087048A">
            <w:pPr>
              <w:rPr>
                <w:rFonts w:ascii="Arial Narrow" w:hAnsi="Arial Narrow" w:cs="Arial"/>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162A6A7" w14:textId="77777777" w:rsidR="00333E1A" w:rsidRDefault="00333E1A" w:rsidP="0087048A">
            <w:pPr>
              <w:rPr>
                <w:rFonts w:ascii="Arial Narrow" w:hAnsi="Arial Narrow" w:cs="Arial"/>
              </w:rPr>
            </w:pPr>
          </w:p>
        </w:tc>
      </w:tr>
      <w:tr w:rsidR="00333E1A" w14:paraId="5D83D46E"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DCE6FC2"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82</w:t>
            </w:r>
          </w:p>
        </w:tc>
        <w:tc>
          <w:tcPr>
            <w:tcW w:w="4111" w:type="dxa"/>
            <w:tcBorders>
              <w:top w:val="nil"/>
              <w:left w:val="nil"/>
              <w:bottom w:val="single" w:sz="4" w:space="0" w:color="auto"/>
              <w:right w:val="single" w:sz="4" w:space="0" w:color="auto"/>
            </w:tcBorders>
            <w:shd w:val="clear" w:color="auto" w:fill="auto"/>
            <w:noWrap/>
            <w:vAlign w:val="center"/>
          </w:tcPr>
          <w:p w14:paraId="63A242C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MONOTEST</w:t>
            </w:r>
          </w:p>
        </w:tc>
        <w:tc>
          <w:tcPr>
            <w:tcW w:w="992" w:type="dxa"/>
            <w:tcBorders>
              <w:top w:val="nil"/>
              <w:left w:val="nil"/>
              <w:bottom w:val="single" w:sz="4" w:space="0" w:color="auto"/>
              <w:right w:val="single" w:sz="4" w:space="0" w:color="auto"/>
            </w:tcBorders>
            <w:shd w:val="clear" w:color="auto" w:fill="auto"/>
            <w:noWrap/>
            <w:vAlign w:val="bottom"/>
          </w:tcPr>
          <w:p w14:paraId="62E81226"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7C0D1770"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1D492983"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1ACA49F4" w14:textId="77777777" w:rsidR="00333E1A" w:rsidRDefault="00333E1A" w:rsidP="0087048A">
            <w:pPr>
              <w:rPr>
                <w:rFonts w:ascii="Arial Narrow" w:hAnsi="Arial Narrow" w:cs="Arial"/>
              </w:rPr>
            </w:pPr>
          </w:p>
        </w:tc>
      </w:tr>
      <w:tr w:rsidR="00333E1A" w14:paraId="540EEE41"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579620B"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83</w:t>
            </w:r>
          </w:p>
        </w:tc>
        <w:tc>
          <w:tcPr>
            <w:tcW w:w="4111" w:type="dxa"/>
            <w:tcBorders>
              <w:top w:val="nil"/>
              <w:left w:val="nil"/>
              <w:bottom w:val="single" w:sz="4" w:space="0" w:color="auto"/>
              <w:right w:val="single" w:sz="4" w:space="0" w:color="auto"/>
            </w:tcBorders>
            <w:shd w:val="clear" w:color="auto" w:fill="auto"/>
            <w:noWrap/>
            <w:vAlign w:val="center"/>
          </w:tcPr>
          <w:p w14:paraId="3CB310E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 xml:space="preserve">MYCOPLASMA </w:t>
            </w:r>
            <w:proofErr w:type="spellStart"/>
            <w:r>
              <w:rPr>
                <w:rFonts w:ascii="Arial Narrow" w:hAnsi="Arial Narrow" w:cs="Calibri"/>
                <w:color w:val="000000"/>
                <w:sz w:val="18"/>
                <w:szCs w:val="18"/>
              </w:rPr>
              <w:t>Ig</w:t>
            </w:r>
            <w:proofErr w:type="spellEnd"/>
            <w:r>
              <w:rPr>
                <w:rFonts w:ascii="Arial Narrow" w:hAnsi="Arial Narrow" w:cs="Calibri"/>
                <w:color w:val="000000"/>
                <w:sz w:val="18"/>
                <w:szCs w:val="18"/>
              </w:rPr>
              <w:t xml:space="preserve"> G</w:t>
            </w:r>
          </w:p>
        </w:tc>
        <w:tc>
          <w:tcPr>
            <w:tcW w:w="992" w:type="dxa"/>
            <w:tcBorders>
              <w:top w:val="nil"/>
              <w:left w:val="nil"/>
              <w:bottom w:val="single" w:sz="4" w:space="0" w:color="auto"/>
              <w:right w:val="single" w:sz="4" w:space="0" w:color="auto"/>
            </w:tcBorders>
            <w:shd w:val="clear" w:color="auto" w:fill="auto"/>
            <w:noWrap/>
            <w:vAlign w:val="bottom"/>
          </w:tcPr>
          <w:p w14:paraId="3C9CE7CE"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6A759AE8"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3CC4A4A7"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EED637F" w14:textId="77777777" w:rsidR="00333E1A" w:rsidRDefault="00333E1A" w:rsidP="0087048A">
            <w:pPr>
              <w:rPr>
                <w:rFonts w:ascii="Arial Narrow" w:hAnsi="Arial Narrow" w:cs="Arial"/>
              </w:rPr>
            </w:pPr>
          </w:p>
        </w:tc>
      </w:tr>
      <w:tr w:rsidR="00333E1A" w14:paraId="2080F614"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BD71BC3"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84</w:t>
            </w:r>
          </w:p>
        </w:tc>
        <w:tc>
          <w:tcPr>
            <w:tcW w:w="4111" w:type="dxa"/>
            <w:tcBorders>
              <w:top w:val="nil"/>
              <w:left w:val="nil"/>
              <w:bottom w:val="single" w:sz="4" w:space="0" w:color="auto"/>
              <w:right w:val="single" w:sz="4" w:space="0" w:color="auto"/>
            </w:tcBorders>
            <w:shd w:val="clear" w:color="auto" w:fill="auto"/>
            <w:noWrap/>
            <w:vAlign w:val="center"/>
          </w:tcPr>
          <w:p w14:paraId="6650F41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 xml:space="preserve">MYCOPLASMA </w:t>
            </w:r>
            <w:proofErr w:type="spellStart"/>
            <w:r>
              <w:rPr>
                <w:rFonts w:ascii="Arial Narrow" w:hAnsi="Arial Narrow" w:cs="Calibri"/>
                <w:color w:val="000000"/>
                <w:sz w:val="18"/>
                <w:szCs w:val="18"/>
              </w:rPr>
              <w:t>Ig</w:t>
            </w:r>
            <w:proofErr w:type="spellEnd"/>
            <w:r>
              <w:rPr>
                <w:rFonts w:ascii="Arial Narrow" w:hAnsi="Arial Narrow" w:cs="Calibri"/>
                <w:color w:val="000000"/>
                <w:sz w:val="18"/>
                <w:szCs w:val="18"/>
              </w:rPr>
              <w:t xml:space="preserve"> M</w:t>
            </w:r>
          </w:p>
        </w:tc>
        <w:tc>
          <w:tcPr>
            <w:tcW w:w="992" w:type="dxa"/>
            <w:tcBorders>
              <w:top w:val="nil"/>
              <w:left w:val="nil"/>
              <w:bottom w:val="single" w:sz="4" w:space="0" w:color="auto"/>
              <w:right w:val="single" w:sz="4" w:space="0" w:color="auto"/>
            </w:tcBorders>
            <w:shd w:val="clear" w:color="auto" w:fill="auto"/>
            <w:noWrap/>
            <w:vAlign w:val="bottom"/>
          </w:tcPr>
          <w:p w14:paraId="4AB1C211"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206EF599"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5BD0A5E1"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6E788486" w14:textId="77777777" w:rsidR="00333E1A" w:rsidRDefault="00333E1A" w:rsidP="0087048A">
            <w:pPr>
              <w:rPr>
                <w:rFonts w:ascii="Arial Narrow" w:hAnsi="Arial Narrow" w:cs="Arial"/>
              </w:rPr>
            </w:pPr>
          </w:p>
        </w:tc>
      </w:tr>
      <w:tr w:rsidR="00333E1A" w14:paraId="60E51A3F"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E6D183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85</w:t>
            </w:r>
          </w:p>
        </w:tc>
        <w:tc>
          <w:tcPr>
            <w:tcW w:w="4111" w:type="dxa"/>
            <w:tcBorders>
              <w:top w:val="nil"/>
              <w:left w:val="nil"/>
              <w:bottom w:val="single" w:sz="4" w:space="0" w:color="auto"/>
              <w:right w:val="single" w:sz="4" w:space="0" w:color="auto"/>
            </w:tcBorders>
            <w:shd w:val="clear" w:color="auto" w:fill="auto"/>
            <w:noWrap/>
            <w:vAlign w:val="center"/>
          </w:tcPr>
          <w:p w14:paraId="0A478DC4"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NUCLEOTIDASA SÉRICA (5-nucleotidasa)</w:t>
            </w:r>
          </w:p>
        </w:tc>
        <w:tc>
          <w:tcPr>
            <w:tcW w:w="992" w:type="dxa"/>
            <w:tcBorders>
              <w:top w:val="nil"/>
              <w:left w:val="nil"/>
              <w:bottom w:val="single" w:sz="4" w:space="0" w:color="auto"/>
              <w:right w:val="single" w:sz="4" w:space="0" w:color="auto"/>
            </w:tcBorders>
            <w:shd w:val="clear" w:color="auto" w:fill="auto"/>
            <w:noWrap/>
            <w:vAlign w:val="bottom"/>
          </w:tcPr>
          <w:p w14:paraId="7616551E"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51CC5396"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26AF8CB7"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37B61F8C" w14:textId="77777777" w:rsidR="00333E1A" w:rsidRDefault="00333E1A" w:rsidP="0087048A">
            <w:pPr>
              <w:rPr>
                <w:rFonts w:ascii="Arial Narrow" w:hAnsi="Arial Narrow" w:cs="Arial"/>
              </w:rPr>
            </w:pPr>
          </w:p>
        </w:tc>
      </w:tr>
      <w:tr w:rsidR="00333E1A" w14:paraId="7BA0538C"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02CBB4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86</w:t>
            </w:r>
          </w:p>
        </w:tc>
        <w:tc>
          <w:tcPr>
            <w:tcW w:w="4111" w:type="dxa"/>
            <w:tcBorders>
              <w:top w:val="nil"/>
              <w:left w:val="nil"/>
              <w:bottom w:val="single" w:sz="4" w:space="0" w:color="auto"/>
              <w:right w:val="single" w:sz="4" w:space="0" w:color="auto"/>
            </w:tcBorders>
            <w:shd w:val="clear" w:color="auto" w:fill="auto"/>
            <w:noWrap/>
            <w:vAlign w:val="center"/>
          </w:tcPr>
          <w:p w14:paraId="5F1A5FB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OSTEOCALCINA</w:t>
            </w:r>
          </w:p>
        </w:tc>
        <w:tc>
          <w:tcPr>
            <w:tcW w:w="992" w:type="dxa"/>
            <w:tcBorders>
              <w:top w:val="nil"/>
              <w:left w:val="nil"/>
              <w:bottom w:val="single" w:sz="4" w:space="0" w:color="auto"/>
              <w:right w:val="single" w:sz="4" w:space="0" w:color="auto"/>
            </w:tcBorders>
            <w:shd w:val="clear" w:color="auto" w:fill="auto"/>
            <w:noWrap/>
            <w:vAlign w:val="bottom"/>
          </w:tcPr>
          <w:p w14:paraId="11D630FE"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61224761"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7B193C89"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12344DFB" w14:textId="77777777" w:rsidR="00333E1A" w:rsidRDefault="00333E1A" w:rsidP="0087048A">
            <w:pPr>
              <w:rPr>
                <w:rFonts w:ascii="Arial Narrow" w:hAnsi="Arial Narrow" w:cs="Arial"/>
              </w:rPr>
            </w:pPr>
          </w:p>
        </w:tc>
      </w:tr>
      <w:tr w:rsidR="00333E1A" w14:paraId="1F330EEF"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0B218FF"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87</w:t>
            </w:r>
          </w:p>
        </w:tc>
        <w:tc>
          <w:tcPr>
            <w:tcW w:w="4111" w:type="dxa"/>
            <w:tcBorders>
              <w:top w:val="nil"/>
              <w:left w:val="nil"/>
              <w:bottom w:val="single" w:sz="4" w:space="0" w:color="auto"/>
              <w:right w:val="single" w:sz="4" w:space="0" w:color="auto"/>
            </w:tcBorders>
            <w:shd w:val="clear" w:color="auto" w:fill="auto"/>
            <w:noWrap/>
            <w:vAlign w:val="center"/>
          </w:tcPr>
          <w:p w14:paraId="5B75C14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PEPTIDO C</w:t>
            </w:r>
          </w:p>
        </w:tc>
        <w:tc>
          <w:tcPr>
            <w:tcW w:w="992" w:type="dxa"/>
            <w:tcBorders>
              <w:top w:val="nil"/>
              <w:left w:val="nil"/>
              <w:bottom w:val="single" w:sz="4" w:space="0" w:color="auto"/>
              <w:right w:val="single" w:sz="4" w:space="0" w:color="auto"/>
            </w:tcBorders>
            <w:shd w:val="clear" w:color="auto" w:fill="auto"/>
            <w:noWrap/>
            <w:vAlign w:val="bottom"/>
          </w:tcPr>
          <w:p w14:paraId="4F84CE68"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34EF5129"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5C096284"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6F154CE0" w14:textId="77777777" w:rsidR="00333E1A" w:rsidRDefault="00333E1A" w:rsidP="0087048A">
            <w:pPr>
              <w:rPr>
                <w:rFonts w:ascii="Arial Narrow" w:hAnsi="Arial Narrow" w:cs="Arial"/>
              </w:rPr>
            </w:pPr>
          </w:p>
        </w:tc>
      </w:tr>
      <w:tr w:rsidR="00333E1A" w14:paraId="3C54B12D"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4D0AD7C"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88</w:t>
            </w:r>
          </w:p>
        </w:tc>
        <w:tc>
          <w:tcPr>
            <w:tcW w:w="4111" w:type="dxa"/>
            <w:tcBorders>
              <w:top w:val="nil"/>
              <w:left w:val="nil"/>
              <w:bottom w:val="single" w:sz="4" w:space="0" w:color="auto"/>
              <w:right w:val="single" w:sz="4" w:space="0" w:color="auto"/>
            </w:tcBorders>
            <w:shd w:val="clear" w:color="auto" w:fill="auto"/>
            <w:noWrap/>
            <w:vAlign w:val="center"/>
          </w:tcPr>
          <w:p w14:paraId="549C2C8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POTASIO EN ORINA</w:t>
            </w:r>
          </w:p>
        </w:tc>
        <w:tc>
          <w:tcPr>
            <w:tcW w:w="992" w:type="dxa"/>
            <w:tcBorders>
              <w:top w:val="nil"/>
              <w:left w:val="nil"/>
              <w:bottom w:val="single" w:sz="4" w:space="0" w:color="auto"/>
              <w:right w:val="single" w:sz="4" w:space="0" w:color="auto"/>
            </w:tcBorders>
            <w:shd w:val="clear" w:color="auto" w:fill="auto"/>
            <w:noWrap/>
            <w:vAlign w:val="bottom"/>
          </w:tcPr>
          <w:p w14:paraId="06657058"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7C939B02"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45AEA106"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764426A" w14:textId="77777777" w:rsidR="00333E1A" w:rsidRDefault="00333E1A" w:rsidP="0087048A">
            <w:pPr>
              <w:rPr>
                <w:rFonts w:ascii="Arial Narrow" w:hAnsi="Arial Narrow" w:cs="Arial"/>
              </w:rPr>
            </w:pPr>
          </w:p>
        </w:tc>
      </w:tr>
      <w:tr w:rsidR="00333E1A" w14:paraId="2371DDF6"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81DEEEE"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89</w:t>
            </w:r>
          </w:p>
        </w:tc>
        <w:tc>
          <w:tcPr>
            <w:tcW w:w="4111" w:type="dxa"/>
            <w:tcBorders>
              <w:top w:val="nil"/>
              <w:left w:val="nil"/>
              <w:bottom w:val="single" w:sz="4" w:space="0" w:color="auto"/>
              <w:right w:val="single" w:sz="4" w:space="0" w:color="auto"/>
            </w:tcBorders>
            <w:shd w:val="clear" w:color="auto" w:fill="auto"/>
            <w:noWrap/>
            <w:vAlign w:val="center"/>
          </w:tcPr>
          <w:p w14:paraId="4F63E34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PROGESTERONA</w:t>
            </w:r>
          </w:p>
        </w:tc>
        <w:tc>
          <w:tcPr>
            <w:tcW w:w="992" w:type="dxa"/>
            <w:tcBorders>
              <w:top w:val="nil"/>
              <w:left w:val="nil"/>
              <w:bottom w:val="single" w:sz="4" w:space="0" w:color="auto"/>
              <w:right w:val="single" w:sz="4" w:space="0" w:color="auto"/>
            </w:tcBorders>
            <w:shd w:val="clear" w:color="auto" w:fill="auto"/>
            <w:noWrap/>
            <w:vAlign w:val="bottom"/>
          </w:tcPr>
          <w:p w14:paraId="4613B559"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7D20EFE5"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73A018DA"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FE65C5A" w14:textId="77777777" w:rsidR="00333E1A" w:rsidRDefault="00333E1A" w:rsidP="0087048A">
            <w:pPr>
              <w:rPr>
                <w:rFonts w:ascii="Arial Narrow" w:hAnsi="Arial Narrow" w:cs="Arial"/>
              </w:rPr>
            </w:pPr>
          </w:p>
        </w:tc>
      </w:tr>
      <w:tr w:rsidR="00333E1A" w14:paraId="6336A380"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25CE41B"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90</w:t>
            </w:r>
          </w:p>
        </w:tc>
        <w:tc>
          <w:tcPr>
            <w:tcW w:w="4111" w:type="dxa"/>
            <w:tcBorders>
              <w:top w:val="nil"/>
              <w:left w:val="nil"/>
              <w:bottom w:val="single" w:sz="4" w:space="0" w:color="auto"/>
              <w:right w:val="single" w:sz="4" w:space="0" w:color="auto"/>
            </w:tcBorders>
            <w:shd w:val="clear" w:color="auto" w:fill="auto"/>
            <w:noWrap/>
            <w:vAlign w:val="center"/>
          </w:tcPr>
          <w:p w14:paraId="20A7D36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PROLACTINA</w:t>
            </w:r>
          </w:p>
        </w:tc>
        <w:tc>
          <w:tcPr>
            <w:tcW w:w="992" w:type="dxa"/>
            <w:tcBorders>
              <w:top w:val="nil"/>
              <w:left w:val="nil"/>
              <w:bottom w:val="single" w:sz="4" w:space="0" w:color="auto"/>
              <w:right w:val="single" w:sz="4" w:space="0" w:color="auto"/>
            </w:tcBorders>
            <w:shd w:val="clear" w:color="auto" w:fill="auto"/>
            <w:noWrap/>
            <w:vAlign w:val="bottom"/>
          </w:tcPr>
          <w:p w14:paraId="6166BA7D"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3D0D2899"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3CDB5198"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44D61028" w14:textId="77777777" w:rsidR="00333E1A" w:rsidRDefault="00333E1A" w:rsidP="0087048A">
            <w:pPr>
              <w:rPr>
                <w:rFonts w:ascii="Arial Narrow" w:hAnsi="Arial Narrow" w:cs="Arial"/>
              </w:rPr>
            </w:pPr>
          </w:p>
        </w:tc>
      </w:tr>
      <w:tr w:rsidR="00333E1A" w14:paraId="32E66633"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22B3E97"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91</w:t>
            </w:r>
          </w:p>
        </w:tc>
        <w:tc>
          <w:tcPr>
            <w:tcW w:w="4111" w:type="dxa"/>
            <w:tcBorders>
              <w:top w:val="nil"/>
              <w:left w:val="nil"/>
              <w:bottom w:val="single" w:sz="4" w:space="0" w:color="auto"/>
              <w:right w:val="single" w:sz="4" w:space="0" w:color="auto"/>
            </w:tcBorders>
            <w:shd w:val="clear" w:color="auto" w:fill="auto"/>
            <w:noWrap/>
            <w:vAlign w:val="center"/>
          </w:tcPr>
          <w:p w14:paraId="100CFF9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PRUEBA DE ESTIMULACIÓN CORTICO ADRENAL</w:t>
            </w:r>
          </w:p>
        </w:tc>
        <w:tc>
          <w:tcPr>
            <w:tcW w:w="992" w:type="dxa"/>
            <w:tcBorders>
              <w:top w:val="nil"/>
              <w:left w:val="nil"/>
              <w:bottom w:val="single" w:sz="4" w:space="0" w:color="auto"/>
              <w:right w:val="single" w:sz="4" w:space="0" w:color="auto"/>
            </w:tcBorders>
            <w:shd w:val="clear" w:color="auto" w:fill="auto"/>
            <w:noWrap/>
            <w:vAlign w:val="bottom"/>
          </w:tcPr>
          <w:p w14:paraId="5DB56046"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123B4E46"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08369C0A"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320CDF7C" w14:textId="77777777" w:rsidR="00333E1A" w:rsidRDefault="00333E1A" w:rsidP="0087048A">
            <w:pPr>
              <w:rPr>
                <w:rFonts w:ascii="Arial Narrow" w:hAnsi="Arial Narrow" w:cs="Arial"/>
              </w:rPr>
            </w:pPr>
          </w:p>
        </w:tc>
      </w:tr>
      <w:tr w:rsidR="00333E1A" w14:paraId="32EF3206"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BEB7750"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92</w:t>
            </w:r>
          </w:p>
        </w:tc>
        <w:tc>
          <w:tcPr>
            <w:tcW w:w="4111" w:type="dxa"/>
            <w:tcBorders>
              <w:top w:val="nil"/>
              <w:left w:val="nil"/>
              <w:bottom w:val="single" w:sz="4" w:space="0" w:color="auto"/>
              <w:right w:val="single" w:sz="4" w:space="0" w:color="auto"/>
            </w:tcBorders>
            <w:shd w:val="clear" w:color="auto" w:fill="auto"/>
            <w:noWrap/>
            <w:vAlign w:val="center"/>
          </w:tcPr>
          <w:p w14:paraId="234D082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PSA TOTAL</w:t>
            </w:r>
          </w:p>
        </w:tc>
        <w:tc>
          <w:tcPr>
            <w:tcW w:w="992" w:type="dxa"/>
            <w:tcBorders>
              <w:top w:val="nil"/>
              <w:left w:val="nil"/>
              <w:bottom w:val="single" w:sz="4" w:space="0" w:color="auto"/>
              <w:right w:val="single" w:sz="4" w:space="0" w:color="auto"/>
            </w:tcBorders>
            <w:shd w:val="clear" w:color="auto" w:fill="auto"/>
            <w:noWrap/>
            <w:vAlign w:val="bottom"/>
          </w:tcPr>
          <w:p w14:paraId="5D3EED67"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52266075"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254F52C1"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6F267F51" w14:textId="77777777" w:rsidR="00333E1A" w:rsidRDefault="00333E1A" w:rsidP="0087048A">
            <w:pPr>
              <w:rPr>
                <w:rFonts w:ascii="Arial Narrow" w:hAnsi="Arial Narrow" w:cs="Arial"/>
              </w:rPr>
            </w:pPr>
          </w:p>
        </w:tc>
      </w:tr>
      <w:tr w:rsidR="00333E1A" w14:paraId="5605E5C2"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5EE3BA"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93</w:t>
            </w:r>
          </w:p>
        </w:tc>
        <w:tc>
          <w:tcPr>
            <w:tcW w:w="4111" w:type="dxa"/>
            <w:tcBorders>
              <w:top w:val="nil"/>
              <w:left w:val="nil"/>
              <w:bottom w:val="single" w:sz="4" w:space="0" w:color="auto"/>
              <w:right w:val="single" w:sz="4" w:space="0" w:color="auto"/>
            </w:tcBorders>
            <w:shd w:val="clear" w:color="auto" w:fill="auto"/>
            <w:noWrap/>
            <w:vAlign w:val="center"/>
          </w:tcPr>
          <w:p w14:paraId="5C531E5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REACCION DE HUDLESON (Brucelosis)</w:t>
            </w:r>
          </w:p>
        </w:tc>
        <w:tc>
          <w:tcPr>
            <w:tcW w:w="992" w:type="dxa"/>
            <w:tcBorders>
              <w:top w:val="nil"/>
              <w:left w:val="nil"/>
              <w:bottom w:val="single" w:sz="4" w:space="0" w:color="auto"/>
              <w:right w:val="single" w:sz="4" w:space="0" w:color="auto"/>
            </w:tcBorders>
            <w:shd w:val="clear" w:color="auto" w:fill="auto"/>
            <w:noWrap/>
            <w:vAlign w:val="bottom"/>
          </w:tcPr>
          <w:p w14:paraId="7BC03CFB"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18F064AB"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5952B4C8"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54EE537E" w14:textId="77777777" w:rsidR="00333E1A" w:rsidRDefault="00333E1A" w:rsidP="0087048A">
            <w:pPr>
              <w:rPr>
                <w:rFonts w:ascii="Arial Narrow" w:hAnsi="Arial Narrow" w:cs="Arial"/>
              </w:rPr>
            </w:pPr>
          </w:p>
        </w:tc>
      </w:tr>
      <w:tr w:rsidR="00333E1A" w14:paraId="04053677"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B4C2D47"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94</w:t>
            </w:r>
          </w:p>
        </w:tc>
        <w:tc>
          <w:tcPr>
            <w:tcW w:w="4111" w:type="dxa"/>
            <w:tcBorders>
              <w:top w:val="nil"/>
              <w:left w:val="nil"/>
              <w:bottom w:val="single" w:sz="4" w:space="0" w:color="auto"/>
              <w:right w:val="single" w:sz="4" w:space="0" w:color="auto"/>
            </w:tcBorders>
            <w:shd w:val="clear" w:color="auto" w:fill="auto"/>
            <w:noWrap/>
            <w:vAlign w:val="center"/>
          </w:tcPr>
          <w:p w14:paraId="7471C28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RECUENTO EOSINOFILOS MOCO NASAL</w:t>
            </w:r>
          </w:p>
        </w:tc>
        <w:tc>
          <w:tcPr>
            <w:tcW w:w="992" w:type="dxa"/>
            <w:tcBorders>
              <w:top w:val="nil"/>
              <w:left w:val="nil"/>
              <w:bottom w:val="single" w:sz="4" w:space="0" w:color="auto"/>
              <w:right w:val="single" w:sz="4" w:space="0" w:color="auto"/>
            </w:tcBorders>
            <w:shd w:val="clear" w:color="auto" w:fill="auto"/>
            <w:noWrap/>
            <w:vAlign w:val="bottom"/>
          </w:tcPr>
          <w:p w14:paraId="4B41792F"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29D2D186"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17BCC62B"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400B13D9" w14:textId="77777777" w:rsidR="00333E1A" w:rsidRDefault="00333E1A" w:rsidP="0087048A">
            <w:pPr>
              <w:rPr>
                <w:rFonts w:ascii="Arial Narrow" w:hAnsi="Arial Narrow" w:cs="Arial"/>
              </w:rPr>
            </w:pPr>
          </w:p>
        </w:tc>
      </w:tr>
      <w:tr w:rsidR="00333E1A" w14:paraId="2B73B8FF"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7072369"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95</w:t>
            </w:r>
          </w:p>
        </w:tc>
        <w:tc>
          <w:tcPr>
            <w:tcW w:w="4111" w:type="dxa"/>
            <w:tcBorders>
              <w:top w:val="nil"/>
              <w:left w:val="nil"/>
              <w:bottom w:val="single" w:sz="4" w:space="0" w:color="auto"/>
              <w:right w:val="single" w:sz="4" w:space="0" w:color="auto"/>
            </w:tcBorders>
            <w:shd w:val="clear" w:color="auto" w:fill="auto"/>
            <w:noWrap/>
            <w:vAlign w:val="center"/>
          </w:tcPr>
          <w:p w14:paraId="47E6451E"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RENINA</w:t>
            </w:r>
          </w:p>
        </w:tc>
        <w:tc>
          <w:tcPr>
            <w:tcW w:w="992" w:type="dxa"/>
            <w:tcBorders>
              <w:top w:val="nil"/>
              <w:left w:val="nil"/>
              <w:bottom w:val="single" w:sz="4" w:space="0" w:color="auto"/>
              <w:right w:val="single" w:sz="4" w:space="0" w:color="auto"/>
            </w:tcBorders>
            <w:shd w:val="clear" w:color="auto" w:fill="auto"/>
            <w:noWrap/>
            <w:vAlign w:val="bottom"/>
          </w:tcPr>
          <w:p w14:paraId="67F65ECC" w14:textId="77777777" w:rsidR="00333E1A" w:rsidRDefault="00333E1A" w:rsidP="0087048A">
            <w:pPr>
              <w:rPr>
                <w:rFonts w:ascii="Arial Narrow" w:hAnsi="Arial Narrow" w:cs="Arial"/>
              </w:rPr>
            </w:pPr>
          </w:p>
        </w:tc>
        <w:tc>
          <w:tcPr>
            <w:tcW w:w="1276" w:type="dxa"/>
            <w:tcBorders>
              <w:top w:val="nil"/>
              <w:left w:val="nil"/>
              <w:bottom w:val="single" w:sz="4" w:space="0" w:color="auto"/>
              <w:right w:val="single" w:sz="4" w:space="0" w:color="auto"/>
            </w:tcBorders>
            <w:shd w:val="clear" w:color="auto" w:fill="auto"/>
            <w:noWrap/>
            <w:vAlign w:val="bottom"/>
          </w:tcPr>
          <w:p w14:paraId="719F9C36" w14:textId="77777777" w:rsidR="00333E1A" w:rsidRDefault="00333E1A" w:rsidP="0087048A">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14:paraId="1338B73C" w14:textId="77777777" w:rsidR="00333E1A" w:rsidRDefault="00333E1A" w:rsidP="0087048A">
            <w:pPr>
              <w:rPr>
                <w:rFonts w:ascii="Arial Narrow" w:hAnsi="Arial Narrow" w:cs="Arial"/>
              </w:rPr>
            </w:pPr>
          </w:p>
        </w:tc>
        <w:tc>
          <w:tcPr>
            <w:tcW w:w="2126" w:type="dxa"/>
            <w:tcBorders>
              <w:top w:val="nil"/>
              <w:left w:val="nil"/>
              <w:bottom w:val="single" w:sz="4" w:space="0" w:color="auto"/>
              <w:right w:val="single" w:sz="4" w:space="0" w:color="auto"/>
            </w:tcBorders>
            <w:shd w:val="clear" w:color="auto" w:fill="auto"/>
            <w:noWrap/>
            <w:vAlign w:val="bottom"/>
          </w:tcPr>
          <w:p w14:paraId="01DA36C4" w14:textId="77777777" w:rsidR="00333E1A" w:rsidRDefault="00333E1A" w:rsidP="0087048A">
            <w:pPr>
              <w:rPr>
                <w:rFonts w:ascii="Arial Narrow" w:hAnsi="Arial Narrow" w:cs="Arial"/>
              </w:rPr>
            </w:pPr>
          </w:p>
        </w:tc>
      </w:tr>
      <w:tr w:rsidR="00333E1A" w:rsidRPr="00C05B7D" w14:paraId="31619FEC"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18CE688"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96</w:t>
            </w:r>
          </w:p>
        </w:tc>
        <w:tc>
          <w:tcPr>
            <w:tcW w:w="4111" w:type="dxa"/>
            <w:tcBorders>
              <w:top w:val="nil"/>
              <w:left w:val="nil"/>
              <w:bottom w:val="single" w:sz="4" w:space="0" w:color="auto"/>
              <w:right w:val="single" w:sz="4" w:space="0" w:color="auto"/>
            </w:tcBorders>
            <w:shd w:val="clear" w:color="auto" w:fill="auto"/>
            <w:noWrap/>
            <w:vAlign w:val="center"/>
          </w:tcPr>
          <w:p w14:paraId="6574BC5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 xml:space="preserve">RUBEOLA </w:t>
            </w:r>
            <w:proofErr w:type="spellStart"/>
            <w:r>
              <w:rPr>
                <w:rFonts w:ascii="Arial Narrow" w:hAnsi="Arial Narrow" w:cs="Calibri"/>
                <w:color w:val="000000"/>
                <w:sz w:val="18"/>
                <w:szCs w:val="18"/>
              </w:rPr>
              <w:t>Ig</w:t>
            </w:r>
            <w:proofErr w:type="spellEnd"/>
            <w:r>
              <w:rPr>
                <w:rFonts w:ascii="Arial Narrow" w:hAnsi="Arial Narrow" w:cs="Calibri"/>
                <w:color w:val="000000"/>
                <w:sz w:val="18"/>
                <w:szCs w:val="18"/>
              </w:rPr>
              <w:t xml:space="preserve"> G</w:t>
            </w:r>
          </w:p>
        </w:tc>
        <w:tc>
          <w:tcPr>
            <w:tcW w:w="992" w:type="dxa"/>
            <w:tcBorders>
              <w:top w:val="nil"/>
              <w:left w:val="nil"/>
              <w:bottom w:val="single" w:sz="4" w:space="0" w:color="auto"/>
              <w:right w:val="single" w:sz="4" w:space="0" w:color="auto"/>
            </w:tcBorders>
            <w:shd w:val="clear" w:color="auto" w:fill="auto"/>
            <w:noWrap/>
            <w:vAlign w:val="bottom"/>
          </w:tcPr>
          <w:p w14:paraId="4A6ADDCD"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00CBED26"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2A557EF5"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2CF440AB" w14:textId="77777777" w:rsidR="00333E1A" w:rsidRPr="00B37856" w:rsidRDefault="00333E1A" w:rsidP="0087048A">
            <w:pPr>
              <w:rPr>
                <w:rFonts w:ascii="Arial Narrow" w:hAnsi="Arial Narrow" w:cs="Arial"/>
                <w:lang w:val="en-US"/>
              </w:rPr>
            </w:pPr>
          </w:p>
        </w:tc>
      </w:tr>
      <w:tr w:rsidR="00333E1A" w:rsidRPr="00C05B7D" w14:paraId="156CE8F1"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94100FC"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97</w:t>
            </w:r>
          </w:p>
        </w:tc>
        <w:tc>
          <w:tcPr>
            <w:tcW w:w="4111" w:type="dxa"/>
            <w:tcBorders>
              <w:top w:val="nil"/>
              <w:left w:val="nil"/>
              <w:bottom w:val="single" w:sz="4" w:space="0" w:color="auto"/>
              <w:right w:val="single" w:sz="4" w:space="0" w:color="auto"/>
            </w:tcBorders>
            <w:shd w:val="clear" w:color="auto" w:fill="auto"/>
            <w:noWrap/>
            <w:vAlign w:val="center"/>
          </w:tcPr>
          <w:p w14:paraId="1DCF700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 xml:space="preserve">RUBEOLA </w:t>
            </w:r>
            <w:proofErr w:type="spellStart"/>
            <w:r>
              <w:rPr>
                <w:rFonts w:ascii="Arial Narrow" w:hAnsi="Arial Narrow" w:cs="Calibri"/>
                <w:color w:val="000000"/>
                <w:sz w:val="18"/>
                <w:szCs w:val="18"/>
              </w:rPr>
              <w:t>Ig</w:t>
            </w:r>
            <w:proofErr w:type="spellEnd"/>
            <w:r>
              <w:rPr>
                <w:rFonts w:ascii="Arial Narrow" w:hAnsi="Arial Narrow" w:cs="Calibri"/>
                <w:color w:val="000000"/>
                <w:sz w:val="18"/>
                <w:szCs w:val="18"/>
              </w:rPr>
              <w:t xml:space="preserve"> M</w:t>
            </w:r>
          </w:p>
        </w:tc>
        <w:tc>
          <w:tcPr>
            <w:tcW w:w="992" w:type="dxa"/>
            <w:tcBorders>
              <w:top w:val="nil"/>
              <w:left w:val="nil"/>
              <w:bottom w:val="single" w:sz="4" w:space="0" w:color="auto"/>
              <w:right w:val="single" w:sz="4" w:space="0" w:color="auto"/>
            </w:tcBorders>
            <w:shd w:val="clear" w:color="auto" w:fill="auto"/>
            <w:noWrap/>
            <w:vAlign w:val="bottom"/>
          </w:tcPr>
          <w:p w14:paraId="3A092EF2"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0D5AC1D0"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6DC9F3B8"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7797CBA8" w14:textId="77777777" w:rsidR="00333E1A" w:rsidRPr="00B37856" w:rsidRDefault="00333E1A" w:rsidP="0087048A">
            <w:pPr>
              <w:rPr>
                <w:rFonts w:ascii="Arial Narrow" w:hAnsi="Arial Narrow" w:cs="Arial"/>
                <w:lang w:val="en-US"/>
              </w:rPr>
            </w:pPr>
          </w:p>
        </w:tc>
      </w:tr>
      <w:tr w:rsidR="00333E1A" w:rsidRPr="00C05B7D" w14:paraId="072919DF"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E31113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98</w:t>
            </w:r>
          </w:p>
        </w:tc>
        <w:tc>
          <w:tcPr>
            <w:tcW w:w="4111" w:type="dxa"/>
            <w:tcBorders>
              <w:top w:val="nil"/>
              <w:left w:val="nil"/>
              <w:bottom w:val="single" w:sz="4" w:space="0" w:color="auto"/>
              <w:right w:val="single" w:sz="4" w:space="0" w:color="auto"/>
            </w:tcBorders>
            <w:shd w:val="clear" w:color="auto" w:fill="auto"/>
            <w:noWrap/>
            <w:vAlign w:val="center"/>
          </w:tcPr>
          <w:p w14:paraId="0B6F00A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SARAMPION IGM</w:t>
            </w:r>
          </w:p>
        </w:tc>
        <w:tc>
          <w:tcPr>
            <w:tcW w:w="992" w:type="dxa"/>
            <w:tcBorders>
              <w:top w:val="nil"/>
              <w:left w:val="nil"/>
              <w:bottom w:val="single" w:sz="4" w:space="0" w:color="auto"/>
              <w:right w:val="single" w:sz="4" w:space="0" w:color="auto"/>
            </w:tcBorders>
            <w:shd w:val="clear" w:color="auto" w:fill="auto"/>
            <w:noWrap/>
            <w:vAlign w:val="bottom"/>
          </w:tcPr>
          <w:p w14:paraId="3C7959BE"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16749BA7"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1284100A"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6F681636" w14:textId="77777777" w:rsidR="00333E1A" w:rsidRPr="00B37856" w:rsidRDefault="00333E1A" w:rsidP="0087048A">
            <w:pPr>
              <w:rPr>
                <w:rFonts w:ascii="Arial Narrow" w:hAnsi="Arial Narrow" w:cs="Arial"/>
                <w:lang w:val="en-US"/>
              </w:rPr>
            </w:pPr>
          </w:p>
        </w:tc>
      </w:tr>
      <w:tr w:rsidR="00333E1A" w:rsidRPr="00C05B7D" w14:paraId="7CBA4FD5"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D2240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99</w:t>
            </w:r>
          </w:p>
        </w:tc>
        <w:tc>
          <w:tcPr>
            <w:tcW w:w="4111" w:type="dxa"/>
            <w:tcBorders>
              <w:top w:val="nil"/>
              <w:left w:val="nil"/>
              <w:bottom w:val="single" w:sz="4" w:space="0" w:color="auto"/>
              <w:right w:val="single" w:sz="4" w:space="0" w:color="auto"/>
            </w:tcBorders>
            <w:shd w:val="clear" w:color="auto" w:fill="auto"/>
            <w:noWrap/>
            <w:vAlign w:val="center"/>
          </w:tcPr>
          <w:p w14:paraId="6EBDEEB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TINCION PARA CLAMIDIAS</w:t>
            </w:r>
          </w:p>
        </w:tc>
        <w:tc>
          <w:tcPr>
            <w:tcW w:w="992" w:type="dxa"/>
            <w:tcBorders>
              <w:top w:val="nil"/>
              <w:left w:val="nil"/>
              <w:bottom w:val="single" w:sz="4" w:space="0" w:color="auto"/>
              <w:right w:val="single" w:sz="4" w:space="0" w:color="auto"/>
            </w:tcBorders>
            <w:shd w:val="clear" w:color="auto" w:fill="auto"/>
            <w:noWrap/>
            <w:vAlign w:val="bottom"/>
          </w:tcPr>
          <w:p w14:paraId="077C0D8C"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3D205B59"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1D5D349C"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1BB7FEE5" w14:textId="77777777" w:rsidR="00333E1A" w:rsidRPr="00B37856" w:rsidRDefault="00333E1A" w:rsidP="0087048A">
            <w:pPr>
              <w:rPr>
                <w:rFonts w:ascii="Arial Narrow" w:hAnsi="Arial Narrow" w:cs="Arial"/>
                <w:lang w:val="en-US"/>
              </w:rPr>
            </w:pPr>
          </w:p>
        </w:tc>
      </w:tr>
      <w:tr w:rsidR="00333E1A" w:rsidRPr="00C05B7D" w14:paraId="4E62F109"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295AADF"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100</w:t>
            </w:r>
          </w:p>
        </w:tc>
        <w:tc>
          <w:tcPr>
            <w:tcW w:w="4111" w:type="dxa"/>
            <w:tcBorders>
              <w:top w:val="nil"/>
              <w:left w:val="nil"/>
              <w:bottom w:val="single" w:sz="4" w:space="0" w:color="auto"/>
              <w:right w:val="single" w:sz="4" w:space="0" w:color="auto"/>
            </w:tcBorders>
            <w:shd w:val="clear" w:color="auto" w:fill="auto"/>
            <w:noWrap/>
            <w:vAlign w:val="center"/>
          </w:tcPr>
          <w:p w14:paraId="12C8F6A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TESTOSTERONA</w:t>
            </w:r>
          </w:p>
        </w:tc>
        <w:tc>
          <w:tcPr>
            <w:tcW w:w="992" w:type="dxa"/>
            <w:tcBorders>
              <w:top w:val="nil"/>
              <w:left w:val="nil"/>
              <w:bottom w:val="single" w:sz="4" w:space="0" w:color="auto"/>
              <w:right w:val="single" w:sz="4" w:space="0" w:color="auto"/>
            </w:tcBorders>
            <w:shd w:val="clear" w:color="auto" w:fill="auto"/>
            <w:noWrap/>
            <w:vAlign w:val="bottom"/>
          </w:tcPr>
          <w:p w14:paraId="42ABC6CD"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52F687A7"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56BF020F"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78BEE4F8" w14:textId="77777777" w:rsidR="00333E1A" w:rsidRPr="00B37856" w:rsidRDefault="00333E1A" w:rsidP="0087048A">
            <w:pPr>
              <w:rPr>
                <w:rFonts w:ascii="Arial Narrow" w:hAnsi="Arial Narrow" w:cs="Arial"/>
                <w:lang w:val="en-US"/>
              </w:rPr>
            </w:pPr>
          </w:p>
        </w:tc>
      </w:tr>
      <w:tr w:rsidR="00333E1A" w:rsidRPr="00C05B7D" w14:paraId="28710887"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4C5B252"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101</w:t>
            </w:r>
          </w:p>
        </w:tc>
        <w:tc>
          <w:tcPr>
            <w:tcW w:w="4111" w:type="dxa"/>
            <w:tcBorders>
              <w:top w:val="nil"/>
              <w:left w:val="nil"/>
              <w:bottom w:val="single" w:sz="4" w:space="0" w:color="auto"/>
              <w:right w:val="single" w:sz="4" w:space="0" w:color="auto"/>
            </w:tcBorders>
            <w:shd w:val="clear" w:color="auto" w:fill="auto"/>
            <w:noWrap/>
            <w:vAlign w:val="center"/>
          </w:tcPr>
          <w:p w14:paraId="6F56DBA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TROMBOCRITO</w:t>
            </w:r>
          </w:p>
        </w:tc>
        <w:tc>
          <w:tcPr>
            <w:tcW w:w="992" w:type="dxa"/>
            <w:tcBorders>
              <w:top w:val="nil"/>
              <w:left w:val="nil"/>
              <w:bottom w:val="single" w:sz="4" w:space="0" w:color="auto"/>
              <w:right w:val="single" w:sz="4" w:space="0" w:color="auto"/>
            </w:tcBorders>
            <w:shd w:val="clear" w:color="auto" w:fill="auto"/>
            <w:noWrap/>
            <w:vAlign w:val="bottom"/>
          </w:tcPr>
          <w:p w14:paraId="7234F2F9"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745A36E9"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43F97D9C"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555491FA" w14:textId="77777777" w:rsidR="00333E1A" w:rsidRPr="00B37856" w:rsidRDefault="00333E1A" w:rsidP="0087048A">
            <w:pPr>
              <w:rPr>
                <w:rFonts w:ascii="Arial Narrow" w:hAnsi="Arial Narrow" w:cs="Arial"/>
                <w:lang w:val="en-US"/>
              </w:rPr>
            </w:pPr>
          </w:p>
        </w:tc>
      </w:tr>
      <w:tr w:rsidR="00333E1A" w:rsidRPr="00C05B7D" w14:paraId="72DD151E"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360DB51"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102</w:t>
            </w:r>
          </w:p>
        </w:tc>
        <w:tc>
          <w:tcPr>
            <w:tcW w:w="4111" w:type="dxa"/>
            <w:tcBorders>
              <w:top w:val="nil"/>
              <w:left w:val="nil"/>
              <w:bottom w:val="single" w:sz="4" w:space="0" w:color="auto"/>
              <w:right w:val="single" w:sz="4" w:space="0" w:color="auto"/>
            </w:tcBorders>
            <w:shd w:val="clear" w:color="auto" w:fill="auto"/>
            <w:noWrap/>
            <w:vAlign w:val="center"/>
          </w:tcPr>
          <w:p w14:paraId="05CA75B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TROPONINA C, o TROPONINA T</w:t>
            </w:r>
          </w:p>
        </w:tc>
        <w:tc>
          <w:tcPr>
            <w:tcW w:w="992" w:type="dxa"/>
            <w:tcBorders>
              <w:top w:val="nil"/>
              <w:left w:val="nil"/>
              <w:bottom w:val="single" w:sz="4" w:space="0" w:color="auto"/>
              <w:right w:val="single" w:sz="4" w:space="0" w:color="auto"/>
            </w:tcBorders>
            <w:shd w:val="clear" w:color="auto" w:fill="auto"/>
            <w:noWrap/>
            <w:vAlign w:val="bottom"/>
          </w:tcPr>
          <w:p w14:paraId="4312A54D" w14:textId="77777777" w:rsidR="00333E1A" w:rsidRPr="00CA530C" w:rsidRDefault="00333E1A" w:rsidP="0087048A">
            <w:pPr>
              <w:rPr>
                <w:rFonts w:ascii="Arial Narrow" w:hAnsi="Arial Narrow" w:cs="Arial"/>
                <w:lang w:val="es-MX"/>
              </w:rPr>
            </w:pPr>
          </w:p>
        </w:tc>
        <w:tc>
          <w:tcPr>
            <w:tcW w:w="1276" w:type="dxa"/>
            <w:tcBorders>
              <w:top w:val="nil"/>
              <w:left w:val="nil"/>
              <w:bottom w:val="single" w:sz="4" w:space="0" w:color="auto"/>
              <w:right w:val="single" w:sz="4" w:space="0" w:color="auto"/>
            </w:tcBorders>
            <w:shd w:val="clear" w:color="auto" w:fill="auto"/>
            <w:noWrap/>
            <w:vAlign w:val="bottom"/>
          </w:tcPr>
          <w:p w14:paraId="3D5C612D" w14:textId="77777777" w:rsidR="00333E1A" w:rsidRPr="00CA530C" w:rsidRDefault="00333E1A" w:rsidP="0087048A">
            <w:pPr>
              <w:rPr>
                <w:rFonts w:ascii="Arial Narrow" w:hAnsi="Arial Narrow" w:cs="Arial"/>
                <w:lang w:val="es-MX"/>
              </w:rPr>
            </w:pPr>
          </w:p>
        </w:tc>
        <w:tc>
          <w:tcPr>
            <w:tcW w:w="1418" w:type="dxa"/>
            <w:tcBorders>
              <w:top w:val="nil"/>
              <w:left w:val="nil"/>
              <w:bottom w:val="single" w:sz="4" w:space="0" w:color="auto"/>
              <w:right w:val="single" w:sz="4" w:space="0" w:color="auto"/>
            </w:tcBorders>
            <w:shd w:val="clear" w:color="auto" w:fill="auto"/>
            <w:noWrap/>
            <w:vAlign w:val="bottom"/>
          </w:tcPr>
          <w:p w14:paraId="1C08CBE6" w14:textId="77777777" w:rsidR="00333E1A" w:rsidRPr="00CA530C" w:rsidRDefault="00333E1A" w:rsidP="0087048A">
            <w:pPr>
              <w:rPr>
                <w:rFonts w:ascii="Arial Narrow" w:hAnsi="Arial Narrow" w:cs="Arial"/>
                <w:lang w:val="es-MX"/>
              </w:rPr>
            </w:pPr>
          </w:p>
        </w:tc>
        <w:tc>
          <w:tcPr>
            <w:tcW w:w="2126" w:type="dxa"/>
            <w:tcBorders>
              <w:top w:val="nil"/>
              <w:left w:val="nil"/>
              <w:bottom w:val="single" w:sz="4" w:space="0" w:color="auto"/>
              <w:right w:val="single" w:sz="4" w:space="0" w:color="auto"/>
            </w:tcBorders>
            <w:shd w:val="clear" w:color="auto" w:fill="auto"/>
            <w:noWrap/>
            <w:vAlign w:val="bottom"/>
          </w:tcPr>
          <w:p w14:paraId="1882F426" w14:textId="77777777" w:rsidR="00333E1A" w:rsidRPr="00CA530C" w:rsidRDefault="00333E1A" w:rsidP="0087048A">
            <w:pPr>
              <w:rPr>
                <w:rFonts w:ascii="Arial Narrow" w:hAnsi="Arial Narrow" w:cs="Arial"/>
                <w:lang w:val="es-MX"/>
              </w:rPr>
            </w:pPr>
          </w:p>
        </w:tc>
      </w:tr>
      <w:tr w:rsidR="00333E1A" w:rsidRPr="00C05B7D" w14:paraId="7B9BE229"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6800C65"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103</w:t>
            </w:r>
          </w:p>
        </w:tc>
        <w:tc>
          <w:tcPr>
            <w:tcW w:w="4111" w:type="dxa"/>
            <w:tcBorders>
              <w:top w:val="nil"/>
              <w:left w:val="nil"/>
              <w:bottom w:val="single" w:sz="4" w:space="0" w:color="auto"/>
              <w:right w:val="single" w:sz="4" w:space="0" w:color="auto"/>
            </w:tcBorders>
            <w:shd w:val="clear" w:color="auto" w:fill="auto"/>
            <w:noWrap/>
            <w:vAlign w:val="center"/>
          </w:tcPr>
          <w:p w14:paraId="19685922"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VDRL de LCR</w:t>
            </w:r>
          </w:p>
        </w:tc>
        <w:tc>
          <w:tcPr>
            <w:tcW w:w="992" w:type="dxa"/>
            <w:tcBorders>
              <w:top w:val="nil"/>
              <w:left w:val="nil"/>
              <w:bottom w:val="single" w:sz="4" w:space="0" w:color="auto"/>
              <w:right w:val="single" w:sz="4" w:space="0" w:color="auto"/>
            </w:tcBorders>
            <w:shd w:val="clear" w:color="auto" w:fill="auto"/>
            <w:noWrap/>
            <w:vAlign w:val="bottom"/>
          </w:tcPr>
          <w:p w14:paraId="53302A0B"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79C9C6C7"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4CDBB7E1"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242A08AF" w14:textId="77777777" w:rsidR="00333E1A" w:rsidRPr="00B37856" w:rsidRDefault="00333E1A" w:rsidP="0087048A">
            <w:pPr>
              <w:rPr>
                <w:rFonts w:ascii="Arial Narrow" w:hAnsi="Arial Narrow" w:cs="Arial"/>
                <w:lang w:val="en-US"/>
              </w:rPr>
            </w:pPr>
          </w:p>
        </w:tc>
      </w:tr>
      <w:tr w:rsidR="00333E1A" w:rsidRPr="00CA530C" w14:paraId="365B8CD0"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6402EC4"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104</w:t>
            </w:r>
          </w:p>
        </w:tc>
        <w:tc>
          <w:tcPr>
            <w:tcW w:w="4111" w:type="dxa"/>
            <w:tcBorders>
              <w:top w:val="nil"/>
              <w:left w:val="nil"/>
              <w:bottom w:val="single" w:sz="4" w:space="0" w:color="auto"/>
              <w:right w:val="single" w:sz="4" w:space="0" w:color="auto"/>
            </w:tcBorders>
            <w:shd w:val="clear" w:color="auto" w:fill="auto"/>
            <w:noWrap/>
            <w:vAlign w:val="center"/>
          </w:tcPr>
          <w:p w14:paraId="074ED007" w14:textId="77777777" w:rsidR="00333E1A" w:rsidRPr="00CA530C" w:rsidRDefault="00333E1A" w:rsidP="0087048A">
            <w:pPr>
              <w:rPr>
                <w:rFonts w:ascii="Arial Narrow" w:hAnsi="Arial Narrow" w:cs="Calibri"/>
                <w:color w:val="000000"/>
                <w:sz w:val="18"/>
                <w:szCs w:val="18"/>
                <w:lang w:val="en-US"/>
              </w:rPr>
            </w:pPr>
            <w:r w:rsidRPr="00CA530C">
              <w:rPr>
                <w:rFonts w:ascii="Arial Narrow" w:hAnsi="Arial Narrow" w:cs="Calibri"/>
                <w:color w:val="000000"/>
                <w:sz w:val="18"/>
                <w:szCs w:val="18"/>
                <w:lang w:val="en-US"/>
              </w:rPr>
              <w:t>VIRUS EPSTEIN BARR Ig G</w:t>
            </w:r>
          </w:p>
        </w:tc>
        <w:tc>
          <w:tcPr>
            <w:tcW w:w="992" w:type="dxa"/>
            <w:tcBorders>
              <w:top w:val="nil"/>
              <w:left w:val="nil"/>
              <w:bottom w:val="single" w:sz="4" w:space="0" w:color="auto"/>
              <w:right w:val="single" w:sz="4" w:space="0" w:color="auto"/>
            </w:tcBorders>
            <w:shd w:val="clear" w:color="auto" w:fill="auto"/>
            <w:noWrap/>
            <w:vAlign w:val="bottom"/>
          </w:tcPr>
          <w:p w14:paraId="758F4035"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139F1CC7"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5A1FCAF1"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10B978CA" w14:textId="77777777" w:rsidR="00333E1A" w:rsidRPr="00B37856" w:rsidRDefault="00333E1A" w:rsidP="0087048A">
            <w:pPr>
              <w:rPr>
                <w:rFonts w:ascii="Arial Narrow" w:hAnsi="Arial Narrow" w:cs="Arial"/>
                <w:lang w:val="en-US"/>
              </w:rPr>
            </w:pPr>
          </w:p>
        </w:tc>
      </w:tr>
      <w:tr w:rsidR="00333E1A" w:rsidRPr="00C05B7D" w14:paraId="490624C1"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135E093"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105</w:t>
            </w:r>
          </w:p>
        </w:tc>
        <w:tc>
          <w:tcPr>
            <w:tcW w:w="4111" w:type="dxa"/>
            <w:tcBorders>
              <w:top w:val="nil"/>
              <w:left w:val="nil"/>
              <w:bottom w:val="single" w:sz="4" w:space="0" w:color="auto"/>
              <w:right w:val="single" w:sz="4" w:space="0" w:color="auto"/>
            </w:tcBorders>
            <w:shd w:val="clear" w:color="auto" w:fill="auto"/>
            <w:noWrap/>
            <w:vAlign w:val="center"/>
          </w:tcPr>
          <w:p w14:paraId="3AF55F8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PARATOHORMONA</w:t>
            </w:r>
          </w:p>
        </w:tc>
        <w:tc>
          <w:tcPr>
            <w:tcW w:w="992" w:type="dxa"/>
            <w:tcBorders>
              <w:top w:val="nil"/>
              <w:left w:val="nil"/>
              <w:bottom w:val="single" w:sz="4" w:space="0" w:color="auto"/>
              <w:right w:val="single" w:sz="4" w:space="0" w:color="auto"/>
            </w:tcBorders>
            <w:shd w:val="clear" w:color="auto" w:fill="auto"/>
            <w:noWrap/>
            <w:vAlign w:val="bottom"/>
          </w:tcPr>
          <w:p w14:paraId="725E0505"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1BF38841"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68BEEDC4"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7FB47554" w14:textId="77777777" w:rsidR="00333E1A" w:rsidRPr="00B37856" w:rsidRDefault="00333E1A" w:rsidP="0087048A">
            <w:pPr>
              <w:rPr>
                <w:rFonts w:ascii="Arial Narrow" w:hAnsi="Arial Narrow" w:cs="Arial"/>
                <w:lang w:val="en-US"/>
              </w:rPr>
            </w:pPr>
          </w:p>
        </w:tc>
      </w:tr>
      <w:tr w:rsidR="00333E1A" w:rsidRPr="00C05B7D" w14:paraId="0C7E3047"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BBCE917"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106</w:t>
            </w:r>
          </w:p>
        </w:tc>
        <w:tc>
          <w:tcPr>
            <w:tcW w:w="4111" w:type="dxa"/>
            <w:tcBorders>
              <w:top w:val="nil"/>
              <w:left w:val="nil"/>
              <w:bottom w:val="single" w:sz="4" w:space="0" w:color="auto"/>
              <w:right w:val="single" w:sz="4" w:space="0" w:color="auto"/>
            </w:tcBorders>
            <w:shd w:val="clear" w:color="auto" w:fill="auto"/>
            <w:noWrap/>
            <w:vAlign w:val="center"/>
          </w:tcPr>
          <w:p w14:paraId="6946DD30" w14:textId="77777777" w:rsidR="00333E1A" w:rsidRDefault="00333E1A" w:rsidP="0087048A">
            <w:pPr>
              <w:rPr>
                <w:rFonts w:ascii="Arial Narrow" w:hAnsi="Arial Narrow" w:cs="Calibri"/>
                <w:b/>
                <w:bCs/>
                <w:color w:val="000000"/>
                <w:sz w:val="18"/>
                <w:szCs w:val="18"/>
              </w:rPr>
            </w:pPr>
            <w:r>
              <w:rPr>
                <w:rFonts w:ascii="Arial Narrow" w:hAnsi="Arial Narrow" w:cs="Calibri"/>
                <w:b/>
                <w:bCs/>
                <w:color w:val="000000"/>
                <w:sz w:val="18"/>
                <w:szCs w:val="18"/>
              </w:rPr>
              <w:t>ANTICUERPOS ANTITIROIDEOS</w:t>
            </w:r>
          </w:p>
        </w:tc>
        <w:tc>
          <w:tcPr>
            <w:tcW w:w="992" w:type="dxa"/>
            <w:tcBorders>
              <w:top w:val="nil"/>
              <w:left w:val="nil"/>
              <w:bottom w:val="single" w:sz="4" w:space="0" w:color="auto"/>
              <w:right w:val="single" w:sz="4" w:space="0" w:color="auto"/>
            </w:tcBorders>
            <w:shd w:val="clear" w:color="auto" w:fill="auto"/>
            <w:noWrap/>
            <w:vAlign w:val="bottom"/>
          </w:tcPr>
          <w:p w14:paraId="5EA05F5D"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49776653"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049D5B71"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23C9B700" w14:textId="77777777" w:rsidR="00333E1A" w:rsidRPr="00B37856" w:rsidRDefault="00333E1A" w:rsidP="0087048A">
            <w:pPr>
              <w:rPr>
                <w:rFonts w:ascii="Arial Narrow" w:hAnsi="Arial Narrow" w:cs="Arial"/>
                <w:lang w:val="en-US"/>
              </w:rPr>
            </w:pPr>
          </w:p>
        </w:tc>
      </w:tr>
      <w:tr w:rsidR="00333E1A" w:rsidRPr="00C05B7D" w14:paraId="0F60439D"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00ECCE3" w14:textId="77777777" w:rsidR="00333E1A" w:rsidRDefault="00333E1A" w:rsidP="0087048A">
            <w:pPr>
              <w:jc w:val="right"/>
              <w:rPr>
                <w:rFonts w:ascii="Arial Narrow" w:hAnsi="Arial Narrow"/>
                <w:color w:val="000000"/>
                <w:sz w:val="18"/>
                <w:szCs w:val="18"/>
                <w:lang w:val="es-BO" w:eastAsia="es-BO"/>
              </w:rPr>
            </w:pPr>
            <w:r>
              <w:rPr>
                <w:rFonts w:ascii="Arial Narrow" w:hAnsi="Arial Narrow"/>
                <w:color w:val="000000"/>
                <w:sz w:val="18"/>
                <w:szCs w:val="18"/>
                <w:lang w:val="es-BO" w:eastAsia="es-BO"/>
              </w:rPr>
              <w:t>107</w:t>
            </w:r>
          </w:p>
        </w:tc>
        <w:tc>
          <w:tcPr>
            <w:tcW w:w="4111" w:type="dxa"/>
            <w:tcBorders>
              <w:top w:val="nil"/>
              <w:left w:val="nil"/>
              <w:bottom w:val="single" w:sz="4" w:space="0" w:color="auto"/>
              <w:right w:val="single" w:sz="4" w:space="0" w:color="auto"/>
            </w:tcBorders>
            <w:shd w:val="clear" w:color="auto" w:fill="auto"/>
            <w:noWrap/>
            <w:vAlign w:val="center"/>
          </w:tcPr>
          <w:p w14:paraId="32D70A0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 CCP (citrulinados)</w:t>
            </w:r>
          </w:p>
        </w:tc>
        <w:tc>
          <w:tcPr>
            <w:tcW w:w="992" w:type="dxa"/>
            <w:tcBorders>
              <w:top w:val="nil"/>
              <w:left w:val="nil"/>
              <w:bottom w:val="single" w:sz="4" w:space="0" w:color="auto"/>
              <w:right w:val="single" w:sz="4" w:space="0" w:color="auto"/>
            </w:tcBorders>
            <w:shd w:val="clear" w:color="auto" w:fill="auto"/>
            <w:noWrap/>
            <w:vAlign w:val="bottom"/>
          </w:tcPr>
          <w:p w14:paraId="7EA8F8D9"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335F8728"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72D0D9C7"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513F95BD" w14:textId="77777777" w:rsidR="00333E1A" w:rsidRPr="00B37856" w:rsidRDefault="00333E1A" w:rsidP="0087048A">
            <w:pPr>
              <w:rPr>
                <w:rFonts w:ascii="Arial Narrow" w:hAnsi="Arial Narrow" w:cs="Arial"/>
                <w:lang w:val="en-US"/>
              </w:rPr>
            </w:pPr>
          </w:p>
        </w:tc>
      </w:tr>
      <w:tr w:rsidR="00333E1A" w:rsidRPr="00C05B7D" w14:paraId="6A9906A0"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B0E8A3D"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108</w:t>
            </w:r>
          </w:p>
        </w:tc>
        <w:tc>
          <w:tcPr>
            <w:tcW w:w="4111" w:type="dxa"/>
            <w:tcBorders>
              <w:top w:val="nil"/>
              <w:left w:val="nil"/>
              <w:bottom w:val="single" w:sz="4" w:space="0" w:color="auto"/>
              <w:right w:val="single" w:sz="4" w:space="0" w:color="auto"/>
            </w:tcBorders>
            <w:shd w:val="clear" w:color="auto" w:fill="auto"/>
            <w:noWrap/>
            <w:vAlign w:val="center"/>
          </w:tcPr>
          <w:p w14:paraId="77DA4CCE"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 PILORY ANTIGENO FECAL</w:t>
            </w:r>
          </w:p>
        </w:tc>
        <w:tc>
          <w:tcPr>
            <w:tcW w:w="992" w:type="dxa"/>
            <w:tcBorders>
              <w:top w:val="nil"/>
              <w:left w:val="nil"/>
              <w:bottom w:val="single" w:sz="4" w:space="0" w:color="auto"/>
              <w:right w:val="single" w:sz="4" w:space="0" w:color="auto"/>
            </w:tcBorders>
            <w:shd w:val="clear" w:color="auto" w:fill="auto"/>
            <w:noWrap/>
            <w:vAlign w:val="bottom"/>
          </w:tcPr>
          <w:p w14:paraId="0CC1646A"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7235E76F"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18FC7E9E"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29923F74" w14:textId="77777777" w:rsidR="00333E1A" w:rsidRPr="00B37856" w:rsidRDefault="00333E1A" w:rsidP="0087048A">
            <w:pPr>
              <w:rPr>
                <w:rFonts w:ascii="Arial Narrow" w:hAnsi="Arial Narrow" w:cs="Arial"/>
                <w:lang w:val="en-US"/>
              </w:rPr>
            </w:pPr>
          </w:p>
        </w:tc>
      </w:tr>
      <w:tr w:rsidR="00333E1A" w:rsidRPr="00C05B7D" w14:paraId="3EA8A4FD"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BA01EE4"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109</w:t>
            </w:r>
          </w:p>
        </w:tc>
        <w:tc>
          <w:tcPr>
            <w:tcW w:w="4111" w:type="dxa"/>
            <w:tcBorders>
              <w:top w:val="nil"/>
              <w:left w:val="nil"/>
              <w:bottom w:val="single" w:sz="4" w:space="0" w:color="auto"/>
              <w:right w:val="single" w:sz="4" w:space="0" w:color="auto"/>
            </w:tcBorders>
            <w:shd w:val="clear" w:color="auto" w:fill="auto"/>
            <w:noWrap/>
            <w:vAlign w:val="center"/>
          </w:tcPr>
          <w:p w14:paraId="18CDC07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DESHIDROGENASA LACTICA</w:t>
            </w:r>
          </w:p>
        </w:tc>
        <w:tc>
          <w:tcPr>
            <w:tcW w:w="992" w:type="dxa"/>
            <w:tcBorders>
              <w:top w:val="nil"/>
              <w:left w:val="nil"/>
              <w:bottom w:val="single" w:sz="4" w:space="0" w:color="auto"/>
              <w:right w:val="single" w:sz="4" w:space="0" w:color="auto"/>
            </w:tcBorders>
            <w:shd w:val="clear" w:color="auto" w:fill="auto"/>
            <w:noWrap/>
            <w:vAlign w:val="bottom"/>
          </w:tcPr>
          <w:p w14:paraId="285E1C9B"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3D7C2BB1"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5FA506C8"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59020C8F" w14:textId="77777777" w:rsidR="00333E1A" w:rsidRPr="00B37856" w:rsidRDefault="00333E1A" w:rsidP="0087048A">
            <w:pPr>
              <w:rPr>
                <w:rFonts w:ascii="Arial Narrow" w:hAnsi="Arial Narrow" w:cs="Arial"/>
                <w:lang w:val="en-US"/>
              </w:rPr>
            </w:pPr>
          </w:p>
        </w:tc>
      </w:tr>
      <w:tr w:rsidR="00333E1A" w:rsidRPr="00C05B7D" w14:paraId="66922BA2"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6CE4BFC"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110</w:t>
            </w:r>
          </w:p>
        </w:tc>
        <w:tc>
          <w:tcPr>
            <w:tcW w:w="4111" w:type="dxa"/>
            <w:tcBorders>
              <w:top w:val="nil"/>
              <w:left w:val="nil"/>
              <w:bottom w:val="single" w:sz="4" w:space="0" w:color="auto"/>
              <w:right w:val="single" w:sz="4" w:space="0" w:color="auto"/>
            </w:tcBorders>
            <w:shd w:val="clear" w:color="auto" w:fill="auto"/>
            <w:noWrap/>
            <w:vAlign w:val="center"/>
          </w:tcPr>
          <w:p w14:paraId="1345E6B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HEMOGLOBINA HUMANA EN HECES</w:t>
            </w:r>
          </w:p>
        </w:tc>
        <w:tc>
          <w:tcPr>
            <w:tcW w:w="992" w:type="dxa"/>
            <w:tcBorders>
              <w:top w:val="nil"/>
              <w:left w:val="nil"/>
              <w:bottom w:val="single" w:sz="4" w:space="0" w:color="auto"/>
              <w:right w:val="single" w:sz="4" w:space="0" w:color="auto"/>
            </w:tcBorders>
            <w:shd w:val="clear" w:color="auto" w:fill="auto"/>
            <w:noWrap/>
            <w:vAlign w:val="bottom"/>
          </w:tcPr>
          <w:p w14:paraId="7BB141C9"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5A35C284"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5B741D97"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10A00951" w14:textId="77777777" w:rsidR="00333E1A" w:rsidRPr="00B37856" w:rsidRDefault="00333E1A" w:rsidP="0087048A">
            <w:pPr>
              <w:rPr>
                <w:rFonts w:ascii="Arial Narrow" w:hAnsi="Arial Narrow" w:cs="Arial"/>
                <w:lang w:val="en-US"/>
              </w:rPr>
            </w:pPr>
          </w:p>
        </w:tc>
      </w:tr>
      <w:tr w:rsidR="00333E1A" w:rsidRPr="00C05B7D" w14:paraId="5FE49A35" w14:textId="77777777" w:rsidTr="00333E1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0A0E36F" w14:textId="77777777" w:rsidR="00333E1A" w:rsidRDefault="00333E1A" w:rsidP="0087048A">
            <w:pPr>
              <w:jc w:val="right"/>
              <w:rPr>
                <w:rFonts w:ascii="Arial Narrow" w:hAnsi="Arial Narrow"/>
                <w:color w:val="000000"/>
                <w:sz w:val="18"/>
                <w:szCs w:val="18"/>
              </w:rPr>
            </w:pPr>
            <w:r>
              <w:rPr>
                <w:rFonts w:ascii="Arial Narrow" w:hAnsi="Arial Narrow"/>
                <w:color w:val="000000"/>
                <w:sz w:val="18"/>
                <w:szCs w:val="18"/>
              </w:rPr>
              <w:t>111</w:t>
            </w:r>
          </w:p>
        </w:tc>
        <w:tc>
          <w:tcPr>
            <w:tcW w:w="4111" w:type="dxa"/>
            <w:tcBorders>
              <w:top w:val="nil"/>
              <w:left w:val="nil"/>
              <w:bottom w:val="single" w:sz="4" w:space="0" w:color="auto"/>
              <w:right w:val="single" w:sz="4" w:space="0" w:color="auto"/>
            </w:tcBorders>
            <w:shd w:val="clear" w:color="auto" w:fill="auto"/>
            <w:noWrap/>
            <w:vAlign w:val="center"/>
          </w:tcPr>
          <w:p w14:paraId="0741DD4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MONONUCLEOSIS</w:t>
            </w:r>
          </w:p>
        </w:tc>
        <w:tc>
          <w:tcPr>
            <w:tcW w:w="992" w:type="dxa"/>
            <w:tcBorders>
              <w:top w:val="nil"/>
              <w:left w:val="nil"/>
              <w:bottom w:val="single" w:sz="4" w:space="0" w:color="auto"/>
              <w:right w:val="single" w:sz="4" w:space="0" w:color="auto"/>
            </w:tcBorders>
            <w:shd w:val="clear" w:color="auto" w:fill="auto"/>
            <w:noWrap/>
            <w:vAlign w:val="bottom"/>
          </w:tcPr>
          <w:p w14:paraId="04D309B2"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2F27B2C7"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21025037"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70CC123D" w14:textId="77777777" w:rsidR="00333E1A" w:rsidRPr="00B37856" w:rsidRDefault="00333E1A" w:rsidP="0087048A">
            <w:pPr>
              <w:rPr>
                <w:rFonts w:ascii="Arial Narrow" w:hAnsi="Arial Narrow" w:cs="Arial"/>
                <w:lang w:val="en-US"/>
              </w:rPr>
            </w:pPr>
          </w:p>
        </w:tc>
      </w:tr>
      <w:tr w:rsidR="00333E1A" w:rsidRPr="00C05B7D" w14:paraId="76FE4A3B" w14:textId="77777777" w:rsidTr="00333E1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CBA65" w14:textId="77777777" w:rsidR="00333E1A" w:rsidRPr="000B0CA6" w:rsidRDefault="00333E1A" w:rsidP="0087048A">
            <w:pPr>
              <w:jc w:val="right"/>
              <w:rPr>
                <w:rFonts w:ascii="Arial Narrow" w:hAnsi="Arial Narrow" w:cs="Calibri"/>
                <w:color w:val="000000"/>
                <w:sz w:val="18"/>
              </w:rPr>
            </w:pPr>
            <w:r>
              <w:rPr>
                <w:rFonts w:ascii="Arial Narrow" w:hAnsi="Arial Narrow" w:cs="Calibri"/>
                <w:color w:val="000000"/>
                <w:sz w:val="18"/>
              </w:rPr>
              <w:t>112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7980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BRUCELLA IG 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0D8A7" w14:textId="77777777" w:rsidR="00333E1A" w:rsidRPr="00B37856" w:rsidRDefault="00333E1A" w:rsidP="0087048A">
            <w:pPr>
              <w:rPr>
                <w:rFonts w:ascii="Arial Narrow" w:hAnsi="Arial Narrow" w:cs="Arial"/>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465D8" w14:textId="77777777" w:rsidR="00333E1A" w:rsidRPr="00B37856" w:rsidRDefault="00333E1A" w:rsidP="0087048A">
            <w:pPr>
              <w:rPr>
                <w:rFonts w:ascii="Arial Narrow" w:hAnsi="Arial Narrow" w:cs="Arial"/>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3EDE1" w14:textId="77777777" w:rsidR="00333E1A" w:rsidRPr="00B37856" w:rsidRDefault="00333E1A" w:rsidP="0087048A">
            <w:pPr>
              <w:rPr>
                <w:rFonts w:ascii="Arial Narrow" w:hAnsi="Arial Narrow" w:cs="Arial"/>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9A57C" w14:textId="77777777" w:rsidR="00333E1A" w:rsidRPr="00B37856" w:rsidRDefault="00333E1A" w:rsidP="0087048A">
            <w:pPr>
              <w:rPr>
                <w:rFonts w:ascii="Arial Narrow" w:hAnsi="Arial Narrow" w:cs="Arial"/>
                <w:lang w:val="en-US"/>
              </w:rPr>
            </w:pPr>
          </w:p>
        </w:tc>
      </w:tr>
      <w:tr w:rsidR="00333E1A" w:rsidRPr="00C05B7D" w14:paraId="7499243B" w14:textId="77777777" w:rsidTr="00333E1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29E84" w14:textId="77777777" w:rsidR="00333E1A" w:rsidRPr="000B0CA6" w:rsidRDefault="00333E1A" w:rsidP="0087048A">
            <w:pPr>
              <w:jc w:val="right"/>
              <w:rPr>
                <w:rFonts w:ascii="Arial Narrow" w:hAnsi="Arial Narrow" w:cs="Calibri"/>
                <w:color w:val="000000"/>
                <w:sz w:val="18"/>
              </w:rPr>
            </w:pPr>
            <w:r>
              <w:rPr>
                <w:rFonts w:ascii="Arial Narrow" w:hAnsi="Arial Narrow" w:cs="Calibri"/>
                <w:color w:val="000000"/>
                <w:sz w:val="18"/>
              </w:rPr>
              <w:t>113</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C37E2C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ANTIPAROTIDITIS IG 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703C84E" w14:textId="77777777" w:rsidR="00333E1A" w:rsidRPr="00B37856"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7283446" w14:textId="77777777" w:rsidR="00333E1A" w:rsidRPr="00B37856"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C6A3665" w14:textId="77777777" w:rsidR="00333E1A" w:rsidRPr="00B37856"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1B5C025" w14:textId="77777777" w:rsidR="00333E1A" w:rsidRPr="00B37856" w:rsidRDefault="00333E1A" w:rsidP="0087048A">
            <w:pPr>
              <w:rPr>
                <w:rFonts w:ascii="Arial Narrow" w:hAnsi="Arial Narrow" w:cs="Arial"/>
                <w:lang w:val="en-US"/>
              </w:rPr>
            </w:pPr>
          </w:p>
        </w:tc>
      </w:tr>
      <w:tr w:rsidR="00333E1A" w:rsidRPr="00C05B7D" w14:paraId="3E25FF77"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320FCEA4" w14:textId="77777777" w:rsidR="00333E1A" w:rsidRPr="000B0CA6" w:rsidRDefault="00333E1A" w:rsidP="0087048A">
            <w:pPr>
              <w:jc w:val="right"/>
              <w:rPr>
                <w:rFonts w:ascii="Arial Narrow" w:hAnsi="Arial Narrow" w:cs="Calibri"/>
                <w:color w:val="000000"/>
                <w:sz w:val="18"/>
              </w:rPr>
            </w:pPr>
            <w:r>
              <w:rPr>
                <w:rFonts w:ascii="Arial Narrow" w:hAnsi="Arial Narrow" w:cs="Calibri"/>
                <w:color w:val="000000"/>
                <w:sz w:val="18"/>
              </w:rPr>
              <w:t>114</w:t>
            </w:r>
          </w:p>
        </w:tc>
        <w:tc>
          <w:tcPr>
            <w:tcW w:w="4111" w:type="dxa"/>
            <w:tcBorders>
              <w:top w:val="nil"/>
              <w:left w:val="nil"/>
              <w:bottom w:val="single" w:sz="4" w:space="0" w:color="auto"/>
              <w:right w:val="single" w:sz="4" w:space="0" w:color="auto"/>
            </w:tcBorders>
            <w:shd w:val="clear" w:color="auto" w:fill="auto"/>
            <w:noWrap/>
            <w:vAlign w:val="center"/>
          </w:tcPr>
          <w:p w14:paraId="23772FF0"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ANTIPAROTIDITIS IG M</w:t>
            </w:r>
          </w:p>
        </w:tc>
        <w:tc>
          <w:tcPr>
            <w:tcW w:w="992" w:type="dxa"/>
            <w:tcBorders>
              <w:top w:val="nil"/>
              <w:left w:val="nil"/>
              <w:bottom w:val="single" w:sz="4" w:space="0" w:color="auto"/>
              <w:right w:val="single" w:sz="4" w:space="0" w:color="auto"/>
            </w:tcBorders>
            <w:shd w:val="clear" w:color="auto" w:fill="auto"/>
            <w:noWrap/>
            <w:vAlign w:val="bottom"/>
          </w:tcPr>
          <w:p w14:paraId="2E76D32B"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1F8FEF51"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6FDCAFF8"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0057AA1E" w14:textId="77777777" w:rsidR="00333E1A" w:rsidRPr="00B37856" w:rsidRDefault="00333E1A" w:rsidP="0087048A">
            <w:pPr>
              <w:rPr>
                <w:rFonts w:ascii="Arial Narrow" w:hAnsi="Arial Narrow" w:cs="Arial"/>
                <w:lang w:val="en-US"/>
              </w:rPr>
            </w:pPr>
          </w:p>
        </w:tc>
      </w:tr>
      <w:tr w:rsidR="00333E1A" w:rsidRPr="00C05B7D" w14:paraId="6B38FFEF"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52C64568" w14:textId="77777777" w:rsidR="00333E1A" w:rsidRPr="000B0CA6" w:rsidRDefault="00333E1A" w:rsidP="0087048A">
            <w:pPr>
              <w:jc w:val="right"/>
              <w:rPr>
                <w:rFonts w:ascii="Arial Narrow" w:hAnsi="Arial Narrow" w:cs="Calibri"/>
                <w:color w:val="000000"/>
                <w:sz w:val="18"/>
              </w:rPr>
            </w:pPr>
            <w:r>
              <w:rPr>
                <w:rFonts w:ascii="Arial Narrow" w:hAnsi="Arial Narrow" w:cs="Calibri"/>
                <w:color w:val="000000"/>
                <w:sz w:val="18"/>
              </w:rPr>
              <w:t>115</w:t>
            </w:r>
          </w:p>
        </w:tc>
        <w:tc>
          <w:tcPr>
            <w:tcW w:w="4111" w:type="dxa"/>
            <w:tcBorders>
              <w:top w:val="nil"/>
              <w:left w:val="nil"/>
              <w:bottom w:val="single" w:sz="4" w:space="0" w:color="auto"/>
              <w:right w:val="single" w:sz="4" w:space="0" w:color="auto"/>
            </w:tcBorders>
            <w:shd w:val="clear" w:color="auto" w:fill="auto"/>
            <w:noWrap/>
            <w:vAlign w:val="center"/>
          </w:tcPr>
          <w:p w14:paraId="1B61927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FIBRINOGENO</w:t>
            </w:r>
          </w:p>
        </w:tc>
        <w:tc>
          <w:tcPr>
            <w:tcW w:w="992" w:type="dxa"/>
            <w:tcBorders>
              <w:top w:val="nil"/>
              <w:left w:val="nil"/>
              <w:bottom w:val="single" w:sz="4" w:space="0" w:color="auto"/>
              <w:right w:val="single" w:sz="4" w:space="0" w:color="auto"/>
            </w:tcBorders>
            <w:shd w:val="clear" w:color="auto" w:fill="auto"/>
            <w:noWrap/>
            <w:vAlign w:val="bottom"/>
          </w:tcPr>
          <w:p w14:paraId="093C46A8"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686F5EB0"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139086F8"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2A968354" w14:textId="77777777" w:rsidR="00333E1A" w:rsidRPr="00B37856" w:rsidRDefault="00333E1A" w:rsidP="0087048A">
            <w:pPr>
              <w:rPr>
                <w:rFonts w:ascii="Arial Narrow" w:hAnsi="Arial Narrow" w:cs="Arial"/>
                <w:lang w:val="en-US"/>
              </w:rPr>
            </w:pPr>
          </w:p>
        </w:tc>
      </w:tr>
      <w:tr w:rsidR="00333E1A" w:rsidRPr="00C05B7D" w14:paraId="40B94064" w14:textId="77777777" w:rsidTr="008704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4BF6C8A" w14:textId="77777777" w:rsidR="00333E1A" w:rsidRPr="000B0CA6" w:rsidRDefault="00333E1A" w:rsidP="0087048A">
            <w:pPr>
              <w:jc w:val="right"/>
              <w:rPr>
                <w:rFonts w:ascii="Arial Narrow" w:hAnsi="Arial Narrow" w:cs="Calibri"/>
                <w:color w:val="000000"/>
                <w:sz w:val="18"/>
              </w:rPr>
            </w:pPr>
            <w:r>
              <w:rPr>
                <w:rFonts w:ascii="Arial Narrow" w:hAnsi="Arial Narrow" w:cs="Calibri"/>
                <w:color w:val="000000"/>
                <w:sz w:val="18"/>
              </w:rPr>
              <w:t>116</w:t>
            </w:r>
          </w:p>
        </w:tc>
        <w:tc>
          <w:tcPr>
            <w:tcW w:w="4111" w:type="dxa"/>
            <w:tcBorders>
              <w:top w:val="nil"/>
              <w:left w:val="nil"/>
              <w:bottom w:val="single" w:sz="4" w:space="0" w:color="auto"/>
              <w:right w:val="single" w:sz="4" w:space="0" w:color="auto"/>
            </w:tcBorders>
            <w:shd w:val="clear" w:color="auto" w:fill="auto"/>
            <w:noWrap/>
            <w:vAlign w:val="center"/>
          </w:tcPr>
          <w:p w14:paraId="3EB38F3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ACIDO FOLICO</w:t>
            </w:r>
          </w:p>
        </w:tc>
        <w:tc>
          <w:tcPr>
            <w:tcW w:w="992" w:type="dxa"/>
            <w:tcBorders>
              <w:top w:val="nil"/>
              <w:left w:val="nil"/>
              <w:bottom w:val="single" w:sz="4" w:space="0" w:color="auto"/>
              <w:right w:val="single" w:sz="4" w:space="0" w:color="auto"/>
            </w:tcBorders>
            <w:shd w:val="clear" w:color="auto" w:fill="auto"/>
            <w:noWrap/>
            <w:vAlign w:val="bottom"/>
          </w:tcPr>
          <w:p w14:paraId="098A542E" w14:textId="77777777" w:rsidR="00333E1A" w:rsidRPr="00B37856" w:rsidRDefault="00333E1A" w:rsidP="0087048A">
            <w:pPr>
              <w:rPr>
                <w:rFonts w:ascii="Arial Narrow" w:hAnsi="Arial Narrow" w:cs="Arial"/>
                <w:lang w:val="en-US"/>
              </w:rPr>
            </w:pPr>
          </w:p>
        </w:tc>
        <w:tc>
          <w:tcPr>
            <w:tcW w:w="1276" w:type="dxa"/>
            <w:tcBorders>
              <w:top w:val="nil"/>
              <w:left w:val="nil"/>
              <w:bottom w:val="single" w:sz="4" w:space="0" w:color="auto"/>
              <w:right w:val="single" w:sz="4" w:space="0" w:color="auto"/>
            </w:tcBorders>
            <w:shd w:val="clear" w:color="auto" w:fill="auto"/>
            <w:noWrap/>
            <w:vAlign w:val="bottom"/>
          </w:tcPr>
          <w:p w14:paraId="1ACC0D5A" w14:textId="77777777" w:rsidR="00333E1A" w:rsidRPr="00B37856" w:rsidRDefault="00333E1A" w:rsidP="0087048A">
            <w:pPr>
              <w:rPr>
                <w:rFonts w:ascii="Arial Narrow" w:hAnsi="Arial Narrow" w:cs="Arial"/>
                <w:lang w:val="en-US"/>
              </w:rPr>
            </w:pPr>
          </w:p>
        </w:tc>
        <w:tc>
          <w:tcPr>
            <w:tcW w:w="1418" w:type="dxa"/>
            <w:tcBorders>
              <w:top w:val="nil"/>
              <w:left w:val="nil"/>
              <w:bottom w:val="single" w:sz="4" w:space="0" w:color="auto"/>
              <w:right w:val="single" w:sz="4" w:space="0" w:color="auto"/>
            </w:tcBorders>
            <w:shd w:val="clear" w:color="auto" w:fill="auto"/>
            <w:noWrap/>
            <w:vAlign w:val="bottom"/>
          </w:tcPr>
          <w:p w14:paraId="212908B8" w14:textId="77777777" w:rsidR="00333E1A" w:rsidRPr="00B37856" w:rsidRDefault="00333E1A" w:rsidP="0087048A">
            <w:pPr>
              <w:rPr>
                <w:rFonts w:ascii="Arial Narrow" w:hAnsi="Arial Narrow" w:cs="Arial"/>
                <w:lang w:val="en-US"/>
              </w:rPr>
            </w:pPr>
          </w:p>
        </w:tc>
        <w:tc>
          <w:tcPr>
            <w:tcW w:w="2126" w:type="dxa"/>
            <w:tcBorders>
              <w:top w:val="nil"/>
              <w:left w:val="nil"/>
              <w:bottom w:val="single" w:sz="4" w:space="0" w:color="auto"/>
              <w:right w:val="single" w:sz="4" w:space="0" w:color="auto"/>
            </w:tcBorders>
            <w:shd w:val="clear" w:color="auto" w:fill="auto"/>
            <w:noWrap/>
            <w:vAlign w:val="bottom"/>
          </w:tcPr>
          <w:p w14:paraId="3E403836" w14:textId="77777777" w:rsidR="00333E1A" w:rsidRPr="00B37856" w:rsidRDefault="00333E1A" w:rsidP="0087048A">
            <w:pPr>
              <w:rPr>
                <w:rFonts w:ascii="Arial Narrow" w:hAnsi="Arial Narrow" w:cs="Arial"/>
                <w:lang w:val="en-US"/>
              </w:rPr>
            </w:pPr>
          </w:p>
        </w:tc>
      </w:tr>
      <w:tr w:rsidR="00333E1A" w:rsidRPr="00C05B7D" w14:paraId="53E5934F"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80ED4" w14:textId="77777777" w:rsidR="00333E1A" w:rsidRPr="0070447D" w:rsidRDefault="00333E1A" w:rsidP="0087048A">
            <w:pPr>
              <w:jc w:val="right"/>
              <w:rPr>
                <w:rFonts w:ascii="Arial Narrow" w:hAnsi="Arial Narrow" w:cs="Arial"/>
                <w:lang w:val="en-US"/>
              </w:rPr>
            </w:pPr>
            <w:r w:rsidRPr="0070447D">
              <w:rPr>
                <w:rFonts w:ascii="Arial Narrow" w:hAnsi="Arial Narrow" w:cs="Arial"/>
                <w:lang w:val="en-US"/>
              </w:rPr>
              <w:lastRenderedPageBreak/>
              <w:t> </w:t>
            </w:r>
            <w:r>
              <w:rPr>
                <w:rFonts w:ascii="Arial Narrow" w:hAnsi="Arial Narrow" w:cs="Arial"/>
                <w:lang w:val="en-US"/>
              </w:rPr>
              <w:t>117</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A8D8DF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ADA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38C2A5A" w14:textId="77777777" w:rsidR="00333E1A" w:rsidRPr="0070447D" w:rsidRDefault="00333E1A" w:rsidP="0087048A">
            <w:pPr>
              <w:rPr>
                <w:rFonts w:ascii="Arial Narrow" w:hAnsi="Arial Narrow" w:cs="Arial"/>
                <w:lang w:val="en-US"/>
              </w:rPr>
            </w:pPr>
            <w:r w:rsidRPr="0070447D">
              <w:rPr>
                <w:rFonts w:ascii="Arial Narrow" w:hAnsi="Arial Narrow" w:cs="Arial"/>
                <w:lang w:val="en-US"/>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3418E92" w14:textId="77777777" w:rsidR="00333E1A" w:rsidRPr="0070447D" w:rsidRDefault="00333E1A" w:rsidP="0087048A">
            <w:pPr>
              <w:rPr>
                <w:rFonts w:ascii="Arial Narrow" w:hAnsi="Arial Narrow" w:cs="Arial"/>
                <w:lang w:val="en-US"/>
              </w:rPr>
            </w:pPr>
            <w:r w:rsidRPr="0070447D">
              <w:rPr>
                <w:rFonts w:ascii="Arial Narrow" w:hAnsi="Arial Narrow" w:cs="Arial"/>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50742A4" w14:textId="77777777" w:rsidR="00333E1A" w:rsidRPr="0070447D" w:rsidRDefault="00333E1A" w:rsidP="0087048A">
            <w:pPr>
              <w:rPr>
                <w:rFonts w:ascii="Arial Narrow" w:hAnsi="Arial Narrow" w:cs="Arial"/>
                <w:lang w:val="en-US"/>
              </w:rPr>
            </w:pPr>
            <w:r w:rsidRPr="0070447D">
              <w:rPr>
                <w:rFonts w:ascii="Arial Narrow" w:hAnsi="Arial Narrow" w:cs="Arial"/>
                <w:lang w:val="en-US"/>
              </w:rPr>
              <w: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29471FB" w14:textId="77777777" w:rsidR="00333E1A" w:rsidRPr="0070447D" w:rsidRDefault="00333E1A" w:rsidP="0087048A">
            <w:pPr>
              <w:rPr>
                <w:rFonts w:ascii="Arial Narrow" w:hAnsi="Arial Narrow" w:cs="Arial"/>
                <w:lang w:val="en-US"/>
              </w:rPr>
            </w:pPr>
            <w:r w:rsidRPr="0070447D">
              <w:rPr>
                <w:rFonts w:ascii="Arial Narrow" w:hAnsi="Arial Narrow" w:cs="Arial"/>
                <w:lang w:val="en-US"/>
              </w:rPr>
              <w:t> </w:t>
            </w:r>
          </w:p>
        </w:tc>
      </w:tr>
      <w:tr w:rsidR="00333E1A" w:rsidRPr="00C05B7D" w14:paraId="5C722082"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11179" w14:textId="77777777" w:rsidR="00333E1A" w:rsidRPr="0070447D" w:rsidRDefault="00333E1A" w:rsidP="0087048A">
            <w:pPr>
              <w:jc w:val="right"/>
              <w:rPr>
                <w:rFonts w:ascii="Arial Narrow" w:hAnsi="Arial Narrow" w:cs="Arial"/>
                <w:lang w:val="en-US"/>
              </w:rPr>
            </w:pPr>
            <w:r>
              <w:rPr>
                <w:rFonts w:ascii="Arial Narrow" w:hAnsi="Arial Narrow" w:cs="Arial"/>
                <w:lang w:val="en-US"/>
              </w:rPr>
              <w:t>118</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618054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ALDOSTERONA EN ORINA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28F6916"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2BF20DF"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5CE77B"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C290358" w14:textId="77777777" w:rsidR="00333E1A" w:rsidRPr="0070447D" w:rsidRDefault="00333E1A" w:rsidP="0087048A">
            <w:pPr>
              <w:rPr>
                <w:rFonts w:ascii="Arial Narrow" w:hAnsi="Arial Narrow" w:cs="Arial"/>
                <w:lang w:val="en-US"/>
              </w:rPr>
            </w:pPr>
          </w:p>
        </w:tc>
      </w:tr>
      <w:tr w:rsidR="00333E1A" w:rsidRPr="00C05B7D" w14:paraId="77F475BB"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5F764" w14:textId="77777777" w:rsidR="00333E1A" w:rsidRPr="0070447D" w:rsidRDefault="00333E1A" w:rsidP="0087048A">
            <w:pPr>
              <w:jc w:val="right"/>
              <w:rPr>
                <w:rFonts w:ascii="Arial Narrow" w:hAnsi="Arial Narrow" w:cs="Arial"/>
                <w:lang w:val="en-US"/>
              </w:rPr>
            </w:pPr>
            <w:r>
              <w:rPr>
                <w:rFonts w:ascii="Arial Narrow" w:hAnsi="Arial Narrow" w:cs="Arial"/>
                <w:lang w:val="en-US"/>
              </w:rPr>
              <w:t>119</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7A007AD6"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ANDROSTENEDIONA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F7556D4"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3910338"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D354D16"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0DB4BB8" w14:textId="77777777" w:rsidR="00333E1A" w:rsidRPr="0070447D" w:rsidRDefault="00333E1A" w:rsidP="0087048A">
            <w:pPr>
              <w:rPr>
                <w:rFonts w:ascii="Arial Narrow" w:hAnsi="Arial Narrow" w:cs="Arial"/>
                <w:lang w:val="en-US"/>
              </w:rPr>
            </w:pPr>
          </w:p>
        </w:tc>
      </w:tr>
      <w:tr w:rsidR="00333E1A" w:rsidRPr="00C05B7D" w14:paraId="088C0217"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5875C" w14:textId="77777777" w:rsidR="00333E1A" w:rsidRPr="0070447D" w:rsidRDefault="00333E1A" w:rsidP="0087048A">
            <w:pPr>
              <w:jc w:val="right"/>
              <w:rPr>
                <w:rFonts w:ascii="Arial Narrow" w:hAnsi="Arial Narrow" w:cs="Arial"/>
                <w:lang w:val="en-US"/>
              </w:rPr>
            </w:pPr>
            <w:r>
              <w:rPr>
                <w:rFonts w:ascii="Arial Narrow" w:hAnsi="Arial Narrow" w:cs="Arial"/>
                <w:lang w:val="en-US"/>
              </w:rPr>
              <w:t>120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436C68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 B2 GLICOPROTEINA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46B682F"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788BAEC"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377E680"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9D26C28" w14:textId="77777777" w:rsidR="00333E1A" w:rsidRPr="0070447D" w:rsidRDefault="00333E1A" w:rsidP="0087048A">
            <w:pPr>
              <w:rPr>
                <w:rFonts w:ascii="Arial Narrow" w:hAnsi="Arial Narrow" w:cs="Arial"/>
                <w:lang w:val="en-US"/>
              </w:rPr>
            </w:pPr>
          </w:p>
        </w:tc>
      </w:tr>
      <w:tr w:rsidR="00333E1A" w:rsidRPr="00C05B7D" w14:paraId="29E73055"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8F1BC" w14:textId="77777777" w:rsidR="00333E1A" w:rsidRPr="0070447D" w:rsidRDefault="00333E1A" w:rsidP="0087048A">
            <w:pPr>
              <w:jc w:val="right"/>
              <w:rPr>
                <w:rFonts w:ascii="Arial Narrow" w:hAnsi="Arial Narrow" w:cs="Arial"/>
                <w:lang w:val="en-US"/>
              </w:rPr>
            </w:pPr>
            <w:r>
              <w:rPr>
                <w:rFonts w:ascii="Arial Narrow" w:hAnsi="Arial Narrow" w:cs="Arial"/>
                <w:lang w:val="en-US"/>
              </w:rPr>
              <w:t>121</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99EC124"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 ENDOMISIO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A64680F"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F8C318"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A6139AD"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EEE600A" w14:textId="77777777" w:rsidR="00333E1A" w:rsidRPr="0070447D" w:rsidRDefault="00333E1A" w:rsidP="0087048A">
            <w:pPr>
              <w:rPr>
                <w:rFonts w:ascii="Arial Narrow" w:hAnsi="Arial Narrow" w:cs="Arial"/>
                <w:lang w:val="en-US"/>
              </w:rPr>
            </w:pPr>
          </w:p>
        </w:tc>
      </w:tr>
      <w:tr w:rsidR="00333E1A" w:rsidRPr="00C05B7D" w14:paraId="7CABD2B6"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5F869" w14:textId="77777777" w:rsidR="00333E1A" w:rsidRPr="0070447D" w:rsidRDefault="00333E1A" w:rsidP="0087048A">
            <w:pPr>
              <w:jc w:val="right"/>
              <w:rPr>
                <w:rFonts w:ascii="Arial Narrow" w:hAnsi="Arial Narrow" w:cs="Arial"/>
                <w:lang w:val="en-US"/>
              </w:rPr>
            </w:pPr>
            <w:r>
              <w:rPr>
                <w:rFonts w:ascii="Arial Narrow" w:hAnsi="Arial Narrow" w:cs="Arial"/>
                <w:lang w:val="en-US"/>
              </w:rPr>
              <w:t>122</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2878B3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 LA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4F4AA3A"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9334676"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F232370"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2136238" w14:textId="77777777" w:rsidR="00333E1A" w:rsidRPr="0070447D" w:rsidRDefault="00333E1A" w:rsidP="0087048A">
            <w:pPr>
              <w:rPr>
                <w:rFonts w:ascii="Arial Narrow" w:hAnsi="Arial Narrow" w:cs="Arial"/>
                <w:lang w:val="en-US"/>
              </w:rPr>
            </w:pPr>
          </w:p>
        </w:tc>
      </w:tr>
      <w:tr w:rsidR="00333E1A" w:rsidRPr="00C05B7D" w14:paraId="0973C7AD"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F7E2F" w14:textId="77777777" w:rsidR="00333E1A" w:rsidRPr="0070447D" w:rsidRDefault="00333E1A" w:rsidP="0087048A">
            <w:pPr>
              <w:jc w:val="right"/>
              <w:rPr>
                <w:rFonts w:ascii="Arial Narrow" w:hAnsi="Arial Narrow" w:cs="Arial"/>
                <w:lang w:val="en-US"/>
              </w:rPr>
            </w:pPr>
            <w:r>
              <w:rPr>
                <w:rFonts w:ascii="Arial Narrow" w:hAnsi="Arial Narrow" w:cs="Arial"/>
                <w:lang w:val="en-US"/>
              </w:rPr>
              <w:t>123</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B58CAD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 RO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86A2D95"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C63B607"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84AD8A0"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A6540CD" w14:textId="77777777" w:rsidR="00333E1A" w:rsidRPr="0070447D" w:rsidRDefault="00333E1A" w:rsidP="0087048A">
            <w:pPr>
              <w:rPr>
                <w:rFonts w:ascii="Arial Narrow" w:hAnsi="Arial Narrow" w:cs="Arial"/>
                <w:lang w:val="en-US"/>
              </w:rPr>
            </w:pPr>
          </w:p>
        </w:tc>
      </w:tr>
      <w:tr w:rsidR="00333E1A" w:rsidRPr="00C05B7D" w14:paraId="33A532E4"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FEB19" w14:textId="77777777" w:rsidR="00333E1A" w:rsidRPr="0070447D" w:rsidRDefault="00333E1A" w:rsidP="0087048A">
            <w:pPr>
              <w:jc w:val="right"/>
              <w:rPr>
                <w:rFonts w:ascii="Arial Narrow" w:hAnsi="Arial Narrow" w:cs="Arial"/>
                <w:lang w:val="en-US"/>
              </w:rPr>
            </w:pPr>
            <w:r>
              <w:rPr>
                <w:rFonts w:ascii="Arial Narrow" w:hAnsi="Arial Narrow" w:cs="Arial"/>
                <w:lang w:val="en-US"/>
              </w:rPr>
              <w:t>124</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2AB013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 TRANSGLUTAMINASA IG 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55A5A5F"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649BB9D"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5AF4C5A"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110FC1F" w14:textId="77777777" w:rsidR="00333E1A" w:rsidRPr="0070447D" w:rsidRDefault="00333E1A" w:rsidP="0087048A">
            <w:pPr>
              <w:rPr>
                <w:rFonts w:ascii="Arial Narrow" w:hAnsi="Arial Narrow" w:cs="Arial"/>
                <w:lang w:val="en-US"/>
              </w:rPr>
            </w:pPr>
          </w:p>
        </w:tc>
      </w:tr>
      <w:tr w:rsidR="00333E1A" w:rsidRPr="00C05B7D" w14:paraId="63944B03"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E1198" w14:textId="77777777" w:rsidR="00333E1A" w:rsidRPr="0070447D" w:rsidRDefault="00333E1A" w:rsidP="0087048A">
            <w:pPr>
              <w:jc w:val="right"/>
              <w:rPr>
                <w:rFonts w:ascii="Arial Narrow" w:hAnsi="Arial Narrow" w:cs="Arial"/>
                <w:lang w:val="en-US"/>
              </w:rPr>
            </w:pPr>
            <w:r>
              <w:rPr>
                <w:rFonts w:ascii="Arial Narrow" w:hAnsi="Arial Narrow" w:cs="Arial"/>
                <w:lang w:val="en-US"/>
              </w:rPr>
              <w:t>125</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215D9F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 ANTI DGP IG 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B57F28F"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8012E44"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058CA22"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94F559E" w14:textId="77777777" w:rsidR="00333E1A" w:rsidRPr="0070447D" w:rsidRDefault="00333E1A" w:rsidP="0087048A">
            <w:pPr>
              <w:rPr>
                <w:rFonts w:ascii="Arial Narrow" w:hAnsi="Arial Narrow" w:cs="Arial"/>
                <w:lang w:val="en-US"/>
              </w:rPr>
            </w:pPr>
          </w:p>
        </w:tc>
      </w:tr>
      <w:tr w:rsidR="00333E1A" w:rsidRPr="00C05B7D" w14:paraId="492C874A"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EB045" w14:textId="77777777" w:rsidR="00333E1A" w:rsidRPr="0070447D" w:rsidRDefault="00333E1A" w:rsidP="0087048A">
            <w:pPr>
              <w:jc w:val="right"/>
              <w:rPr>
                <w:rFonts w:ascii="Arial Narrow" w:hAnsi="Arial Narrow" w:cs="Arial"/>
                <w:lang w:val="en-US"/>
              </w:rPr>
            </w:pPr>
            <w:r>
              <w:rPr>
                <w:rFonts w:ascii="Arial Narrow" w:hAnsi="Arial Narrow" w:cs="Arial"/>
                <w:lang w:val="en-US"/>
              </w:rPr>
              <w:t>126</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D8D1C6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 SCL70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987BDB6"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785D997"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F9540B"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C19E9D6" w14:textId="77777777" w:rsidR="00333E1A" w:rsidRPr="0070447D" w:rsidRDefault="00333E1A" w:rsidP="0087048A">
            <w:pPr>
              <w:rPr>
                <w:rFonts w:ascii="Arial Narrow" w:hAnsi="Arial Narrow" w:cs="Arial"/>
                <w:lang w:val="en-US"/>
              </w:rPr>
            </w:pPr>
          </w:p>
        </w:tc>
      </w:tr>
      <w:tr w:rsidR="00333E1A" w:rsidRPr="00C05B7D" w14:paraId="672401E7"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F05D6" w14:textId="77777777" w:rsidR="00333E1A" w:rsidRPr="0070447D" w:rsidRDefault="00333E1A" w:rsidP="0087048A">
            <w:pPr>
              <w:jc w:val="right"/>
              <w:rPr>
                <w:rFonts w:ascii="Arial Narrow" w:hAnsi="Arial Narrow" w:cs="Arial"/>
                <w:lang w:val="en-US"/>
              </w:rPr>
            </w:pPr>
            <w:r>
              <w:rPr>
                <w:rFonts w:ascii="Arial Narrow" w:hAnsi="Arial Narrow" w:cs="Arial"/>
                <w:lang w:val="en-US"/>
              </w:rPr>
              <w:t>127</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E9FC86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ANRI SCL 70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2D89D5F"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B19F996"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E88D28C"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20223CB" w14:textId="77777777" w:rsidR="00333E1A" w:rsidRPr="0070447D" w:rsidRDefault="00333E1A" w:rsidP="0087048A">
            <w:pPr>
              <w:rPr>
                <w:rFonts w:ascii="Arial Narrow" w:hAnsi="Arial Narrow" w:cs="Arial"/>
                <w:lang w:val="en-US"/>
              </w:rPr>
            </w:pPr>
          </w:p>
        </w:tc>
      </w:tr>
      <w:tr w:rsidR="00333E1A" w:rsidRPr="00C05B7D" w14:paraId="0D2F2541"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9EEFB" w14:textId="77777777" w:rsidR="00333E1A" w:rsidRPr="0070447D" w:rsidRDefault="00333E1A" w:rsidP="0087048A">
            <w:pPr>
              <w:jc w:val="right"/>
              <w:rPr>
                <w:rFonts w:ascii="Arial Narrow" w:hAnsi="Arial Narrow" w:cs="Arial"/>
                <w:lang w:val="en-US"/>
              </w:rPr>
            </w:pPr>
            <w:r>
              <w:rPr>
                <w:rFonts w:ascii="Arial Narrow" w:hAnsi="Arial Narrow" w:cs="Arial"/>
                <w:lang w:val="en-US"/>
              </w:rPr>
              <w:t>128</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A01FAE2"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ANTICENTROMERO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90298EE"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3B19A5C"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F7B823B"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03FDDDC" w14:textId="77777777" w:rsidR="00333E1A" w:rsidRPr="0070447D" w:rsidRDefault="00333E1A" w:rsidP="0087048A">
            <w:pPr>
              <w:rPr>
                <w:rFonts w:ascii="Arial Narrow" w:hAnsi="Arial Narrow" w:cs="Arial"/>
                <w:lang w:val="en-US"/>
              </w:rPr>
            </w:pPr>
          </w:p>
        </w:tc>
      </w:tr>
      <w:tr w:rsidR="00333E1A" w:rsidRPr="00C05B7D" w14:paraId="2127DD74"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4EA67" w14:textId="77777777" w:rsidR="00333E1A" w:rsidRPr="0070447D" w:rsidRDefault="00333E1A" w:rsidP="0087048A">
            <w:pPr>
              <w:jc w:val="right"/>
              <w:rPr>
                <w:rFonts w:ascii="Arial Narrow" w:hAnsi="Arial Narrow" w:cs="Arial"/>
                <w:lang w:val="en-US"/>
              </w:rPr>
            </w:pPr>
            <w:r>
              <w:rPr>
                <w:rFonts w:ascii="Arial Narrow" w:hAnsi="Arial Narrow" w:cs="Arial"/>
                <w:lang w:val="en-US"/>
              </w:rPr>
              <w:t>129</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B916FA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ANTIMITOCONDRIALES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575F5CB"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963648E"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515866E"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5D32B10" w14:textId="77777777" w:rsidR="00333E1A" w:rsidRPr="0070447D" w:rsidRDefault="00333E1A" w:rsidP="0087048A">
            <w:pPr>
              <w:rPr>
                <w:rFonts w:ascii="Arial Narrow" w:hAnsi="Arial Narrow" w:cs="Arial"/>
                <w:lang w:val="en-US"/>
              </w:rPr>
            </w:pPr>
          </w:p>
        </w:tc>
      </w:tr>
      <w:tr w:rsidR="00333E1A" w:rsidRPr="00C05B7D" w14:paraId="41702B56"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7806A" w14:textId="77777777" w:rsidR="00333E1A" w:rsidRPr="0070447D" w:rsidRDefault="00333E1A" w:rsidP="0087048A">
            <w:pPr>
              <w:jc w:val="right"/>
              <w:rPr>
                <w:rFonts w:ascii="Arial Narrow" w:hAnsi="Arial Narrow" w:cs="Arial"/>
                <w:lang w:val="en-US"/>
              </w:rPr>
            </w:pPr>
            <w:r>
              <w:rPr>
                <w:rFonts w:ascii="Arial Narrow" w:hAnsi="Arial Narrow" w:cs="Arial"/>
                <w:lang w:val="en-US"/>
              </w:rPr>
              <w:t>130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AB60ABE"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ANTIMUSCULO LISO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4C7099E"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2C8D023"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CE58B1C"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D167415" w14:textId="77777777" w:rsidR="00333E1A" w:rsidRPr="0070447D" w:rsidRDefault="00333E1A" w:rsidP="0087048A">
            <w:pPr>
              <w:rPr>
                <w:rFonts w:ascii="Arial Narrow" w:hAnsi="Arial Narrow" w:cs="Arial"/>
                <w:lang w:val="en-US"/>
              </w:rPr>
            </w:pPr>
          </w:p>
        </w:tc>
      </w:tr>
      <w:tr w:rsidR="00333E1A" w:rsidRPr="00C05B7D" w14:paraId="10830B2E"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B56B1" w14:textId="77777777" w:rsidR="00333E1A" w:rsidRPr="0070447D" w:rsidRDefault="00333E1A" w:rsidP="0087048A">
            <w:pPr>
              <w:jc w:val="right"/>
              <w:rPr>
                <w:rFonts w:ascii="Arial Narrow" w:hAnsi="Arial Narrow" w:cs="Arial"/>
                <w:lang w:val="en-US"/>
              </w:rPr>
            </w:pPr>
            <w:r>
              <w:rPr>
                <w:rFonts w:ascii="Arial Narrow" w:hAnsi="Arial Narrow" w:cs="Arial"/>
                <w:lang w:val="en-US"/>
              </w:rPr>
              <w:t>131</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A796C9E"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ANTICUERPOS ANTIREPECTOR TSH</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F48923B"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E1EE169"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1BA5C47"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572CF2F" w14:textId="77777777" w:rsidR="00333E1A" w:rsidRPr="0070447D" w:rsidRDefault="00333E1A" w:rsidP="0087048A">
            <w:pPr>
              <w:rPr>
                <w:rFonts w:ascii="Arial Narrow" w:hAnsi="Arial Narrow" w:cs="Arial"/>
                <w:lang w:val="en-US"/>
              </w:rPr>
            </w:pPr>
          </w:p>
        </w:tc>
      </w:tr>
      <w:tr w:rsidR="00333E1A" w:rsidRPr="00C05B7D" w14:paraId="3FA984AD"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093AB" w14:textId="77777777" w:rsidR="00333E1A" w:rsidRPr="0070447D" w:rsidRDefault="00333E1A" w:rsidP="0087048A">
            <w:pPr>
              <w:jc w:val="right"/>
              <w:rPr>
                <w:rFonts w:ascii="Arial Narrow" w:hAnsi="Arial Narrow" w:cs="Arial"/>
                <w:lang w:val="en-US"/>
              </w:rPr>
            </w:pPr>
            <w:r>
              <w:rPr>
                <w:rFonts w:ascii="Arial Narrow" w:hAnsi="Arial Narrow" w:cs="Arial"/>
                <w:lang w:val="en-US"/>
              </w:rPr>
              <w:t>132</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43DC430"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ANTIGLIADINA IG 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09C40B4"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56AF602"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36C828C"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4D8E3D6" w14:textId="77777777" w:rsidR="00333E1A" w:rsidRPr="0070447D" w:rsidRDefault="00333E1A" w:rsidP="0087048A">
            <w:pPr>
              <w:rPr>
                <w:rFonts w:ascii="Arial Narrow" w:hAnsi="Arial Narrow" w:cs="Arial"/>
                <w:lang w:val="en-US"/>
              </w:rPr>
            </w:pPr>
          </w:p>
        </w:tc>
      </w:tr>
      <w:tr w:rsidR="00333E1A" w:rsidRPr="00C05B7D" w14:paraId="5EC716F3"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3A51B" w14:textId="77777777" w:rsidR="00333E1A" w:rsidRPr="0070447D" w:rsidRDefault="00333E1A" w:rsidP="0087048A">
            <w:pPr>
              <w:jc w:val="right"/>
              <w:rPr>
                <w:rFonts w:ascii="Arial Narrow" w:hAnsi="Arial Narrow" w:cs="Arial"/>
                <w:lang w:val="en-US"/>
              </w:rPr>
            </w:pPr>
            <w:r>
              <w:rPr>
                <w:rFonts w:ascii="Arial Narrow" w:hAnsi="Arial Narrow" w:cs="Arial"/>
                <w:lang w:val="en-US"/>
              </w:rPr>
              <w:t>133</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4F1E8D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ANTIGLIADINA IG G</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F7EF08C"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3DF26A5"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2DA3E1D"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98DC4E3" w14:textId="77777777" w:rsidR="00333E1A" w:rsidRPr="0070447D" w:rsidRDefault="00333E1A" w:rsidP="0087048A">
            <w:pPr>
              <w:rPr>
                <w:rFonts w:ascii="Arial Narrow" w:hAnsi="Arial Narrow" w:cs="Arial"/>
                <w:lang w:val="en-US"/>
              </w:rPr>
            </w:pPr>
          </w:p>
        </w:tc>
      </w:tr>
      <w:tr w:rsidR="00333E1A" w:rsidRPr="00C05B7D" w14:paraId="61B6A109"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843FE" w14:textId="77777777" w:rsidR="00333E1A" w:rsidRPr="0070447D" w:rsidRDefault="00333E1A" w:rsidP="0087048A">
            <w:pPr>
              <w:jc w:val="right"/>
              <w:rPr>
                <w:rFonts w:ascii="Arial Narrow" w:hAnsi="Arial Narrow" w:cs="Arial"/>
                <w:lang w:val="en-US"/>
              </w:rPr>
            </w:pPr>
            <w:r>
              <w:rPr>
                <w:rFonts w:ascii="Arial Narrow" w:hAnsi="Arial Narrow" w:cs="Arial"/>
                <w:lang w:val="en-US"/>
              </w:rPr>
              <w:t>134</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BE5275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AZUCARES (SUSTANCIAS) REDUCTORAS EN HECES (TEST DE FEHLING)</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122F3B2" w14:textId="77777777" w:rsidR="00333E1A" w:rsidRPr="00CA530C" w:rsidRDefault="00333E1A" w:rsidP="0087048A">
            <w:pPr>
              <w:rPr>
                <w:rFonts w:ascii="Arial Narrow" w:hAnsi="Arial Narrow" w:cs="Arial"/>
                <w:lang w:val="es-MX"/>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4EBCB41" w14:textId="77777777" w:rsidR="00333E1A" w:rsidRPr="00CA530C" w:rsidRDefault="00333E1A" w:rsidP="0087048A">
            <w:pPr>
              <w:rPr>
                <w:rFonts w:ascii="Arial Narrow" w:hAnsi="Arial Narrow" w:cs="Arial"/>
                <w:lang w:val="es-MX"/>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E1636B" w14:textId="77777777" w:rsidR="00333E1A" w:rsidRPr="00CA530C" w:rsidRDefault="00333E1A" w:rsidP="0087048A">
            <w:pPr>
              <w:rPr>
                <w:rFonts w:ascii="Arial Narrow" w:hAnsi="Arial Narrow" w:cs="Arial"/>
                <w:lang w:val="es-MX"/>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5AFBB71" w14:textId="77777777" w:rsidR="00333E1A" w:rsidRPr="00CA530C" w:rsidRDefault="00333E1A" w:rsidP="0087048A">
            <w:pPr>
              <w:rPr>
                <w:rFonts w:ascii="Arial Narrow" w:hAnsi="Arial Narrow" w:cs="Arial"/>
                <w:lang w:val="es-MX"/>
              </w:rPr>
            </w:pPr>
          </w:p>
        </w:tc>
      </w:tr>
      <w:tr w:rsidR="00333E1A" w:rsidRPr="00C05B7D" w14:paraId="48FF9990"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CBEF2" w14:textId="77777777" w:rsidR="00333E1A" w:rsidRPr="0070447D" w:rsidRDefault="00333E1A" w:rsidP="0087048A">
            <w:pPr>
              <w:jc w:val="right"/>
              <w:rPr>
                <w:rFonts w:ascii="Arial Narrow" w:hAnsi="Arial Narrow" w:cs="Arial"/>
                <w:lang w:val="en-US"/>
              </w:rPr>
            </w:pPr>
            <w:r>
              <w:rPr>
                <w:rFonts w:ascii="Arial Narrow" w:hAnsi="Arial Narrow" w:cs="Arial"/>
                <w:lang w:val="en-US"/>
              </w:rPr>
              <w:t>135</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9461A3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BETA 2 MICROGLOBULINA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1696535"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35C944B"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1B1EC9F"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1CF4E67" w14:textId="77777777" w:rsidR="00333E1A" w:rsidRPr="0070447D" w:rsidRDefault="00333E1A" w:rsidP="0087048A">
            <w:pPr>
              <w:rPr>
                <w:rFonts w:ascii="Arial Narrow" w:hAnsi="Arial Narrow" w:cs="Arial"/>
                <w:lang w:val="en-US"/>
              </w:rPr>
            </w:pPr>
          </w:p>
        </w:tc>
      </w:tr>
      <w:tr w:rsidR="00333E1A" w:rsidRPr="00C05B7D" w14:paraId="236645AB"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3027B" w14:textId="77777777" w:rsidR="00333E1A" w:rsidRPr="0070447D" w:rsidRDefault="00333E1A" w:rsidP="0087048A">
            <w:pPr>
              <w:jc w:val="right"/>
              <w:rPr>
                <w:rFonts w:ascii="Arial Narrow" w:hAnsi="Arial Narrow" w:cs="Arial"/>
                <w:lang w:val="en-US"/>
              </w:rPr>
            </w:pPr>
            <w:r>
              <w:rPr>
                <w:rFonts w:ascii="Arial Narrow" w:hAnsi="Arial Narrow" w:cs="Arial"/>
                <w:lang w:val="en-US"/>
              </w:rPr>
              <w:t>136</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E72E201"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CA-19-9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855187A"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398F189"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D770038"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95029F4" w14:textId="77777777" w:rsidR="00333E1A" w:rsidRPr="0070447D" w:rsidRDefault="00333E1A" w:rsidP="0087048A">
            <w:pPr>
              <w:rPr>
                <w:rFonts w:ascii="Arial Narrow" w:hAnsi="Arial Narrow" w:cs="Arial"/>
                <w:lang w:val="en-US"/>
              </w:rPr>
            </w:pPr>
          </w:p>
        </w:tc>
      </w:tr>
      <w:tr w:rsidR="00333E1A" w:rsidRPr="00C05B7D" w14:paraId="5EA28662"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B644D" w14:textId="77777777" w:rsidR="00333E1A" w:rsidRPr="0070447D" w:rsidRDefault="00333E1A" w:rsidP="0087048A">
            <w:pPr>
              <w:jc w:val="right"/>
              <w:rPr>
                <w:rFonts w:ascii="Arial Narrow" w:hAnsi="Arial Narrow" w:cs="Arial"/>
                <w:lang w:val="en-US"/>
              </w:rPr>
            </w:pPr>
            <w:r>
              <w:rPr>
                <w:rFonts w:ascii="Arial Narrow" w:hAnsi="Arial Narrow" w:cs="Arial"/>
                <w:lang w:val="en-US"/>
              </w:rPr>
              <w:t>137</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F9393C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CALCIO IONIZADO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B98D672"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16779DB"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9BA8100"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2F3D0EB" w14:textId="77777777" w:rsidR="00333E1A" w:rsidRPr="0070447D" w:rsidRDefault="00333E1A" w:rsidP="0087048A">
            <w:pPr>
              <w:rPr>
                <w:rFonts w:ascii="Arial Narrow" w:hAnsi="Arial Narrow" w:cs="Arial"/>
                <w:lang w:val="en-US"/>
              </w:rPr>
            </w:pPr>
          </w:p>
        </w:tc>
      </w:tr>
      <w:tr w:rsidR="00333E1A" w:rsidRPr="00C05B7D" w14:paraId="68BD7AA4"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A5498" w14:textId="77777777" w:rsidR="00333E1A" w:rsidRPr="0070447D" w:rsidRDefault="00333E1A" w:rsidP="0087048A">
            <w:pPr>
              <w:jc w:val="right"/>
              <w:rPr>
                <w:rFonts w:ascii="Arial Narrow" w:hAnsi="Arial Narrow" w:cs="Arial"/>
                <w:lang w:val="en-US"/>
              </w:rPr>
            </w:pPr>
            <w:r>
              <w:rPr>
                <w:rFonts w:ascii="Arial Narrow" w:hAnsi="Arial Narrow" w:cs="Arial"/>
                <w:lang w:val="en-US"/>
              </w:rPr>
              <w:t>138</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35C006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CANNABINOIDES EN ORINA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B88E15D"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D3A741F"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68579BD"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99C3582" w14:textId="77777777" w:rsidR="00333E1A" w:rsidRPr="0070447D" w:rsidRDefault="00333E1A" w:rsidP="0087048A">
            <w:pPr>
              <w:rPr>
                <w:rFonts w:ascii="Arial Narrow" w:hAnsi="Arial Narrow" w:cs="Arial"/>
                <w:lang w:val="en-US"/>
              </w:rPr>
            </w:pPr>
          </w:p>
        </w:tc>
      </w:tr>
      <w:tr w:rsidR="00333E1A" w:rsidRPr="00C05B7D" w14:paraId="63E381F1"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6CB2E" w14:textId="77777777" w:rsidR="00333E1A" w:rsidRPr="0070447D" w:rsidRDefault="00333E1A" w:rsidP="0087048A">
            <w:pPr>
              <w:jc w:val="right"/>
              <w:rPr>
                <w:rFonts w:ascii="Arial Narrow" w:hAnsi="Arial Narrow" w:cs="Arial"/>
                <w:lang w:val="en-US"/>
              </w:rPr>
            </w:pPr>
            <w:r>
              <w:rPr>
                <w:rFonts w:ascii="Arial Narrow" w:hAnsi="Arial Narrow" w:cs="Arial"/>
                <w:lang w:val="en-US"/>
              </w:rPr>
              <w:t>139</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D7D893D"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CHLAMYDIA IGA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406C7B8"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328C086"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D6EB6FC"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B6EC75F" w14:textId="77777777" w:rsidR="00333E1A" w:rsidRPr="0070447D" w:rsidRDefault="00333E1A" w:rsidP="0087048A">
            <w:pPr>
              <w:rPr>
                <w:rFonts w:ascii="Arial Narrow" w:hAnsi="Arial Narrow" w:cs="Arial"/>
                <w:lang w:val="en-US"/>
              </w:rPr>
            </w:pPr>
          </w:p>
        </w:tc>
      </w:tr>
      <w:tr w:rsidR="00333E1A" w:rsidRPr="00C05B7D" w14:paraId="4F6E45A6"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CF343" w14:textId="77777777" w:rsidR="00333E1A" w:rsidRPr="0070447D" w:rsidRDefault="00333E1A" w:rsidP="0087048A">
            <w:pPr>
              <w:jc w:val="right"/>
              <w:rPr>
                <w:rFonts w:ascii="Arial Narrow" w:hAnsi="Arial Narrow" w:cs="Arial"/>
                <w:lang w:val="en-US"/>
              </w:rPr>
            </w:pPr>
            <w:r>
              <w:rPr>
                <w:rFonts w:ascii="Arial Narrow" w:hAnsi="Arial Narrow" w:cs="Arial"/>
                <w:lang w:val="en-US"/>
              </w:rPr>
              <w:t>140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80D1CB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CHLAMYDIA IGM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A138E57"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B489518"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A8C8C5D"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CF1B30A" w14:textId="77777777" w:rsidR="00333E1A" w:rsidRPr="0070447D" w:rsidRDefault="00333E1A" w:rsidP="0087048A">
            <w:pPr>
              <w:rPr>
                <w:rFonts w:ascii="Arial Narrow" w:hAnsi="Arial Narrow" w:cs="Arial"/>
                <w:lang w:val="en-US"/>
              </w:rPr>
            </w:pPr>
          </w:p>
        </w:tc>
      </w:tr>
      <w:tr w:rsidR="00333E1A" w:rsidRPr="00C05B7D" w14:paraId="13579BDD"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2C1ED" w14:textId="77777777" w:rsidR="00333E1A" w:rsidRPr="0070447D" w:rsidRDefault="00333E1A" w:rsidP="0087048A">
            <w:pPr>
              <w:jc w:val="right"/>
              <w:rPr>
                <w:rFonts w:ascii="Arial Narrow" w:hAnsi="Arial Narrow" w:cs="Arial"/>
                <w:lang w:val="en-US"/>
              </w:rPr>
            </w:pPr>
            <w:r>
              <w:rPr>
                <w:rFonts w:ascii="Arial Narrow" w:hAnsi="Arial Narrow" w:cs="Arial"/>
                <w:lang w:val="en-US"/>
              </w:rPr>
              <w:t>141</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1868C0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CISTICERCOS ANTICUERPOS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1B67D60"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0F49262"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1A09086"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7D50CC5" w14:textId="77777777" w:rsidR="00333E1A" w:rsidRPr="0070447D" w:rsidRDefault="00333E1A" w:rsidP="0087048A">
            <w:pPr>
              <w:rPr>
                <w:rFonts w:ascii="Arial Narrow" w:hAnsi="Arial Narrow" w:cs="Arial"/>
                <w:lang w:val="en-US"/>
              </w:rPr>
            </w:pPr>
          </w:p>
        </w:tc>
      </w:tr>
      <w:tr w:rsidR="00333E1A" w:rsidRPr="00C05B7D" w14:paraId="7CCA83FD"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33867" w14:textId="77777777" w:rsidR="00333E1A" w:rsidRPr="0070447D" w:rsidRDefault="00333E1A" w:rsidP="0087048A">
            <w:pPr>
              <w:jc w:val="right"/>
              <w:rPr>
                <w:rFonts w:ascii="Arial Narrow" w:hAnsi="Arial Narrow" w:cs="Arial"/>
                <w:lang w:val="en-US"/>
              </w:rPr>
            </w:pPr>
            <w:r>
              <w:rPr>
                <w:rFonts w:ascii="Arial Narrow" w:hAnsi="Arial Narrow" w:cs="Arial"/>
                <w:lang w:val="en-US"/>
              </w:rPr>
              <w:t>142</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D9791B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CLAMYDIA PNEUMONIAE</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ABDBD7C"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C1B0F6B"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52B5FC0"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C052789" w14:textId="77777777" w:rsidR="00333E1A" w:rsidRPr="0070447D" w:rsidRDefault="00333E1A" w:rsidP="0087048A">
            <w:pPr>
              <w:rPr>
                <w:rFonts w:ascii="Arial Narrow" w:hAnsi="Arial Narrow" w:cs="Arial"/>
                <w:lang w:val="en-US"/>
              </w:rPr>
            </w:pPr>
          </w:p>
        </w:tc>
      </w:tr>
      <w:tr w:rsidR="00333E1A" w:rsidRPr="00C05B7D" w14:paraId="6B8995E2"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67D38" w14:textId="77777777" w:rsidR="00333E1A" w:rsidRPr="0070447D" w:rsidRDefault="00333E1A" w:rsidP="0087048A">
            <w:pPr>
              <w:jc w:val="right"/>
              <w:rPr>
                <w:rFonts w:ascii="Arial Narrow" w:hAnsi="Arial Narrow" w:cs="Arial"/>
                <w:lang w:val="en-US"/>
              </w:rPr>
            </w:pPr>
            <w:r>
              <w:rPr>
                <w:rFonts w:ascii="Arial Narrow" w:hAnsi="Arial Narrow" w:cs="Arial"/>
                <w:lang w:val="en-US"/>
              </w:rPr>
              <w:t>143</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56E8E02"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COMPLEMENTO C1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D4AB334"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5C996E6"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1AEDA8F"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C037418" w14:textId="77777777" w:rsidR="00333E1A" w:rsidRPr="0070447D" w:rsidRDefault="00333E1A" w:rsidP="0087048A">
            <w:pPr>
              <w:rPr>
                <w:rFonts w:ascii="Arial Narrow" w:hAnsi="Arial Narrow" w:cs="Arial"/>
                <w:lang w:val="en-US"/>
              </w:rPr>
            </w:pPr>
          </w:p>
        </w:tc>
      </w:tr>
      <w:tr w:rsidR="00333E1A" w:rsidRPr="00C05B7D" w14:paraId="750E9679"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7DECA" w14:textId="77777777" w:rsidR="00333E1A" w:rsidRPr="0070447D" w:rsidRDefault="00333E1A" w:rsidP="0087048A">
            <w:pPr>
              <w:jc w:val="right"/>
              <w:rPr>
                <w:rFonts w:ascii="Arial Narrow" w:hAnsi="Arial Narrow" w:cs="Arial"/>
                <w:lang w:val="en-US"/>
              </w:rPr>
            </w:pPr>
            <w:r>
              <w:rPr>
                <w:rFonts w:ascii="Arial Narrow" w:hAnsi="Arial Narrow" w:cs="Arial"/>
                <w:lang w:val="en-US"/>
              </w:rPr>
              <w:t>144</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83A9D36"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CREATININA EN 24 HRS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BADF271"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B3A9A03"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2335170"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5C80257" w14:textId="77777777" w:rsidR="00333E1A" w:rsidRPr="0070447D" w:rsidRDefault="00333E1A" w:rsidP="0087048A">
            <w:pPr>
              <w:rPr>
                <w:rFonts w:ascii="Arial Narrow" w:hAnsi="Arial Narrow" w:cs="Arial"/>
                <w:lang w:val="en-US"/>
              </w:rPr>
            </w:pPr>
          </w:p>
        </w:tc>
      </w:tr>
      <w:tr w:rsidR="00333E1A" w:rsidRPr="00C05B7D" w14:paraId="63B420B4"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F9C1D" w14:textId="77777777" w:rsidR="00333E1A" w:rsidRPr="0070447D" w:rsidRDefault="00333E1A" w:rsidP="0087048A">
            <w:pPr>
              <w:jc w:val="right"/>
              <w:rPr>
                <w:rFonts w:ascii="Arial Narrow" w:hAnsi="Arial Narrow" w:cs="Arial"/>
                <w:lang w:val="en-US"/>
              </w:rPr>
            </w:pPr>
            <w:r>
              <w:rPr>
                <w:rFonts w:ascii="Arial Narrow" w:hAnsi="Arial Narrow" w:cs="Arial"/>
                <w:lang w:val="en-US"/>
              </w:rPr>
              <w:t>145</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B04DDA0"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CRIPTOSPORIDIUM EN HECES FECALES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4B71BD6"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FB3E358"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3257186"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E80F140" w14:textId="77777777" w:rsidR="00333E1A" w:rsidRPr="0070447D" w:rsidRDefault="00333E1A" w:rsidP="0087048A">
            <w:pPr>
              <w:rPr>
                <w:rFonts w:ascii="Arial Narrow" w:hAnsi="Arial Narrow" w:cs="Arial"/>
                <w:lang w:val="en-US"/>
              </w:rPr>
            </w:pPr>
          </w:p>
        </w:tc>
      </w:tr>
      <w:tr w:rsidR="00333E1A" w:rsidRPr="00C05B7D" w14:paraId="3EFBF0EC"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8E5B" w14:textId="77777777" w:rsidR="00333E1A" w:rsidRPr="0070447D" w:rsidRDefault="00333E1A" w:rsidP="0087048A">
            <w:pPr>
              <w:jc w:val="right"/>
              <w:rPr>
                <w:rFonts w:ascii="Arial Narrow" w:hAnsi="Arial Narrow" w:cs="Arial"/>
                <w:lang w:val="en-US"/>
              </w:rPr>
            </w:pPr>
            <w:r>
              <w:rPr>
                <w:rFonts w:ascii="Arial Narrow" w:hAnsi="Arial Narrow" w:cs="Arial"/>
                <w:lang w:val="en-US"/>
              </w:rPr>
              <w:t>146</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9FD014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DEGRANULACION PARA BASOFILOS IBUPROFENO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A27519E"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172FD27"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366AA72"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4A592C1" w14:textId="77777777" w:rsidR="00333E1A" w:rsidRPr="0070447D" w:rsidRDefault="00333E1A" w:rsidP="0087048A">
            <w:pPr>
              <w:rPr>
                <w:rFonts w:ascii="Arial Narrow" w:hAnsi="Arial Narrow" w:cs="Arial"/>
                <w:lang w:val="en-US"/>
              </w:rPr>
            </w:pPr>
          </w:p>
        </w:tc>
      </w:tr>
      <w:tr w:rsidR="00333E1A" w:rsidRPr="00C05B7D" w14:paraId="4AB5BE96"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65C68" w14:textId="77777777" w:rsidR="00333E1A" w:rsidRPr="0070447D" w:rsidRDefault="00333E1A" w:rsidP="0087048A">
            <w:pPr>
              <w:jc w:val="right"/>
              <w:rPr>
                <w:rFonts w:ascii="Arial Narrow" w:hAnsi="Arial Narrow" w:cs="Arial"/>
                <w:lang w:val="en-US"/>
              </w:rPr>
            </w:pPr>
            <w:r>
              <w:rPr>
                <w:rFonts w:ascii="Arial Narrow" w:hAnsi="Arial Narrow" w:cs="Arial"/>
                <w:lang w:val="en-US"/>
              </w:rPr>
              <w:t>147</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623F758"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DEHIDROXIVITAMINA D3 VITAMINA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CD4C495"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9866B43"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CDA8BA"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0CEDB08" w14:textId="77777777" w:rsidR="00333E1A" w:rsidRPr="0070447D" w:rsidRDefault="00333E1A" w:rsidP="0087048A">
            <w:pPr>
              <w:rPr>
                <w:rFonts w:ascii="Arial Narrow" w:hAnsi="Arial Narrow" w:cs="Arial"/>
                <w:lang w:val="en-US"/>
              </w:rPr>
            </w:pPr>
          </w:p>
        </w:tc>
      </w:tr>
      <w:tr w:rsidR="00333E1A" w:rsidRPr="00C05B7D" w14:paraId="53E1DE30"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D63EC" w14:textId="77777777" w:rsidR="00333E1A" w:rsidRPr="0070447D" w:rsidRDefault="00333E1A" w:rsidP="0087048A">
            <w:pPr>
              <w:jc w:val="right"/>
              <w:rPr>
                <w:rFonts w:ascii="Arial Narrow" w:hAnsi="Arial Narrow" w:cs="Arial"/>
                <w:lang w:val="en-US"/>
              </w:rPr>
            </w:pPr>
            <w:r>
              <w:rPr>
                <w:rFonts w:ascii="Arial Narrow" w:hAnsi="Arial Narrow" w:cs="Arial"/>
                <w:lang w:val="en-US"/>
              </w:rPr>
              <w:t>148</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ECF2FFF"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DELTA 4 ANDROSTEREDIONA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D712C9D"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9C98136"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26EF053"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50675CC" w14:textId="77777777" w:rsidR="00333E1A" w:rsidRPr="0070447D" w:rsidRDefault="00333E1A" w:rsidP="0087048A">
            <w:pPr>
              <w:rPr>
                <w:rFonts w:ascii="Arial Narrow" w:hAnsi="Arial Narrow" w:cs="Arial"/>
                <w:lang w:val="en-US"/>
              </w:rPr>
            </w:pPr>
          </w:p>
        </w:tc>
      </w:tr>
      <w:tr w:rsidR="00333E1A" w:rsidRPr="00C05B7D" w14:paraId="1507887E"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5B16E" w14:textId="77777777" w:rsidR="00333E1A" w:rsidRPr="0070447D" w:rsidRDefault="00333E1A" w:rsidP="0087048A">
            <w:pPr>
              <w:jc w:val="right"/>
              <w:rPr>
                <w:rFonts w:ascii="Arial Narrow" w:hAnsi="Arial Narrow" w:cs="Arial"/>
                <w:lang w:val="en-US"/>
              </w:rPr>
            </w:pPr>
            <w:r>
              <w:rPr>
                <w:rFonts w:ascii="Arial Narrow" w:hAnsi="Arial Narrow" w:cs="Arial"/>
                <w:lang w:val="en-US"/>
              </w:rPr>
              <w:t>149</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A448235"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DÍMERO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143FC67"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36CA64"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8FF4966"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4AFBD8C" w14:textId="77777777" w:rsidR="00333E1A" w:rsidRPr="0070447D" w:rsidRDefault="00333E1A" w:rsidP="0087048A">
            <w:pPr>
              <w:rPr>
                <w:rFonts w:ascii="Arial Narrow" w:hAnsi="Arial Narrow" w:cs="Arial"/>
                <w:lang w:val="en-US"/>
              </w:rPr>
            </w:pPr>
          </w:p>
        </w:tc>
      </w:tr>
      <w:tr w:rsidR="00333E1A" w:rsidRPr="00C05B7D" w14:paraId="1BBDBF53"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BFB26" w14:textId="77777777" w:rsidR="00333E1A" w:rsidRPr="0070447D" w:rsidRDefault="00333E1A" w:rsidP="0087048A">
            <w:pPr>
              <w:jc w:val="right"/>
              <w:rPr>
                <w:rFonts w:ascii="Arial Narrow" w:hAnsi="Arial Narrow" w:cs="Arial"/>
                <w:lang w:val="en-US"/>
              </w:rPr>
            </w:pPr>
            <w:r>
              <w:rPr>
                <w:rFonts w:ascii="Arial Narrow" w:hAnsi="Arial Narrow" w:cs="Arial"/>
                <w:lang w:val="en-US"/>
              </w:rPr>
              <w:t>150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FAED58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ERITROPOYETINA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430F2F"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4AA682C"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86B419D"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5C117E0" w14:textId="77777777" w:rsidR="00333E1A" w:rsidRPr="0070447D" w:rsidRDefault="00333E1A" w:rsidP="0087048A">
            <w:pPr>
              <w:rPr>
                <w:rFonts w:ascii="Arial Narrow" w:hAnsi="Arial Narrow" w:cs="Arial"/>
                <w:lang w:val="en-US"/>
              </w:rPr>
            </w:pPr>
          </w:p>
        </w:tc>
      </w:tr>
      <w:tr w:rsidR="00333E1A" w:rsidRPr="00C05B7D" w14:paraId="218A43FF"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1898D" w14:textId="77777777" w:rsidR="00333E1A" w:rsidRPr="0070447D" w:rsidRDefault="00333E1A" w:rsidP="0087048A">
            <w:pPr>
              <w:jc w:val="right"/>
              <w:rPr>
                <w:rFonts w:ascii="Arial Narrow" w:hAnsi="Arial Narrow" w:cs="Arial"/>
                <w:lang w:val="en-US"/>
              </w:rPr>
            </w:pPr>
            <w:r>
              <w:rPr>
                <w:rFonts w:ascii="Arial Narrow" w:hAnsi="Arial Narrow" w:cs="Arial"/>
                <w:lang w:val="en-US"/>
              </w:rPr>
              <w:t>151</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DE6BB1F"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ESTUDIO DE CALCULO RENAL</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7A54005"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995DCA7"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53ECE88"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5860569" w14:textId="77777777" w:rsidR="00333E1A" w:rsidRPr="0070447D" w:rsidRDefault="00333E1A" w:rsidP="0087048A">
            <w:pPr>
              <w:rPr>
                <w:rFonts w:ascii="Arial Narrow" w:hAnsi="Arial Narrow" w:cs="Arial"/>
                <w:lang w:val="en-US"/>
              </w:rPr>
            </w:pPr>
          </w:p>
        </w:tc>
      </w:tr>
      <w:tr w:rsidR="00333E1A" w:rsidRPr="00C05B7D" w14:paraId="3FC64144"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F3F9D" w14:textId="77777777" w:rsidR="00333E1A" w:rsidRPr="0070447D" w:rsidRDefault="00333E1A" w:rsidP="0087048A">
            <w:pPr>
              <w:jc w:val="right"/>
              <w:rPr>
                <w:rFonts w:ascii="Arial Narrow" w:hAnsi="Arial Narrow" w:cs="Arial"/>
                <w:lang w:val="en-US"/>
              </w:rPr>
            </w:pPr>
            <w:r>
              <w:rPr>
                <w:rFonts w:ascii="Arial Narrow" w:hAnsi="Arial Narrow" w:cs="Arial"/>
                <w:lang w:val="en-US"/>
              </w:rPr>
              <w:t>152</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711849C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EXAMEN DE CALCULO RENAL</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BD3CFD4"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7D8E530"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6DD2EDD"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E5BB89E" w14:textId="77777777" w:rsidR="00333E1A" w:rsidRPr="0070447D" w:rsidRDefault="00333E1A" w:rsidP="0087048A">
            <w:pPr>
              <w:rPr>
                <w:rFonts w:ascii="Arial Narrow" w:hAnsi="Arial Narrow" w:cs="Arial"/>
                <w:lang w:val="en-US"/>
              </w:rPr>
            </w:pPr>
          </w:p>
        </w:tc>
      </w:tr>
      <w:tr w:rsidR="00333E1A" w:rsidRPr="00C05B7D" w14:paraId="679B9F2B"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2AC90" w14:textId="77777777" w:rsidR="00333E1A" w:rsidRPr="0070447D" w:rsidRDefault="00333E1A" w:rsidP="0087048A">
            <w:pPr>
              <w:jc w:val="right"/>
              <w:rPr>
                <w:rFonts w:ascii="Arial Narrow" w:hAnsi="Arial Narrow" w:cs="Arial"/>
                <w:lang w:val="en-US"/>
              </w:rPr>
            </w:pPr>
            <w:r>
              <w:rPr>
                <w:rFonts w:ascii="Arial Narrow" w:hAnsi="Arial Narrow" w:cs="Arial"/>
                <w:lang w:val="en-US"/>
              </w:rPr>
              <w:t>153</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E62E881"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HERPES ZOSTER IG G</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37E6EAF"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46916E6"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EA061E7"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9D8A76B" w14:textId="77777777" w:rsidR="00333E1A" w:rsidRPr="0070447D" w:rsidRDefault="00333E1A" w:rsidP="0087048A">
            <w:pPr>
              <w:rPr>
                <w:rFonts w:ascii="Arial Narrow" w:hAnsi="Arial Narrow" w:cs="Arial"/>
                <w:lang w:val="en-US"/>
              </w:rPr>
            </w:pPr>
          </w:p>
        </w:tc>
      </w:tr>
      <w:tr w:rsidR="00333E1A" w:rsidRPr="00C05B7D" w14:paraId="2CB53A5E"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612A8" w14:textId="77777777" w:rsidR="00333E1A" w:rsidRPr="0070447D" w:rsidRDefault="00333E1A" w:rsidP="0087048A">
            <w:pPr>
              <w:jc w:val="right"/>
              <w:rPr>
                <w:rFonts w:ascii="Arial Narrow" w:hAnsi="Arial Narrow" w:cs="Arial"/>
                <w:lang w:val="en-US"/>
              </w:rPr>
            </w:pPr>
            <w:r>
              <w:rPr>
                <w:rFonts w:ascii="Arial Narrow" w:hAnsi="Arial Narrow" w:cs="Arial"/>
                <w:lang w:val="en-US"/>
              </w:rPr>
              <w:t>154</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D768F4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HORMONA ANTIMULLERIANA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8642F66"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67B3F42"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136B3B2"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A98A315" w14:textId="77777777" w:rsidR="00333E1A" w:rsidRPr="0070447D" w:rsidRDefault="00333E1A" w:rsidP="0087048A">
            <w:pPr>
              <w:rPr>
                <w:rFonts w:ascii="Arial Narrow" w:hAnsi="Arial Narrow" w:cs="Arial"/>
                <w:lang w:val="en-US"/>
              </w:rPr>
            </w:pPr>
          </w:p>
        </w:tc>
      </w:tr>
      <w:tr w:rsidR="00333E1A" w:rsidRPr="00C05B7D" w14:paraId="12123725"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CE48A" w14:textId="77777777" w:rsidR="00333E1A" w:rsidRPr="0070447D" w:rsidRDefault="00333E1A" w:rsidP="0087048A">
            <w:pPr>
              <w:jc w:val="right"/>
              <w:rPr>
                <w:rFonts w:ascii="Arial Narrow" w:hAnsi="Arial Narrow" w:cs="Arial"/>
                <w:lang w:val="en-US"/>
              </w:rPr>
            </w:pPr>
            <w:r>
              <w:rPr>
                <w:rFonts w:ascii="Arial Narrow" w:hAnsi="Arial Narrow" w:cs="Arial"/>
                <w:lang w:val="en-US"/>
              </w:rPr>
              <w:t>155</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B286B69"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IGF-1 (FACTOR DE CRECIMIENTO INSULÍNICO)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8AD567C" w14:textId="77777777" w:rsidR="00333E1A" w:rsidRPr="00CA530C" w:rsidRDefault="00333E1A" w:rsidP="0087048A">
            <w:pPr>
              <w:rPr>
                <w:rFonts w:ascii="Arial Narrow" w:hAnsi="Arial Narrow" w:cs="Arial"/>
                <w:lang w:val="es-MX"/>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CDBCDDB" w14:textId="77777777" w:rsidR="00333E1A" w:rsidRPr="00CA530C" w:rsidRDefault="00333E1A" w:rsidP="0087048A">
            <w:pPr>
              <w:rPr>
                <w:rFonts w:ascii="Arial Narrow" w:hAnsi="Arial Narrow" w:cs="Arial"/>
                <w:lang w:val="es-MX"/>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7751950" w14:textId="77777777" w:rsidR="00333E1A" w:rsidRPr="00CA530C" w:rsidRDefault="00333E1A" w:rsidP="0087048A">
            <w:pPr>
              <w:rPr>
                <w:rFonts w:ascii="Arial Narrow" w:hAnsi="Arial Narrow" w:cs="Arial"/>
                <w:lang w:val="es-MX"/>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258C1DE" w14:textId="77777777" w:rsidR="00333E1A" w:rsidRPr="00CA530C" w:rsidRDefault="00333E1A" w:rsidP="0087048A">
            <w:pPr>
              <w:rPr>
                <w:rFonts w:ascii="Arial Narrow" w:hAnsi="Arial Narrow" w:cs="Arial"/>
                <w:lang w:val="es-MX"/>
              </w:rPr>
            </w:pPr>
          </w:p>
        </w:tc>
      </w:tr>
      <w:tr w:rsidR="00333E1A" w:rsidRPr="00C05B7D" w14:paraId="37BD741F"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A4395" w14:textId="77777777" w:rsidR="00333E1A" w:rsidRPr="0070447D" w:rsidRDefault="00333E1A" w:rsidP="0087048A">
            <w:pPr>
              <w:jc w:val="right"/>
              <w:rPr>
                <w:rFonts w:ascii="Arial Narrow" w:hAnsi="Arial Narrow" w:cs="Arial"/>
                <w:lang w:val="en-US"/>
              </w:rPr>
            </w:pPr>
            <w:r>
              <w:rPr>
                <w:rFonts w:ascii="Arial Narrow" w:hAnsi="Arial Narrow" w:cs="Arial"/>
                <w:lang w:val="en-US"/>
              </w:rPr>
              <w:t>156</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35F8D5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LACTATO (ACIDO LÁCTICO)</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3BEE149"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CD55F59"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0B7AB27"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12DDE7E" w14:textId="77777777" w:rsidR="00333E1A" w:rsidRPr="0070447D" w:rsidRDefault="00333E1A" w:rsidP="0087048A">
            <w:pPr>
              <w:rPr>
                <w:rFonts w:ascii="Arial Narrow" w:hAnsi="Arial Narrow" w:cs="Arial"/>
                <w:lang w:val="en-US"/>
              </w:rPr>
            </w:pPr>
          </w:p>
        </w:tc>
      </w:tr>
      <w:tr w:rsidR="00333E1A" w:rsidRPr="00C05B7D" w14:paraId="3D3B5A2A"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C95C3" w14:textId="77777777" w:rsidR="00333E1A" w:rsidRPr="0070447D" w:rsidRDefault="00333E1A" w:rsidP="0087048A">
            <w:pPr>
              <w:jc w:val="right"/>
              <w:rPr>
                <w:rFonts w:ascii="Arial Narrow" w:hAnsi="Arial Narrow" w:cs="Arial"/>
                <w:lang w:val="en-US"/>
              </w:rPr>
            </w:pPr>
            <w:r>
              <w:rPr>
                <w:rFonts w:ascii="Arial Narrow" w:hAnsi="Arial Narrow" w:cs="Arial"/>
                <w:lang w:val="en-US"/>
              </w:rPr>
              <w:t>157</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5AA452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 xml:space="preserve">MICOPLASMA </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02B2DC0"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386F703"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BBF2D3F"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03786CF" w14:textId="77777777" w:rsidR="00333E1A" w:rsidRPr="0070447D" w:rsidRDefault="00333E1A" w:rsidP="0087048A">
            <w:pPr>
              <w:rPr>
                <w:rFonts w:ascii="Arial Narrow" w:hAnsi="Arial Narrow" w:cs="Arial"/>
                <w:lang w:val="en-US"/>
              </w:rPr>
            </w:pPr>
          </w:p>
        </w:tc>
      </w:tr>
      <w:tr w:rsidR="00333E1A" w:rsidRPr="00C05B7D" w14:paraId="48C52E70"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EC21E" w14:textId="77777777" w:rsidR="00333E1A" w:rsidRPr="0070447D" w:rsidRDefault="00333E1A" w:rsidP="0087048A">
            <w:pPr>
              <w:jc w:val="right"/>
              <w:rPr>
                <w:rFonts w:ascii="Arial Narrow" w:hAnsi="Arial Narrow" w:cs="Arial"/>
                <w:lang w:val="en-US"/>
              </w:rPr>
            </w:pPr>
            <w:r>
              <w:rPr>
                <w:rFonts w:ascii="Arial Narrow" w:hAnsi="Arial Narrow" w:cs="Arial"/>
                <w:lang w:val="en-US"/>
              </w:rPr>
              <w:t>158</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069CFF7"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PANEL DE ALERGENOS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65C131F"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5563E51"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8A169CA"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3644558" w14:textId="77777777" w:rsidR="00333E1A" w:rsidRPr="0070447D" w:rsidRDefault="00333E1A" w:rsidP="0087048A">
            <w:pPr>
              <w:rPr>
                <w:rFonts w:ascii="Arial Narrow" w:hAnsi="Arial Narrow" w:cs="Arial"/>
                <w:lang w:val="en-US"/>
              </w:rPr>
            </w:pPr>
          </w:p>
        </w:tc>
      </w:tr>
      <w:tr w:rsidR="00333E1A" w:rsidRPr="00C05B7D" w14:paraId="7432A521"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366FD" w14:textId="77777777" w:rsidR="00333E1A" w:rsidRPr="0070447D" w:rsidRDefault="00333E1A" w:rsidP="0087048A">
            <w:pPr>
              <w:jc w:val="right"/>
              <w:rPr>
                <w:rFonts w:ascii="Arial Narrow" w:hAnsi="Arial Narrow" w:cs="Arial"/>
                <w:lang w:val="en-US"/>
              </w:rPr>
            </w:pPr>
            <w:r>
              <w:rPr>
                <w:rFonts w:ascii="Arial Narrow" w:hAnsi="Arial Narrow" w:cs="Arial"/>
                <w:lang w:val="en-US"/>
              </w:rPr>
              <w:t>159</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4E2CBC1"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PAPP-A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BAF8EC4"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904E55F"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BE04434"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5A55ECC" w14:textId="77777777" w:rsidR="00333E1A" w:rsidRPr="0070447D" w:rsidRDefault="00333E1A" w:rsidP="0087048A">
            <w:pPr>
              <w:rPr>
                <w:rFonts w:ascii="Arial Narrow" w:hAnsi="Arial Narrow" w:cs="Arial"/>
                <w:lang w:val="en-US"/>
              </w:rPr>
            </w:pPr>
          </w:p>
        </w:tc>
      </w:tr>
      <w:tr w:rsidR="00333E1A" w:rsidRPr="00C05B7D" w14:paraId="02199579"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5C7D7" w14:textId="77777777" w:rsidR="00333E1A" w:rsidRPr="0070447D" w:rsidRDefault="00333E1A" w:rsidP="0087048A">
            <w:pPr>
              <w:jc w:val="right"/>
              <w:rPr>
                <w:rFonts w:ascii="Arial Narrow" w:hAnsi="Arial Narrow" w:cs="Arial"/>
                <w:lang w:val="en-US"/>
              </w:rPr>
            </w:pPr>
            <w:r>
              <w:rPr>
                <w:rFonts w:ascii="Arial Narrow" w:hAnsi="Arial Narrow" w:cs="Arial"/>
                <w:lang w:val="en-US"/>
              </w:rPr>
              <w:lastRenderedPageBreak/>
              <w:t>160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1006FD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PLASMA RICO EN PLAQUETAS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8CEE100"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39A6D54"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6610F6C"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4998F42" w14:textId="77777777" w:rsidR="00333E1A" w:rsidRPr="0070447D" w:rsidRDefault="00333E1A" w:rsidP="0087048A">
            <w:pPr>
              <w:rPr>
                <w:rFonts w:ascii="Arial Narrow" w:hAnsi="Arial Narrow" w:cs="Arial"/>
                <w:lang w:val="en-US"/>
              </w:rPr>
            </w:pPr>
          </w:p>
        </w:tc>
      </w:tr>
      <w:tr w:rsidR="00333E1A" w:rsidRPr="00C05B7D" w14:paraId="42A4E6F9"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7E2CE" w14:textId="77777777" w:rsidR="00333E1A" w:rsidRPr="0070447D" w:rsidRDefault="00333E1A" w:rsidP="0087048A">
            <w:pPr>
              <w:jc w:val="right"/>
              <w:rPr>
                <w:rFonts w:ascii="Arial Narrow" w:hAnsi="Arial Narrow" w:cs="Arial"/>
                <w:lang w:val="en-US"/>
              </w:rPr>
            </w:pPr>
            <w:r>
              <w:rPr>
                <w:rFonts w:ascii="Arial Narrow" w:hAnsi="Arial Narrow" w:cs="Arial"/>
                <w:lang w:val="en-US"/>
              </w:rPr>
              <w:t>161</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A14B3E2"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PROCALCITONINA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745B4AD"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83126F0"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0AFBA13"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0825288" w14:textId="77777777" w:rsidR="00333E1A" w:rsidRPr="0070447D" w:rsidRDefault="00333E1A" w:rsidP="0087048A">
            <w:pPr>
              <w:rPr>
                <w:rFonts w:ascii="Arial Narrow" w:hAnsi="Arial Narrow" w:cs="Arial"/>
                <w:lang w:val="en-US"/>
              </w:rPr>
            </w:pPr>
          </w:p>
        </w:tc>
      </w:tr>
      <w:tr w:rsidR="00333E1A" w:rsidRPr="00C05B7D" w14:paraId="7FDB27A3" w14:textId="77777777" w:rsidTr="00FF3709">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DC7CE" w14:textId="77777777" w:rsidR="00333E1A" w:rsidRPr="0070447D" w:rsidRDefault="00333E1A" w:rsidP="0087048A">
            <w:pPr>
              <w:jc w:val="right"/>
              <w:rPr>
                <w:rFonts w:ascii="Arial Narrow" w:hAnsi="Arial Narrow" w:cs="Arial"/>
                <w:lang w:val="en-US"/>
              </w:rPr>
            </w:pPr>
            <w:r>
              <w:rPr>
                <w:rFonts w:ascii="Arial Narrow" w:hAnsi="Arial Narrow" w:cs="Arial"/>
                <w:lang w:val="en-US"/>
              </w:rPr>
              <w:t>162</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C271283"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PROTEÍNA BENCE JONES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1FDFBEA"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7B60F0F"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E6C7E21"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32F7CFF" w14:textId="77777777" w:rsidR="00333E1A" w:rsidRPr="0070447D" w:rsidRDefault="00333E1A" w:rsidP="0087048A">
            <w:pPr>
              <w:rPr>
                <w:rFonts w:ascii="Arial Narrow" w:hAnsi="Arial Narrow" w:cs="Arial"/>
                <w:lang w:val="en-US"/>
              </w:rPr>
            </w:pPr>
          </w:p>
        </w:tc>
      </w:tr>
      <w:tr w:rsidR="00333E1A" w:rsidRPr="00C05B7D" w14:paraId="343911DD"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C92BA" w14:textId="77777777" w:rsidR="00333E1A" w:rsidRPr="0070447D" w:rsidRDefault="00333E1A" w:rsidP="0087048A">
            <w:pPr>
              <w:jc w:val="right"/>
              <w:rPr>
                <w:rFonts w:ascii="Arial Narrow" w:hAnsi="Arial Narrow" w:cs="Arial"/>
                <w:lang w:val="en-US"/>
              </w:rPr>
            </w:pPr>
            <w:r>
              <w:rPr>
                <w:rFonts w:ascii="Arial Narrow" w:hAnsi="Arial Narrow" w:cs="Arial"/>
                <w:lang w:val="en-US"/>
              </w:rPr>
              <w:t>163</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CE59C72" w14:textId="77777777" w:rsidR="00333E1A" w:rsidRDefault="00333E1A" w:rsidP="0087048A">
            <w:pPr>
              <w:rPr>
                <w:rFonts w:ascii="Arial Narrow" w:hAnsi="Arial Narrow" w:cs="Calibri"/>
                <w:color w:val="000000"/>
                <w:sz w:val="18"/>
                <w:szCs w:val="18"/>
                <w:lang w:val="es-BO" w:eastAsia="es-BO"/>
              </w:rPr>
            </w:pPr>
            <w:r>
              <w:rPr>
                <w:rFonts w:ascii="Arial Narrow" w:hAnsi="Arial Narrow" w:cs="Calibri"/>
                <w:color w:val="000000"/>
                <w:sz w:val="18"/>
                <w:szCs w:val="18"/>
              </w:rPr>
              <w:t>PROTEINOGRAMA ELECTROFORÉTICA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FAFA811"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0CF682C"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FDC2B37"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C729E8B" w14:textId="77777777" w:rsidR="00333E1A" w:rsidRPr="0070447D" w:rsidRDefault="00333E1A" w:rsidP="0087048A">
            <w:pPr>
              <w:rPr>
                <w:rFonts w:ascii="Arial Narrow" w:hAnsi="Arial Narrow" w:cs="Arial"/>
                <w:lang w:val="en-US"/>
              </w:rPr>
            </w:pPr>
          </w:p>
        </w:tc>
      </w:tr>
      <w:tr w:rsidR="00333E1A" w:rsidRPr="0070447D" w14:paraId="03E01801" w14:textId="77777777" w:rsidTr="00FF3709">
        <w:trPr>
          <w:trHeight w:val="2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F1D2F" w14:textId="77777777" w:rsidR="00333E1A" w:rsidRPr="0070447D" w:rsidRDefault="00333E1A" w:rsidP="0087048A">
            <w:pPr>
              <w:jc w:val="right"/>
              <w:rPr>
                <w:rFonts w:ascii="Arial Narrow" w:hAnsi="Arial Narrow" w:cs="Arial"/>
                <w:lang w:val="en-US"/>
              </w:rPr>
            </w:pPr>
            <w:r>
              <w:rPr>
                <w:rFonts w:ascii="Arial Narrow" w:hAnsi="Arial Narrow" w:cs="Arial"/>
                <w:lang w:val="en-US"/>
              </w:rPr>
              <w:t>164</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DBF5C02"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SEROLOGÍA LEPTOSPIROSIS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1397A96"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520BFBC"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46850B5"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0ED1F8C" w14:textId="77777777" w:rsidR="00333E1A" w:rsidRPr="0070447D" w:rsidRDefault="00333E1A" w:rsidP="0087048A">
            <w:pPr>
              <w:rPr>
                <w:rFonts w:ascii="Arial Narrow" w:hAnsi="Arial Narrow" w:cs="Arial"/>
                <w:lang w:val="en-US"/>
              </w:rPr>
            </w:pPr>
          </w:p>
        </w:tc>
      </w:tr>
      <w:tr w:rsidR="00333E1A" w:rsidRPr="0070447D" w14:paraId="71A779AB" w14:textId="77777777" w:rsidTr="00FF3709">
        <w:trPr>
          <w:trHeight w:val="27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57F2F" w14:textId="77777777" w:rsidR="00333E1A" w:rsidRPr="0070447D" w:rsidRDefault="00333E1A" w:rsidP="0087048A">
            <w:pPr>
              <w:jc w:val="right"/>
              <w:rPr>
                <w:rFonts w:ascii="Arial Narrow" w:hAnsi="Arial Narrow" w:cs="Arial"/>
                <w:lang w:val="en-US"/>
              </w:rPr>
            </w:pPr>
            <w:r>
              <w:rPr>
                <w:rFonts w:ascii="Arial Narrow" w:hAnsi="Arial Narrow" w:cs="Arial"/>
                <w:lang w:val="en-US"/>
              </w:rPr>
              <w:t>165</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8ECF6FB"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TEST DE INTOLERANCIA A LA LACTOSA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5CBCAE8" w14:textId="77777777" w:rsidR="00333E1A" w:rsidRPr="00CA530C" w:rsidRDefault="00333E1A" w:rsidP="0087048A">
            <w:pPr>
              <w:rPr>
                <w:rFonts w:ascii="Arial Narrow" w:hAnsi="Arial Narrow" w:cs="Arial"/>
                <w:lang w:val="es-MX"/>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6340A50" w14:textId="77777777" w:rsidR="00333E1A" w:rsidRPr="00CA530C" w:rsidRDefault="00333E1A" w:rsidP="0087048A">
            <w:pPr>
              <w:rPr>
                <w:rFonts w:ascii="Arial Narrow" w:hAnsi="Arial Narrow" w:cs="Arial"/>
                <w:lang w:val="es-MX"/>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57C656C" w14:textId="77777777" w:rsidR="00333E1A" w:rsidRPr="00CA530C" w:rsidRDefault="00333E1A" w:rsidP="0087048A">
            <w:pPr>
              <w:rPr>
                <w:rFonts w:ascii="Arial Narrow" w:hAnsi="Arial Narrow" w:cs="Arial"/>
                <w:lang w:val="es-MX"/>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04BA938" w14:textId="77777777" w:rsidR="00333E1A" w:rsidRPr="00CA530C" w:rsidRDefault="00333E1A" w:rsidP="0087048A">
            <w:pPr>
              <w:rPr>
                <w:rFonts w:ascii="Arial Narrow" w:hAnsi="Arial Narrow" w:cs="Arial"/>
                <w:lang w:val="es-MX"/>
              </w:rPr>
            </w:pPr>
          </w:p>
        </w:tc>
      </w:tr>
      <w:tr w:rsidR="00333E1A" w:rsidRPr="0070447D" w14:paraId="635207E6" w14:textId="77777777" w:rsidTr="00FF3709">
        <w:trPr>
          <w:trHeight w:val="26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39B65" w14:textId="77777777" w:rsidR="00333E1A" w:rsidRPr="0070447D" w:rsidRDefault="00333E1A" w:rsidP="0087048A">
            <w:pPr>
              <w:jc w:val="right"/>
              <w:rPr>
                <w:rFonts w:ascii="Arial Narrow" w:hAnsi="Arial Narrow" w:cs="Arial"/>
                <w:lang w:val="en-US"/>
              </w:rPr>
            </w:pPr>
            <w:r>
              <w:rPr>
                <w:rFonts w:ascii="Arial Narrow" w:hAnsi="Arial Narrow" w:cs="Arial"/>
                <w:lang w:val="en-US"/>
              </w:rPr>
              <w:t>166</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C9D46BC"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TESTOSTERONA LIBRE</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8AF7A5C"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EF5C9A8"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645E847"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2ECD91D" w14:textId="77777777" w:rsidR="00333E1A" w:rsidRPr="0070447D" w:rsidRDefault="00333E1A" w:rsidP="0087048A">
            <w:pPr>
              <w:rPr>
                <w:rFonts w:ascii="Arial Narrow" w:hAnsi="Arial Narrow" w:cs="Arial"/>
                <w:lang w:val="en-US"/>
              </w:rPr>
            </w:pPr>
          </w:p>
        </w:tc>
      </w:tr>
      <w:tr w:rsidR="00333E1A" w:rsidRPr="0070447D" w14:paraId="6D5F2E47"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5DEA4" w14:textId="77777777" w:rsidR="00333E1A" w:rsidRPr="0070447D" w:rsidRDefault="00333E1A" w:rsidP="0087048A">
            <w:pPr>
              <w:jc w:val="right"/>
              <w:rPr>
                <w:rFonts w:ascii="Arial Narrow" w:hAnsi="Arial Narrow" w:cs="Arial"/>
                <w:lang w:val="en-US"/>
              </w:rPr>
            </w:pPr>
            <w:r>
              <w:rPr>
                <w:rFonts w:ascii="Arial Narrow" w:hAnsi="Arial Narrow" w:cs="Arial"/>
                <w:lang w:val="en-US"/>
              </w:rPr>
              <w:t>167</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53B1C7C" w14:textId="019D5E62" w:rsidR="00FF3709" w:rsidRDefault="00333E1A" w:rsidP="0087048A">
            <w:pPr>
              <w:rPr>
                <w:rFonts w:ascii="Arial Narrow" w:hAnsi="Arial Narrow" w:cs="Calibri"/>
                <w:color w:val="000000"/>
                <w:sz w:val="18"/>
                <w:szCs w:val="18"/>
              </w:rPr>
            </w:pPr>
            <w:r>
              <w:rPr>
                <w:rFonts w:ascii="Arial Narrow" w:hAnsi="Arial Narrow" w:cs="Calibri"/>
                <w:color w:val="000000"/>
                <w:sz w:val="18"/>
                <w:szCs w:val="18"/>
              </w:rPr>
              <w:t>UREOPLASMA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7C091E6"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1A9D7A9"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BC31D39"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74501B4" w14:textId="77777777" w:rsidR="00333E1A" w:rsidRPr="0070447D" w:rsidRDefault="00333E1A" w:rsidP="0087048A">
            <w:pPr>
              <w:rPr>
                <w:rFonts w:ascii="Arial Narrow" w:hAnsi="Arial Narrow" w:cs="Arial"/>
                <w:lang w:val="en-US"/>
              </w:rPr>
            </w:pPr>
          </w:p>
        </w:tc>
      </w:tr>
      <w:tr w:rsidR="00333E1A" w:rsidRPr="0070447D" w14:paraId="2D76EED1" w14:textId="77777777" w:rsidTr="0087048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F5C77" w14:textId="77777777" w:rsidR="00333E1A" w:rsidRPr="0070447D" w:rsidRDefault="00333E1A" w:rsidP="0087048A">
            <w:pPr>
              <w:jc w:val="right"/>
              <w:rPr>
                <w:rFonts w:ascii="Arial Narrow" w:hAnsi="Arial Narrow" w:cs="Arial"/>
                <w:lang w:val="en-US"/>
              </w:rPr>
            </w:pPr>
            <w:r>
              <w:rPr>
                <w:rFonts w:ascii="Arial Narrow" w:hAnsi="Arial Narrow" w:cs="Arial"/>
                <w:lang w:val="en-US"/>
              </w:rPr>
              <w:t>168</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C0B390A" w14:textId="77777777" w:rsidR="00333E1A" w:rsidRDefault="00333E1A" w:rsidP="0087048A">
            <w:pPr>
              <w:rPr>
                <w:rFonts w:ascii="Arial Narrow" w:hAnsi="Arial Narrow" w:cs="Calibri"/>
                <w:color w:val="000000"/>
                <w:sz w:val="18"/>
                <w:szCs w:val="18"/>
              </w:rPr>
            </w:pPr>
            <w:r>
              <w:rPr>
                <w:rFonts w:ascii="Arial Narrow" w:hAnsi="Arial Narrow" w:cs="Calibri"/>
                <w:color w:val="000000"/>
                <w:sz w:val="18"/>
                <w:szCs w:val="18"/>
              </w:rPr>
              <w:t xml:space="preserve">VITAMINA B 12 </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5981F8F" w14:textId="77777777" w:rsidR="00333E1A" w:rsidRPr="0070447D" w:rsidRDefault="00333E1A" w:rsidP="0087048A">
            <w:pPr>
              <w:rPr>
                <w:rFonts w:ascii="Arial Narrow" w:hAnsi="Arial Narrow" w:cs="Arial"/>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7FF6C38" w14:textId="77777777" w:rsidR="00333E1A" w:rsidRPr="0070447D" w:rsidRDefault="00333E1A" w:rsidP="0087048A">
            <w:pPr>
              <w:rPr>
                <w:rFonts w:ascii="Arial Narrow" w:hAnsi="Arial Narrow" w:cs="Arial"/>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CE76DD1" w14:textId="77777777" w:rsidR="00333E1A" w:rsidRPr="0070447D" w:rsidRDefault="00333E1A" w:rsidP="0087048A">
            <w:pPr>
              <w:rPr>
                <w:rFonts w:ascii="Arial Narrow" w:hAnsi="Arial Narrow" w:cs="Arial"/>
                <w:lang w:val="en-US"/>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56CE416" w14:textId="77777777" w:rsidR="00333E1A" w:rsidRPr="0070447D" w:rsidRDefault="00333E1A" w:rsidP="0087048A">
            <w:pPr>
              <w:rPr>
                <w:rFonts w:ascii="Arial Narrow" w:hAnsi="Arial Narrow" w:cs="Arial"/>
                <w:lang w:val="en-US"/>
              </w:rPr>
            </w:pPr>
          </w:p>
        </w:tc>
      </w:tr>
      <w:bookmarkEnd w:id="3"/>
    </w:tbl>
    <w:p w14:paraId="27D0FAE7" w14:textId="67881117" w:rsidR="00BA2416" w:rsidRDefault="00BA2416" w:rsidP="00FF3709">
      <w:pPr>
        <w:spacing w:after="60"/>
        <w:jc w:val="center"/>
        <w:rPr>
          <w:rFonts w:asciiTheme="minorHAnsi" w:hAnsiTheme="minorHAnsi" w:cs="Arial"/>
          <w:b/>
          <w:i/>
          <w:spacing w:val="-2"/>
        </w:rPr>
      </w:pPr>
    </w:p>
    <w:p w14:paraId="767F0038" w14:textId="77777777" w:rsidR="0077087C" w:rsidRDefault="0077087C" w:rsidP="00FF3709">
      <w:pPr>
        <w:spacing w:after="60"/>
        <w:jc w:val="center"/>
        <w:rPr>
          <w:rFonts w:asciiTheme="minorHAnsi" w:hAnsiTheme="minorHAnsi" w:cs="Arial"/>
          <w:b/>
          <w:i/>
          <w:spacing w:val="-2"/>
        </w:rPr>
      </w:pPr>
    </w:p>
    <w:p w14:paraId="68E54E31" w14:textId="77777777" w:rsidR="0077087C" w:rsidRDefault="0077087C" w:rsidP="00FF3709">
      <w:pPr>
        <w:spacing w:after="60"/>
        <w:jc w:val="center"/>
        <w:rPr>
          <w:rFonts w:asciiTheme="minorHAnsi" w:hAnsiTheme="minorHAnsi" w:cs="Arial"/>
          <w:b/>
          <w:i/>
          <w:spacing w:val="-2"/>
        </w:rPr>
      </w:pPr>
    </w:p>
    <w:p w14:paraId="4E04A64D" w14:textId="77777777" w:rsidR="0077087C" w:rsidRDefault="0077087C" w:rsidP="00FF3709">
      <w:pPr>
        <w:spacing w:after="60"/>
        <w:jc w:val="center"/>
        <w:rPr>
          <w:rFonts w:asciiTheme="minorHAnsi" w:hAnsiTheme="minorHAnsi" w:cs="Arial"/>
          <w:b/>
          <w:i/>
          <w:spacing w:val="-2"/>
        </w:rPr>
      </w:pPr>
    </w:p>
    <w:p w14:paraId="1E4FAED2" w14:textId="77777777" w:rsidR="0077087C" w:rsidRDefault="0077087C" w:rsidP="00FF3709">
      <w:pPr>
        <w:spacing w:after="60"/>
        <w:jc w:val="center"/>
        <w:rPr>
          <w:rFonts w:asciiTheme="minorHAnsi" w:hAnsiTheme="minorHAnsi" w:cs="Arial"/>
          <w:b/>
          <w:i/>
          <w:spacing w:val="-2"/>
        </w:rPr>
      </w:pPr>
    </w:p>
    <w:p w14:paraId="7BD99FA5" w14:textId="77777777" w:rsidR="0077087C" w:rsidRDefault="0077087C" w:rsidP="00FF3709">
      <w:pPr>
        <w:spacing w:after="60"/>
        <w:jc w:val="center"/>
        <w:rPr>
          <w:rFonts w:asciiTheme="minorHAnsi" w:hAnsiTheme="minorHAnsi" w:cs="Arial"/>
          <w:b/>
          <w:i/>
          <w:spacing w:val="-2"/>
        </w:rPr>
      </w:pPr>
    </w:p>
    <w:p w14:paraId="1C53EB67" w14:textId="77777777" w:rsidR="00CD77D3" w:rsidRDefault="00CD77D3" w:rsidP="00FF3709">
      <w:pPr>
        <w:spacing w:after="60"/>
        <w:jc w:val="center"/>
        <w:rPr>
          <w:rFonts w:asciiTheme="minorHAnsi" w:hAnsiTheme="minorHAnsi" w:cs="Arial"/>
          <w:b/>
          <w:i/>
          <w:spacing w:val="-2"/>
        </w:rPr>
      </w:pPr>
    </w:p>
    <w:p w14:paraId="1CF8B595" w14:textId="77777777" w:rsidR="0077087C" w:rsidRDefault="0077087C" w:rsidP="0077087C">
      <w:pPr>
        <w:rPr>
          <w:lang w:val="es-BO"/>
        </w:rPr>
      </w:pPr>
    </w:p>
    <w:p w14:paraId="0C5AE1C9" w14:textId="77777777" w:rsidR="0077087C" w:rsidRPr="00641170" w:rsidRDefault="0077087C" w:rsidP="0077087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5948888" w14:textId="77777777" w:rsidR="0077087C" w:rsidRPr="00641170" w:rsidRDefault="0077087C" w:rsidP="0077087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7E4678D5" w14:textId="77777777" w:rsidR="0077087C" w:rsidRPr="00641170" w:rsidRDefault="0077087C" w:rsidP="0077087C">
      <w:pPr>
        <w:jc w:val="center"/>
        <w:rPr>
          <w:rFonts w:asciiTheme="minorHAnsi" w:hAnsiTheme="minorHAnsi" w:cstheme="minorHAnsi"/>
          <w:b/>
          <w:i/>
          <w:spacing w:val="-2"/>
        </w:rPr>
      </w:pPr>
      <w:r w:rsidRPr="00641170">
        <w:rPr>
          <w:rFonts w:asciiTheme="minorHAnsi" w:hAnsiTheme="minorHAnsi" w:cstheme="minorHAnsi"/>
          <w:b/>
          <w:i/>
          <w:spacing w:val="-2"/>
        </w:rPr>
        <w:t>Firma</w:t>
      </w:r>
    </w:p>
    <w:p w14:paraId="1BA0BACF" w14:textId="77777777" w:rsidR="0077087C" w:rsidRPr="00FF3709" w:rsidRDefault="0077087C" w:rsidP="00FF3709">
      <w:pPr>
        <w:spacing w:after="60"/>
        <w:jc w:val="center"/>
        <w:rPr>
          <w:rFonts w:asciiTheme="minorHAnsi" w:hAnsiTheme="minorHAnsi" w:cs="Arial"/>
          <w:b/>
          <w:i/>
          <w:spacing w:val="-2"/>
        </w:rPr>
      </w:pPr>
    </w:p>
    <w:sectPr w:rsidR="0077087C" w:rsidRPr="00FF3709"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5762" w14:textId="77777777" w:rsidR="00CE04D9" w:rsidRDefault="00CE04D9" w:rsidP="001514BD">
      <w:r>
        <w:separator/>
      </w:r>
    </w:p>
  </w:endnote>
  <w:endnote w:type="continuationSeparator" w:id="0">
    <w:p w14:paraId="303F5435" w14:textId="77777777" w:rsidR="00CE04D9" w:rsidRDefault="00CE04D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BEA7" w14:textId="77777777" w:rsidR="00CE04D9" w:rsidRDefault="00CE04D9" w:rsidP="001514BD">
      <w:r>
        <w:separator/>
      </w:r>
    </w:p>
  </w:footnote>
  <w:footnote w:type="continuationSeparator" w:id="0">
    <w:p w14:paraId="69E450F4" w14:textId="77777777" w:rsidR="00CE04D9" w:rsidRDefault="00CE04D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4F0372"/>
    <w:multiLevelType w:val="hybridMultilevel"/>
    <w:tmpl w:val="C9C408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1FE4D4F"/>
    <w:multiLevelType w:val="hybridMultilevel"/>
    <w:tmpl w:val="56F215B0"/>
    <w:lvl w:ilvl="0" w:tplc="A904AB18">
      <w:start w:val="1"/>
      <w:numFmt w:val="upperLetter"/>
      <w:lvlText w:val="%1)"/>
      <w:lvlJc w:val="left"/>
      <w:pPr>
        <w:ind w:left="-1080" w:hanging="360"/>
      </w:pPr>
      <w:rPr>
        <w:rFonts w:hint="default"/>
      </w:rPr>
    </w:lvl>
    <w:lvl w:ilvl="1" w:tplc="400A0019" w:tentative="1">
      <w:start w:val="1"/>
      <w:numFmt w:val="lowerLetter"/>
      <w:lvlText w:val="%2."/>
      <w:lvlJc w:val="left"/>
      <w:pPr>
        <w:ind w:left="-360" w:hanging="360"/>
      </w:pPr>
    </w:lvl>
    <w:lvl w:ilvl="2" w:tplc="400A001B" w:tentative="1">
      <w:start w:val="1"/>
      <w:numFmt w:val="lowerRoman"/>
      <w:lvlText w:val="%3."/>
      <w:lvlJc w:val="right"/>
      <w:pPr>
        <w:ind w:left="360" w:hanging="180"/>
      </w:pPr>
    </w:lvl>
    <w:lvl w:ilvl="3" w:tplc="400A000F" w:tentative="1">
      <w:start w:val="1"/>
      <w:numFmt w:val="decimal"/>
      <w:lvlText w:val="%4."/>
      <w:lvlJc w:val="left"/>
      <w:pPr>
        <w:ind w:left="1080" w:hanging="360"/>
      </w:pPr>
    </w:lvl>
    <w:lvl w:ilvl="4" w:tplc="400A0019" w:tentative="1">
      <w:start w:val="1"/>
      <w:numFmt w:val="lowerLetter"/>
      <w:lvlText w:val="%5."/>
      <w:lvlJc w:val="left"/>
      <w:pPr>
        <w:ind w:left="1800" w:hanging="360"/>
      </w:pPr>
    </w:lvl>
    <w:lvl w:ilvl="5" w:tplc="400A001B" w:tentative="1">
      <w:start w:val="1"/>
      <w:numFmt w:val="lowerRoman"/>
      <w:lvlText w:val="%6."/>
      <w:lvlJc w:val="right"/>
      <w:pPr>
        <w:ind w:left="2520" w:hanging="180"/>
      </w:pPr>
    </w:lvl>
    <w:lvl w:ilvl="6" w:tplc="400A000F" w:tentative="1">
      <w:start w:val="1"/>
      <w:numFmt w:val="decimal"/>
      <w:lvlText w:val="%7."/>
      <w:lvlJc w:val="left"/>
      <w:pPr>
        <w:ind w:left="3240" w:hanging="360"/>
      </w:pPr>
    </w:lvl>
    <w:lvl w:ilvl="7" w:tplc="400A0019" w:tentative="1">
      <w:start w:val="1"/>
      <w:numFmt w:val="lowerLetter"/>
      <w:lvlText w:val="%8."/>
      <w:lvlJc w:val="left"/>
      <w:pPr>
        <w:ind w:left="3960" w:hanging="360"/>
      </w:pPr>
    </w:lvl>
    <w:lvl w:ilvl="8" w:tplc="400A001B" w:tentative="1">
      <w:start w:val="1"/>
      <w:numFmt w:val="lowerRoman"/>
      <w:lvlText w:val="%9."/>
      <w:lvlJc w:val="right"/>
      <w:pPr>
        <w:ind w:left="46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412B99"/>
    <w:multiLevelType w:val="hybridMultilevel"/>
    <w:tmpl w:val="8842C66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5"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2"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7"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8"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9"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8AE07B5"/>
    <w:multiLevelType w:val="hybridMultilevel"/>
    <w:tmpl w:val="B00EB96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8"/>
  </w:num>
  <w:num w:numId="2" w16cid:durableId="1872496915">
    <w:abstractNumId w:val="2"/>
  </w:num>
  <w:num w:numId="3" w16cid:durableId="92475472">
    <w:abstractNumId w:val="3"/>
  </w:num>
  <w:num w:numId="4" w16cid:durableId="125391328">
    <w:abstractNumId w:val="23"/>
  </w:num>
  <w:num w:numId="5" w16cid:durableId="642393050">
    <w:abstractNumId w:val="17"/>
  </w:num>
  <w:num w:numId="6" w16cid:durableId="1436906245">
    <w:abstractNumId w:val="21"/>
  </w:num>
  <w:num w:numId="7" w16cid:durableId="1260791154">
    <w:abstractNumId w:val="1"/>
  </w:num>
  <w:num w:numId="8" w16cid:durableId="1670671770">
    <w:abstractNumId w:val="8"/>
  </w:num>
  <w:num w:numId="9" w16cid:durableId="1284115739">
    <w:abstractNumId w:val="46"/>
  </w:num>
  <w:num w:numId="10" w16cid:durableId="1201943074">
    <w:abstractNumId w:val="35"/>
  </w:num>
  <w:num w:numId="11" w16cid:durableId="1122308970">
    <w:abstractNumId w:val="43"/>
  </w:num>
  <w:num w:numId="12" w16cid:durableId="367608417">
    <w:abstractNumId w:val="42"/>
  </w:num>
  <w:num w:numId="13" w16cid:durableId="1881745952">
    <w:abstractNumId w:val="40"/>
  </w:num>
  <w:num w:numId="14" w16cid:durableId="1874920754">
    <w:abstractNumId w:val="7"/>
  </w:num>
  <w:num w:numId="15" w16cid:durableId="475149519">
    <w:abstractNumId w:val="30"/>
  </w:num>
  <w:num w:numId="16" w16cid:durableId="1582715345">
    <w:abstractNumId w:val="41"/>
  </w:num>
  <w:num w:numId="17" w16cid:durableId="2014725159">
    <w:abstractNumId w:val="44"/>
  </w:num>
  <w:num w:numId="18" w16cid:durableId="1094978379">
    <w:abstractNumId w:val="14"/>
  </w:num>
  <w:num w:numId="19" w16cid:durableId="2147090473">
    <w:abstractNumId w:val="10"/>
  </w:num>
  <w:num w:numId="20" w16cid:durableId="478965651">
    <w:abstractNumId w:val="27"/>
  </w:num>
  <w:num w:numId="21" w16cid:durableId="2037274167">
    <w:abstractNumId w:val="5"/>
  </w:num>
  <w:num w:numId="22" w16cid:durableId="694431281">
    <w:abstractNumId w:val="28"/>
  </w:num>
  <w:num w:numId="23" w16cid:durableId="21217958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4"/>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4"/>
  </w:num>
  <w:num w:numId="29" w16cid:durableId="1271282115">
    <w:abstractNumId w:val="26"/>
  </w:num>
  <w:num w:numId="30" w16cid:durableId="417559211">
    <w:abstractNumId w:val="15"/>
  </w:num>
  <w:num w:numId="31" w16cid:durableId="1279265078">
    <w:abstractNumId w:val="19"/>
  </w:num>
  <w:num w:numId="32" w16cid:durableId="2057191426">
    <w:abstractNumId w:val="6"/>
  </w:num>
  <w:num w:numId="33" w16cid:durableId="1112480967">
    <w:abstractNumId w:val="12"/>
  </w:num>
  <w:num w:numId="34" w16cid:durableId="587925253">
    <w:abstractNumId w:val="31"/>
  </w:num>
  <w:num w:numId="35" w16cid:durableId="890191448">
    <w:abstractNumId w:val="37"/>
  </w:num>
  <w:num w:numId="36" w16cid:durableId="1653831053">
    <w:abstractNumId w:val="0"/>
  </w:num>
  <w:num w:numId="37" w16cid:durableId="759831787">
    <w:abstractNumId w:val="33"/>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20"/>
    <w:lvlOverride w:ilvl="0">
      <w:startOverride w:val="1"/>
    </w:lvlOverride>
  </w:num>
  <w:num w:numId="40" w16cid:durableId="514540941">
    <w:abstractNumId w:val="11"/>
  </w:num>
  <w:num w:numId="41" w16cid:durableId="834220465">
    <w:abstractNumId w:val="4"/>
  </w:num>
  <w:num w:numId="42" w16cid:durableId="1837841760">
    <w:abstractNumId w:val="38"/>
  </w:num>
  <w:num w:numId="43" w16cid:durableId="794953145">
    <w:abstractNumId w:val="39"/>
  </w:num>
  <w:num w:numId="44" w16cid:durableId="1000429457">
    <w:abstractNumId w:val="22"/>
  </w:num>
  <w:num w:numId="45" w16cid:durableId="1756323740">
    <w:abstractNumId w:val="45"/>
  </w:num>
  <w:num w:numId="46" w16cid:durableId="756169495">
    <w:abstractNumId w:val="13"/>
  </w:num>
  <w:num w:numId="47" w16cid:durableId="579758911">
    <w:abstractNumId w:val="16"/>
  </w:num>
  <w:num w:numId="48" w16cid:durableId="108144110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5BF"/>
    <w:rsid w:val="00050E81"/>
    <w:rsid w:val="000512D8"/>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3749"/>
    <w:rsid w:val="00075CF7"/>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0C4"/>
    <w:rsid w:val="000B11E5"/>
    <w:rsid w:val="000B30BD"/>
    <w:rsid w:val="000B49AB"/>
    <w:rsid w:val="000B4A6F"/>
    <w:rsid w:val="000B4FEF"/>
    <w:rsid w:val="000B6AB6"/>
    <w:rsid w:val="000B7B52"/>
    <w:rsid w:val="000C0659"/>
    <w:rsid w:val="000C19AD"/>
    <w:rsid w:val="000C1B83"/>
    <w:rsid w:val="000C22FB"/>
    <w:rsid w:val="000C3094"/>
    <w:rsid w:val="000C3979"/>
    <w:rsid w:val="000C587D"/>
    <w:rsid w:val="000C78DB"/>
    <w:rsid w:val="000D20F8"/>
    <w:rsid w:val="000D47C2"/>
    <w:rsid w:val="000D5B30"/>
    <w:rsid w:val="000E291B"/>
    <w:rsid w:val="000E3087"/>
    <w:rsid w:val="000E4466"/>
    <w:rsid w:val="000F1E22"/>
    <w:rsid w:val="000F2477"/>
    <w:rsid w:val="000F53FE"/>
    <w:rsid w:val="000F5D4B"/>
    <w:rsid w:val="000F7CCF"/>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56D6E"/>
    <w:rsid w:val="0016102E"/>
    <w:rsid w:val="00164BC7"/>
    <w:rsid w:val="00164C91"/>
    <w:rsid w:val="00171BDC"/>
    <w:rsid w:val="00174894"/>
    <w:rsid w:val="001762A6"/>
    <w:rsid w:val="00177427"/>
    <w:rsid w:val="00177A38"/>
    <w:rsid w:val="001823A9"/>
    <w:rsid w:val="00182FB4"/>
    <w:rsid w:val="00187CB5"/>
    <w:rsid w:val="001A028D"/>
    <w:rsid w:val="001A02EA"/>
    <w:rsid w:val="001A0670"/>
    <w:rsid w:val="001A2CE4"/>
    <w:rsid w:val="001A5427"/>
    <w:rsid w:val="001A6519"/>
    <w:rsid w:val="001A7149"/>
    <w:rsid w:val="001B3FDD"/>
    <w:rsid w:val="001B6A75"/>
    <w:rsid w:val="001C034C"/>
    <w:rsid w:val="001C1803"/>
    <w:rsid w:val="001C2357"/>
    <w:rsid w:val="001C3F47"/>
    <w:rsid w:val="001C51F8"/>
    <w:rsid w:val="001C52B7"/>
    <w:rsid w:val="001C55C4"/>
    <w:rsid w:val="001C69E2"/>
    <w:rsid w:val="001D26FB"/>
    <w:rsid w:val="001E2D8D"/>
    <w:rsid w:val="001E5BFC"/>
    <w:rsid w:val="001E6B3C"/>
    <w:rsid w:val="001F0AE7"/>
    <w:rsid w:val="001F1098"/>
    <w:rsid w:val="001F4F95"/>
    <w:rsid w:val="001F5C11"/>
    <w:rsid w:val="001F63AA"/>
    <w:rsid w:val="001F7DF9"/>
    <w:rsid w:val="00200E20"/>
    <w:rsid w:val="00206115"/>
    <w:rsid w:val="00212695"/>
    <w:rsid w:val="00217ACD"/>
    <w:rsid w:val="002220E2"/>
    <w:rsid w:val="0022653E"/>
    <w:rsid w:val="00226BC4"/>
    <w:rsid w:val="00227026"/>
    <w:rsid w:val="00227CD2"/>
    <w:rsid w:val="00231873"/>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4BF2"/>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2F6571"/>
    <w:rsid w:val="00301B53"/>
    <w:rsid w:val="00304F9E"/>
    <w:rsid w:val="00307262"/>
    <w:rsid w:val="003102D3"/>
    <w:rsid w:val="00312391"/>
    <w:rsid w:val="00313DD0"/>
    <w:rsid w:val="003229BE"/>
    <w:rsid w:val="003320E6"/>
    <w:rsid w:val="00332768"/>
    <w:rsid w:val="00333E1A"/>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9271A"/>
    <w:rsid w:val="003A0C9B"/>
    <w:rsid w:val="003A5B52"/>
    <w:rsid w:val="003A7651"/>
    <w:rsid w:val="003A78B9"/>
    <w:rsid w:val="003B0A61"/>
    <w:rsid w:val="003B0EF4"/>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515"/>
    <w:rsid w:val="00450A65"/>
    <w:rsid w:val="00450AE5"/>
    <w:rsid w:val="00450FD9"/>
    <w:rsid w:val="0045167E"/>
    <w:rsid w:val="00452031"/>
    <w:rsid w:val="00453303"/>
    <w:rsid w:val="00453B61"/>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7215"/>
    <w:rsid w:val="00557958"/>
    <w:rsid w:val="00564C03"/>
    <w:rsid w:val="00564E1B"/>
    <w:rsid w:val="005703CC"/>
    <w:rsid w:val="005727A8"/>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1AA"/>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1596"/>
    <w:rsid w:val="006A6A7C"/>
    <w:rsid w:val="006B000E"/>
    <w:rsid w:val="006B0494"/>
    <w:rsid w:val="006B1FED"/>
    <w:rsid w:val="006B2589"/>
    <w:rsid w:val="006B54FE"/>
    <w:rsid w:val="006B5F02"/>
    <w:rsid w:val="006B7BB6"/>
    <w:rsid w:val="006C2E73"/>
    <w:rsid w:val="006C3687"/>
    <w:rsid w:val="006C431B"/>
    <w:rsid w:val="006C4C32"/>
    <w:rsid w:val="006C516E"/>
    <w:rsid w:val="006C670B"/>
    <w:rsid w:val="006D6D27"/>
    <w:rsid w:val="006E0F3E"/>
    <w:rsid w:val="006E0FB6"/>
    <w:rsid w:val="006E3003"/>
    <w:rsid w:val="006E6E02"/>
    <w:rsid w:val="006E7953"/>
    <w:rsid w:val="006E79A8"/>
    <w:rsid w:val="006F16AF"/>
    <w:rsid w:val="006F31BF"/>
    <w:rsid w:val="006F4715"/>
    <w:rsid w:val="006F64A9"/>
    <w:rsid w:val="006F7049"/>
    <w:rsid w:val="00705F4C"/>
    <w:rsid w:val="0071100C"/>
    <w:rsid w:val="00715F12"/>
    <w:rsid w:val="0071683B"/>
    <w:rsid w:val="00721C33"/>
    <w:rsid w:val="007246B3"/>
    <w:rsid w:val="0072633A"/>
    <w:rsid w:val="007300AA"/>
    <w:rsid w:val="007317E9"/>
    <w:rsid w:val="00733372"/>
    <w:rsid w:val="00733D3C"/>
    <w:rsid w:val="0073628D"/>
    <w:rsid w:val="007406B3"/>
    <w:rsid w:val="00743918"/>
    <w:rsid w:val="00744F72"/>
    <w:rsid w:val="007458CF"/>
    <w:rsid w:val="00745BEA"/>
    <w:rsid w:val="007560F5"/>
    <w:rsid w:val="0075798E"/>
    <w:rsid w:val="007605A7"/>
    <w:rsid w:val="00761106"/>
    <w:rsid w:val="0076165E"/>
    <w:rsid w:val="00764127"/>
    <w:rsid w:val="00765F02"/>
    <w:rsid w:val="0076623E"/>
    <w:rsid w:val="00770398"/>
    <w:rsid w:val="00770859"/>
    <w:rsid w:val="0077087C"/>
    <w:rsid w:val="007709F1"/>
    <w:rsid w:val="007710D7"/>
    <w:rsid w:val="00776EC7"/>
    <w:rsid w:val="00777C5B"/>
    <w:rsid w:val="00781323"/>
    <w:rsid w:val="00782709"/>
    <w:rsid w:val="007939AB"/>
    <w:rsid w:val="00793FC2"/>
    <w:rsid w:val="00795256"/>
    <w:rsid w:val="007965D0"/>
    <w:rsid w:val="00796960"/>
    <w:rsid w:val="00797124"/>
    <w:rsid w:val="00797395"/>
    <w:rsid w:val="007A1E77"/>
    <w:rsid w:val="007A5D39"/>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76AED"/>
    <w:rsid w:val="00880EE0"/>
    <w:rsid w:val="00880F2E"/>
    <w:rsid w:val="0089089C"/>
    <w:rsid w:val="00890998"/>
    <w:rsid w:val="0089212D"/>
    <w:rsid w:val="00892F0D"/>
    <w:rsid w:val="00895D6B"/>
    <w:rsid w:val="008A65C1"/>
    <w:rsid w:val="008A6DAD"/>
    <w:rsid w:val="008A7CAD"/>
    <w:rsid w:val="008B33D6"/>
    <w:rsid w:val="008B52D2"/>
    <w:rsid w:val="008B6745"/>
    <w:rsid w:val="008B7D0A"/>
    <w:rsid w:val="008C06AD"/>
    <w:rsid w:val="008C633E"/>
    <w:rsid w:val="008C67A4"/>
    <w:rsid w:val="008C6CB6"/>
    <w:rsid w:val="008C76EE"/>
    <w:rsid w:val="008D564E"/>
    <w:rsid w:val="008E188F"/>
    <w:rsid w:val="008E1D2B"/>
    <w:rsid w:val="008E4A34"/>
    <w:rsid w:val="008E4E2F"/>
    <w:rsid w:val="008E6DE6"/>
    <w:rsid w:val="008E773E"/>
    <w:rsid w:val="008E789D"/>
    <w:rsid w:val="008F1542"/>
    <w:rsid w:val="00900389"/>
    <w:rsid w:val="00904EE3"/>
    <w:rsid w:val="0090537F"/>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76661"/>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4674"/>
    <w:rsid w:val="009F4D73"/>
    <w:rsid w:val="009F6901"/>
    <w:rsid w:val="009F768E"/>
    <w:rsid w:val="00A0027A"/>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19CB"/>
    <w:rsid w:val="00A456CB"/>
    <w:rsid w:val="00A503A5"/>
    <w:rsid w:val="00A51850"/>
    <w:rsid w:val="00A53DB8"/>
    <w:rsid w:val="00A5412C"/>
    <w:rsid w:val="00A5502C"/>
    <w:rsid w:val="00A55B7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2B12"/>
    <w:rsid w:val="00AA37FB"/>
    <w:rsid w:val="00AA655C"/>
    <w:rsid w:val="00AB3123"/>
    <w:rsid w:val="00AB7FF7"/>
    <w:rsid w:val="00AC16BE"/>
    <w:rsid w:val="00AC1A7B"/>
    <w:rsid w:val="00AC46D8"/>
    <w:rsid w:val="00AD72E1"/>
    <w:rsid w:val="00AE128A"/>
    <w:rsid w:val="00AE2097"/>
    <w:rsid w:val="00AE74A8"/>
    <w:rsid w:val="00AF73A7"/>
    <w:rsid w:val="00B0217C"/>
    <w:rsid w:val="00B04CFE"/>
    <w:rsid w:val="00B06A70"/>
    <w:rsid w:val="00B070BA"/>
    <w:rsid w:val="00B0721A"/>
    <w:rsid w:val="00B11936"/>
    <w:rsid w:val="00B16BCF"/>
    <w:rsid w:val="00B173C1"/>
    <w:rsid w:val="00B202CC"/>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3781"/>
    <w:rsid w:val="00B74684"/>
    <w:rsid w:val="00B77A90"/>
    <w:rsid w:val="00B82A96"/>
    <w:rsid w:val="00B82D89"/>
    <w:rsid w:val="00B93A58"/>
    <w:rsid w:val="00B9674F"/>
    <w:rsid w:val="00B96932"/>
    <w:rsid w:val="00BA1B94"/>
    <w:rsid w:val="00BA2416"/>
    <w:rsid w:val="00BA39F3"/>
    <w:rsid w:val="00BB00F5"/>
    <w:rsid w:val="00BB6811"/>
    <w:rsid w:val="00BC0298"/>
    <w:rsid w:val="00BC05B2"/>
    <w:rsid w:val="00BC2B5C"/>
    <w:rsid w:val="00BC49FA"/>
    <w:rsid w:val="00BD12AA"/>
    <w:rsid w:val="00BD4E1E"/>
    <w:rsid w:val="00BD71A9"/>
    <w:rsid w:val="00BE3881"/>
    <w:rsid w:val="00BE4BD4"/>
    <w:rsid w:val="00BE5513"/>
    <w:rsid w:val="00BE6A19"/>
    <w:rsid w:val="00BF75B8"/>
    <w:rsid w:val="00C0220D"/>
    <w:rsid w:val="00C065AE"/>
    <w:rsid w:val="00C075ED"/>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596"/>
    <w:rsid w:val="00C81EAF"/>
    <w:rsid w:val="00C820D2"/>
    <w:rsid w:val="00C85940"/>
    <w:rsid w:val="00C85DD3"/>
    <w:rsid w:val="00C86113"/>
    <w:rsid w:val="00C91DC4"/>
    <w:rsid w:val="00C94FB1"/>
    <w:rsid w:val="00C97860"/>
    <w:rsid w:val="00C97C11"/>
    <w:rsid w:val="00CA3461"/>
    <w:rsid w:val="00CA530C"/>
    <w:rsid w:val="00CA5C33"/>
    <w:rsid w:val="00CA6EEE"/>
    <w:rsid w:val="00CA761F"/>
    <w:rsid w:val="00CB0F6F"/>
    <w:rsid w:val="00CB0F85"/>
    <w:rsid w:val="00CB125D"/>
    <w:rsid w:val="00CB19B1"/>
    <w:rsid w:val="00CB1FAB"/>
    <w:rsid w:val="00CB409F"/>
    <w:rsid w:val="00CC3F77"/>
    <w:rsid w:val="00CC46C8"/>
    <w:rsid w:val="00CC5AB9"/>
    <w:rsid w:val="00CC6980"/>
    <w:rsid w:val="00CD24F3"/>
    <w:rsid w:val="00CD52FE"/>
    <w:rsid w:val="00CD69E9"/>
    <w:rsid w:val="00CD77D3"/>
    <w:rsid w:val="00CE04D9"/>
    <w:rsid w:val="00CE3A9A"/>
    <w:rsid w:val="00CE6BB6"/>
    <w:rsid w:val="00CF1AD5"/>
    <w:rsid w:val="00CF22D2"/>
    <w:rsid w:val="00D05F41"/>
    <w:rsid w:val="00D07291"/>
    <w:rsid w:val="00D163C1"/>
    <w:rsid w:val="00D22222"/>
    <w:rsid w:val="00D2402A"/>
    <w:rsid w:val="00D26FA0"/>
    <w:rsid w:val="00D37E2C"/>
    <w:rsid w:val="00D415FD"/>
    <w:rsid w:val="00D504FD"/>
    <w:rsid w:val="00D56CDD"/>
    <w:rsid w:val="00D57898"/>
    <w:rsid w:val="00D60799"/>
    <w:rsid w:val="00D62F69"/>
    <w:rsid w:val="00D73C20"/>
    <w:rsid w:val="00D8112A"/>
    <w:rsid w:val="00D81327"/>
    <w:rsid w:val="00D83831"/>
    <w:rsid w:val="00D83CCF"/>
    <w:rsid w:val="00D83E0A"/>
    <w:rsid w:val="00D84A34"/>
    <w:rsid w:val="00D84D57"/>
    <w:rsid w:val="00D871AD"/>
    <w:rsid w:val="00D87965"/>
    <w:rsid w:val="00D93C1D"/>
    <w:rsid w:val="00D9697E"/>
    <w:rsid w:val="00D970B9"/>
    <w:rsid w:val="00DA15F7"/>
    <w:rsid w:val="00DA3802"/>
    <w:rsid w:val="00DA650B"/>
    <w:rsid w:val="00DB004C"/>
    <w:rsid w:val="00DB0DD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1F01"/>
    <w:rsid w:val="00DF34FF"/>
    <w:rsid w:val="00DF5E6C"/>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3659"/>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C7FEC"/>
    <w:rsid w:val="00ED0B0E"/>
    <w:rsid w:val="00ED14EA"/>
    <w:rsid w:val="00ED16B4"/>
    <w:rsid w:val="00ED1E67"/>
    <w:rsid w:val="00ED2B87"/>
    <w:rsid w:val="00EF27AF"/>
    <w:rsid w:val="00EF2BF3"/>
    <w:rsid w:val="00EF32B9"/>
    <w:rsid w:val="00EF3747"/>
    <w:rsid w:val="00EF5877"/>
    <w:rsid w:val="00F0129A"/>
    <w:rsid w:val="00F01F78"/>
    <w:rsid w:val="00F10605"/>
    <w:rsid w:val="00F13FB1"/>
    <w:rsid w:val="00F16B38"/>
    <w:rsid w:val="00F22F55"/>
    <w:rsid w:val="00F24876"/>
    <w:rsid w:val="00F25D8A"/>
    <w:rsid w:val="00F26C7B"/>
    <w:rsid w:val="00F31433"/>
    <w:rsid w:val="00F3583C"/>
    <w:rsid w:val="00F42C06"/>
    <w:rsid w:val="00F46F18"/>
    <w:rsid w:val="00F52108"/>
    <w:rsid w:val="00F55258"/>
    <w:rsid w:val="00F57EE3"/>
    <w:rsid w:val="00F6004F"/>
    <w:rsid w:val="00F6263D"/>
    <w:rsid w:val="00F66AB8"/>
    <w:rsid w:val="00F67677"/>
    <w:rsid w:val="00F677FC"/>
    <w:rsid w:val="00F73457"/>
    <w:rsid w:val="00F74117"/>
    <w:rsid w:val="00F76892"/>
    <w:rsid w:val="00F805AA"/>
    <w:rsid w:val="00F83621"/>
    <w:rsid w:val="00F84A90"/>
    <w:rsid w:val="00F90A9F"/>
    <w:rsid w:val="00F94DF9"/>
    <w:rsid w:val="00FA153A"/>
    <w:rsid w:val="00FA1597"/>
    <w:rsid w:val="00FA1ECE"/>
    <w:rsid w:val="00FA70BB"/>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62BB"/>
    <w:rsid w:val="00FF1166"/>
    <w:rsid w:val="00FF3709"/>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99"/>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nhideWhenUsed/>
    <w:rsid w:val="005C734B"/>
    <w:rPr>
      <w:rFonts w:ascii="Segoe UI" w:hAnsi="Segoe UI" w:cs="Segoe UI"/>
      <w:sz w:val="18"/>
      <w:szCs w:val="18"/>
    </w:rPr>
  </w:style>
  <w:style w:type="character" w:customStyle="1" w:styleId="TextodegloboCar">
    <w:name w:val="Texto de globo Car"/>
    <w:basedOn w:val="Fuentedeprrafopredeter"/>
    <w:link w:val="Textodeglobo"/>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customStyle="1" w:styleId="xl29">
    <w:name w:val="xl29"/>
    <w:basedOn w:val="Normal"/>
    <w:qFormat/>
    <w:rsid w:val="00333E1A"/>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33E1A"/>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333E1A"/>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333E1A"/>
    <w:pPr>
      <w:widowControl w:val="0"/>
      <w:autoSpaceDE w:val="0"/>
      <w:autoSpaceDN w:val="0"/>
      <w:spacing w:line="269" w:lineRule="exact"/>
      <w:ind w:left="106"/>
    </w:pPr>
    <w:rPr>
      <w:rFonts w:ascii="Century Gothic" w:eastAsia="Century Gothic" w:hAnsi="Century Gothic" w:cs="Century Gothic"/>
      <w:sz w:val="22"/>
      <w:szCs w:val="22"/>
      <w:lang w:val="es-BO"/>
    </w:rPr>
  </w:style>
  <w:style w:type="paragraph" w:customStyle="1" w:styleId="Textodenotaalfinal">
    <w:name w:val="Texto de nota al final"/>
    <w:basedOn w:val="Normal"/>
    <w:rsid w:val="00333E1A"/>
    <w:pPr>
      <w:widowControl w:val="0"/>
    </w:pPr>
    <w:rPr>
      <w:rFonts w:ascii="Courier New" w:hAnsi="Courier New"/>
      <w:snapToGrid w:val="0"/>
      <w:sz w:val="24"/>
      <w:lang w:eastAsia="es-ES"/>
    </w:rPr>
  </w:style>
  <w:style w:type="paragraph" w:customStyle="1" w:styleId="Textodenotaalpie">
    <w:name w:val="Texto de nota al pie"/>
    <w:basedOn w:val="Normal"/>
    <w:rsid w:val="00333E1A"/>
    <w:pPr>
      <w:widowControl w:val="0"/>
    </w:pPr>
    <w:rPr>
      <w:rFonts w:ascii="Courier New" w:hAnsi="Courier New"/>
      <w:snapToGrid w:val="0"/>
      <w:sz w:val="24"/>
      <w:lang w:eastAsia="es-ES"/>
    </w:rPr>
  </w:style>
  <w:style w:type="table" w:styleId="Tablaconcolumnas5">
    <w:name w:val="Table Columns 5"/>
    <w:basedOn w:val="Tablanormal"/>
    <w:rsid w:val="00333E1A"/>
    <w:pPr>
      <w:spacing w:after="0" w:line="240" w:lineRule="auto"/>
    </w:pPr>
    <w:rPr>
      <w:rFonts w:ascii="Times New Roman" w:eastAsia="Times New Roman" w:hAnsi="Times New Roman" w:cs="Times New Roman"/>
      <w:sz w:val="20"/>
      <w:szCs w:val="20"/>
      <w:lang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Sombreadoclaro-nfasis11">
    <w:name w:val="Sombreado claro - Énfasis 11"/>
    <w:basedOn w:val="Tablanormal"/>
    <w:uiPriority w:val="60"/>
    <w:rsid w:val="00333E1A"/>
    <w:pPr>
      <w:spacing w:after="0" w:line="240" w:lineRule="auto"/>
    </w:pPr>
    <w:rPr>
      <w:rFonts w:ascii="Times New Roman" w:eastAsia="Times New Roman" w:hAnsi="Times New Roman" w:cs="Times New Roman"/>
      <w:color w:val="365F91"/>
      <w:sz w:val="20"/>
      <w:szCs w:val="20"/>
      <w:lang w:eastAsia="es-B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63">
    <w:name w:val="xl63"/>
    <w:basedOn w:val="Normal"/>
    <w:rsid w:val="00333E1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sz w:val="24"/>
      <w:szCs w:val="24"/>
      <w:lang w:val="es-BO" w:eastAsia="es-BO"/>
    </w:rPr>
  </w:style>
  <w:style w:type="paragraph" w:customStyle="1" w:styleId="xl64">
    <w:name w:val="xl64"/>
    <w:basedOn w:val="Normal"/>
    <w:rsid w:val="00333E1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b/>
      <w:bCs/>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445">
      <w:bodyDiv w:val="1"/>
      <w:marLeft w:val="0"/>
      <w:marRight w:val="0"/>
      <w:marTop w:val="0"/>
      <w:marBottom w:val="0"/>
      <w:divBdr>
        <w:top w:val="none" w:sz="0" w:space="0" w:color="auto"/>
        <w:left w:val="none" w:sz="0" w:space="0" w:color="auto"/>
        <w:bottom w:val="none" w:sz="0" w:space="0" w:color="auto"/>
        <w:right w:val="none" w:sz="0" w:space="0" w:color="auto"/>
      </w:divBdr>
    </w:div>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17670271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763383592">
      <w:bodyDiv w:val="1"/>
      <w:marLeft w:val="0"/>
      <w:marRight w:val="0"/>
      <w:marTop w:val="0"/>
      <w:marBottom w:val="0"/>
      <w:divBdr>
        <w:top w:val="none" w:sz="0" w:space="0" w:color="auto"/>
        <w:left w:val="none" w:sz="0" w:space="0" w:color="auto"/>
        <w:bottom w:val="none" w:sz="0" w:space="0" w:color="auto"/>
        <w:right w:val="none" w:sz="0" w:space="0" w:color="auto"/>
      </w:divBdr>
    </w:div>
    <w:div w:id="793789947">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5603721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smeralda.rios@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4web.zoom.us/j/6165779448?pwd=OU81MG5mQklDRGxqdXVYQzJ1b2JoZ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meralda.rio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https://port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10175</Words>
  <Characters>55966</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3</cp:revision>
  <cp:lastPrinted>2023-02-02T20:02:00Z</cp:lastPrinted>
  <dcterms:created xsi:type="dcterms:W3CDTF">2023-05-31T19:14:00Z</dcterms:created>
  <dcterms:modified xsi:type="dcterms:W3CDTF">2023-05-31T19:58:00Z</dcterms:modified>
</cp:coreProperties>
</file>